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3A6645" w14:textId="77777777" w:rsidR="004020C5" w:rsidRPr="00F1451C" w:rsidRDefault="004020C5" w:rsidP="00F1451C">
      <w:pPr>
        <w:spacing w:line="304" w:lineRule="exact"/>
        <w:jc w:val="center"/>
        <w:rPr>
          <w:rFonts w:ascii="Arial" w:hAnsi="Arial" w:cs="Arial"/>
          <w:b/>
          <w:caps/>
          <w:sz w:val="22"/>
          <w:szCs w:val="22"/>
        </w:rPr>
      </w:pPr>
      <w:r w:rsidRPr="00F1451C">
        <w:rPr>
          <w:rFonts w:ascii="Arial" w:hAnsi="Arial" w:cs="Arial"/>
          <w:b/>
          <w:caps/>
          <w:sz w:val="22"/>
          <w:szCs w:val="22"/>
        </w:rPr>
        <w:t>specyfikacja warunków zamówienia</w:t>
      </w:r>
    </w:p>
    <w:p w14:paraId="6272413A" w14:textId="5BDD8941" w:rsidR="004020C5" w:rsidRDefault="004020C5" w:rsidP="00F1451C">
      <w:pPr>
        <w:spacing w:line="304" w:lineRule="exact"/>
        <w:jc w:val="center"/>
        <w:rPr>
          <w:rFonts w:ascii="Arial" w:hAnsi="Arial" w:cs="Arial"/>
          <w:b/>
          <w:caps/>
          <w:sz w:val="22"/>
          <w:szCs w:val="22"/>
        </w:rPr>
      </w:pPr>
      <w:r w:rsidRPr="00F1451C">
        <w:rPr>
          <w:rFonts w:ascii="Arial" w:hAnsi="Arial" w:cs="Arial"/>
          <w:b/>
          <w:caps/>
          <w:sz w:val="22"/>
          <w:szCs w:val="22"/>
        </w:rPr>
        <w:t>zAMAWIAJĄCY:</w:t>
      </w:r>
    </w:p>
    <w:p w14:paraId="5CE760F2" w14:textId="77777777" w:rsidR="00CE6396" w:rsidRPr="00F1451C" w:rsidRDefault="00CE6396" w:rsidP="00F1451C">
      <w:pPr>
        <w:spacing w:line="304" w:lineRule="exact"/>
        <w:jc w:val="center"/>
        <w:rPr>
          <w:rFonts w:ascii="Arial" w:hAnsi="Arial" w:cs="Arial"/>
          <w:b/>
          <w:caps/>
          <w:sz w:val="22"/>
          <w:szCs w:val="22"/>
        </w:rPr>
      </w:pPr>
    </w:p>
    <w:p w14:paraId="543D37F1" w14:textId="36A51A63" w:rsidR="004020C5" w:rsidRPr="00E37E8E" w:rsidRDefault="003D2ECE" w:rsidP="00F1451C">
      <w:pPr>
        <w:spacing w:line="304" w:lineRule="exact"/>
        <w:jc w:val="center"/>
        <w:rPr>
          <w:rFonts w:ascii="Arial" w:hAnsi="Arial" w:cs="Arial"/>
          <w:b/>
          <w:caps/>
          <w:sz w:val="22"/>
          <w:szCs w:val="22"/>
        </w:rPr>
      </w:pPr>
      <w:r w:rsidRPr="00E37E8E">
        <w:rPr>
          <w:rFonts w:ascii="Arial" w:hAnsi="Arial" w:cs="Arial"/>
          <w:b/>
          <w:sz w:val="22"/>
          <w:szCs w:val="22"/>
        </w:rPr>
        <w:t xml:space="preserve">Enea Elektrownia Połaniec Spółka Akcyjna </w:t>
      </w:r>
    </w:p>
    <w:p w14:paraId="4B980BA4" w14:textId="77777777" w:rsidR="00051C0A" w:rsidRPr="00F1451C" w:rsidRDefault="00051C0A" w:rsidP="00F1451C">
      <w:pPr>
        <w:spacing w:line="304" w:lineRule="exact"/>
        <w:jc w:val="center"/>
        <w:rPr>
          <w:rFonts w:ascii="Arial" w:hAnsi="Arial" w:cs="Arial"/>
          <w:caps/>
          <w:sz w:val="22"/>
          <w:szCs w:val="22"/>
        </w:rPr>
      </w:pPr>
    </w:p>
    <w:p w14:paraId="23036C6B" w14:textId="76F228B2" w:rsidR="004020C5" w:rsidRDefault="004020C5" w:rsidP="00B83E76">
      <w:pPr>
        <w:spacing w:line="304" w:lineRule="exact"/>
        <w:jc w:val="both"/>
        <w:rPr>
          <w:rFonts w:ascii="Arial" w:hAnsi="Arial" w:cs="Arial"/>
          <w:sz w:val="22"/>
          <w:szCs w:val="22"/>
        </w:rPr>
      </w:pPr>
      <w:r w:rsidRPr="00F1451C">
        <w:rPr>
          <w:rFonts w:ascii="Arial" w:hAnsi="Arial" w:cs="Arial"/>
          <w:sz w:val="22"/>
          <w:szCs w:val="22"/>
        </w:rPr>
        <w:t xml:space="preserve">Zaprasza do złożenia oferty w postępowaniu o udzielenie zamówienia publicznego prowadzonego w trybie </w:t>
      </w:r>
      <w:r w:rsidR="00FA5DF8" w:rsidRPr="00F1451C">
        <w:rPr>
          <w:rFonts w:ascii="Arial" w:hAnsi="Arial" w:cs="Arial"/>
          <w:sz w:val="22"/>
          <w:szCs w:val="22"/>
        </w:rPr>
        <w:t xml:space="preserve">przetargu nieograniczonego </w:t>
      </w:r>
      <w:r w:rsidR="00D138FB" w:rsidRPr="00F1451C">
        <w:rPr>
          <w:rFonts w:ascii="Arial" w:hAnsi="Arial" w:cs="Arial"/>
          <w:sz w:val="22"/>
          <w:szCs w:val="22"/>
        </w:rPr>
        <w:t xml:space="preserve">na </w:t>
      </w:r>
      <w:r w:rsidR="00B03863">
        <w:rPr>
          <w:rFonts w:ascii="Arial" w:hAnsi="Arial" w:cs="Arial"/>
          <w:sz w:val="22"/>
          <w:szCs w:val="22"/>
        </w:rPr>
        <w:t>dostawy</w:t>
      </w:r>
      <w:r w:rsidR="00B03863" w:rsidRPr="00F1451C">
        <w:rPr>
          <w:rFonts w:ascii="Arial" w:hAnsi="Arial" w:cs="Arial"/>
          <w:sz w:val="22"/>
          <w:szCs w:val="22"/>
        </w:rPr>
        <w:t xml:space="preserve"> </w:t>
      </w:r>
      <w:r w:rsidRPr="00F1451C">
        <w:rPr>
          <w:rFonts w:ascii="Arial" w:hAnsi="Arial" w:cs="Arial"/>
          <w:sz w:val="22"/>
          <w:szCs w:val="22"/>
        </w:rPr>
        <w:t>o wartości zamówienia przekraczającej prog</w:t>
      </w:r>
      <w:r w:rsidR="00FA5DF8" w:rsidRPr="00F1451C">
        <w:rPr>
          <w:rFonts w:ascii="Arial" w:hAnsi="Arial" w:cs="Arial"/>
          <w:sz w:val="22"/>
          <w:szCs w:val="22"/>
        </w:rPr>
        <w:t>i</w:t>
      </w:r>
      <w:r w:rsidRPr="00F1451C">
        <w:rPr>
          <w:rFonts w:ascii="Arial" w:hAnsi="Arial" w:cs="Arial"/>
          <w:sz w:val="22"/>
          <w:szCs w:val="22"/>
        </w:rPr>
        <w:t xml:space="preserve"> unijn</w:t>
      </w:r>
      <w:r w:rsidR="00FA5DF8" w:rsidRPr="00F1451C">
        <w:rPr>
          <w:rFonts w:ascii="Arial" w:hAnsi="Arial" w:cs="Arial"/>
          <w:sz w:val="22"/>
          <w:szCs w:val="22"/>
        </w:rPr>
        <w:t>e</w:t>
      </w:r>
      <w:r w:rsidR="00D138FB" w:rsidRPr="00F1451C">
        <w:rPr>
          <w:rFonts w:ascii="Arial" w:hAnsi="Arial" w:cs="Arial"/>
          <w:sz w:val="22"/>
          <w:szCs w:val="22"/>
        </w:rPr>
        <w:t>,</w:t>
      </w:r>
      <w:r w:rsidRPr="00F1451C">
        <w:rPr>
          <w:rFonts w:ascii="Arial" w:hAnsi="Arial" w:cs="Arial"/>
          <w:sz w:val="22"/>
          <w:szCs w:val="22"/>
        </w:rPr>
        <w:t xml:space="preserve"> o jakich stanowi art. 3 ustawy </w:t>
      </w:r>
      <w:r w:rsidR="00475975" w:rsidRPr="00F1451C">
        <w:rPr>
          <w:rFonts w:ascii="Arial" w:hAnsi="Arial" w:cs="Arial"/>
          <w:sz w:val="22"/>
          <w:szCs w:val="22"/>
        </w:rPr>
        <w:t>z 11.09.2019 r</w:t>
      </w:r>
      <w:r w:rsidRPr="00F1451C">
        <w:rPr>
          <w:rFonts w:ascii="Arial" w:hAnsi="Arial" w:cs="Arial"/>
          <w:sz w:val="22"/>
          <w:szCs w:val="22"/>
        </w:rPr>
        <w:t>. - Prawo zamówień publicznych (Dz. U. z 2019 r. poz. 2019</w:t>
      </w:r>
      <w:r w:rsidR="005D0E94" w:rsidRPr="00F1451C">
        <w:rPr>
          <w:rFonts w:ascii="Arial" w:hAnsi="Arial" w:cs="Arial"/>
          <w:sz w:val="22"/>
          <w:szCs w:val="22"/>
        </w:rPr>
        <w:t xml:space="preserve"> ze zmianami</w:t>
      </w:r>
      <w:r w:rsidRPr="00F1451C">
        <w:rPr>
          <w:rFonts w:ascii="Arial" w:hAnsi="Arial" w:cs="Arial"/>
          <w:sz w:val="22"/>
          <w:szCs w:val="22"/>
        </w:rPr>
        <w:t>) </w:t>
      </w:r>
      <w:r w:rsidR="00475975" w:rsidRPr="00F1451C">
        <w:rPr>
          <w:rFonts w:ascii="Arial" w:hAnsi="Arial" w:cs="Arial"/>
          <w:sz w:val="22"/>
          <w:szCs w:val="22"/>
        </w:rPr>
        <w:t>-</w:t>
      </w:r>
      <w:r w:rsidRPr="00F1451C">
        <w:rPr>
          <w:rFonts w:ascii="Arial" w:hAnsi="Arial" w:cs="Arial"/>
          <w:sz w:val="22"/>
          <w:szCs w:val="22"/>
        </w:rPr>
        <w:t xml:space="preserve"> dalej p.z.p. pn.</w:t>
      </w:r>
      <w:r w:rsidR="00CE6396">
        <w:rPr>
          <w:rFonts w:ascii="Arial" w:hAnsi="Arial" w:cs="Arial"/>
          <w:sz w:val="22"/>
          <w:szCs w:val="22"/>
        </w:rPr>
        <w:t>:</w:t>
      </w:r>
    </w:p>
    <w:p w14:paraId="506B7608" w14:textId="77777777" w:rsidR="00CE6396" w:rsidRPr="00F1451C" w:rsidRDefault="00CE6396" w:rsidP="00B83E76">
      <w:pPr>
        <w:spacing w:line="304" w:lineRule="exact"/>
        <w:jc w:val="both"/>
        <w:rPr>
          <w:rFonts w:ascii="Arial" w:hAnsi="Arial" w:cs="Arial"/>
          <w:sz w:val="22"/>
          <w:szCs w:val="22"/>
        </w:rPr>
      </w:pPr>
    </w:p>
    <w:p w14:paraId="5564ABE2" w14:textId="636C35A6" w:rsidR="00F1451C" w:rsidRDefault="00CD2B2B" w:rsidP="00CE5222">
      <w:pPr>
        <w:spacing w:line="304" w:lineRule="exact"/>
        <w:jc w:val="center"/>
        <w:rPr>
          <w:rFonts w:ascii="Arial" w:hAnsi="Arial" w:cs="Arial"/>
          <w:b/>
          <w:sz w:val="22"/>
          <w:szCs w:val="22"/>
        </w:rPr>
      </w:pPr>
      <w:r>
        <w:rPr>
          <w:rFonts w:ascii="Arial" w:hAnsi="Arial" w:cs="Arial"/>
          <w:b/>
          <w:i/>
          <w:sz w:val="22"/>
          <w:szCs w:val="22"/>
        </w:rPr>
        <w:t>„</w:t>
      </w:r>
      <w:r w:rsidR="005046D2">
        <w:rPr>
          <w:rFonts w:ascii="Arial" w:hAnsi="Arial" w:cs="Arial"/>
          <w:b/>
          <w:i/>
          <w:sz w:val="22"/>
          <w:szCs w:val="22"/>
        </w:rPr>
        <w:t>Dostawa</w:t>
      </w:r>
      <w:r w:rsidR="005046D2" w:rsidRPr="005046D2">
        <w:rPr>
          <w:rFonts w:ascii="Arial" w:hAnsi="Arial" w:cs="Arial"/>
          <w:b/>
          <w:i/>
          <w:sz w:val="22"/>
          <w:szCs w:val="22"/>
        </w:rPr>
        <w:t xml:space="preserve"> kaolinitu dla Enea Elektrownia Połaniec S.A. w </w:t>
      </w:r>
      <w:r w:rsidR="00CE5222">
        <w:rPr>
          <w:rFonts w:ascii="Arial" w:hAnsi="Arial" w:cs="Arial"/>
          <w:b/>
          <w:i/>
          <w:sz w:val="22"/>
          <w:szCs w:val="22"/>
        </w:rPr>
        <w:t>okresie 6 miesięcy</w:t>
      </w:r>
      <w:r w:rsidR="0004377F" w:rsidRPr="0004377F">
        <w:rPr>
          <w:rFonts w:ascii="Arial" w:hAnsi="Arial" w:cs="Arial"/>
          <w:b/>
          <w:i/>
          <w:sz w:val="22"/>
          <w:szCs w:val="22"/>
        </w:rPr>
        <w:t xml:space="preserve">” </w:t>
      </w:r>
    </w:p>
    <w:p w14:paraId="619EDF0D" w14:textId="77777777" w:rsidR="00F1451C" w:rsidRDefault="00F1451C" w:rsidP="00F1451C">
      <w:pPr>
        <w:spacing w:line="304" w:lineRule="exact"/>
        <w:jc w:val="center"/>
        <w:rPr>
          <w:rFonts w:ascii="Arial" w:hAnsi="Arial" w:cs="Arial"/>
          <w:b/>
          <w:sz w:val="22"/>
          <w:szCs w:val="22"/>
        </w:rPr>
      </w:pPr>
    </w:p>
    <w:p w14:paraId="26DFE811" w14:textId="77777777" w:rsidR="00F1451C" w:rsidRPr="00F1451C" w:rsidRDefault="00F1451C" w:rsidP="00F1451C">
      <w:pPr>
        <w:spacing w:line="304" w:lineRule="exact"/>
        <w:jc w:val="center"/>
        <w:rPr>
          <w:rFonts w:ascii="Arial" w:hAnsi="Arial" w:cs="Arial"/>
          <w:b/>
          <w:sz w:val="22"/>
          <w:szCs w:val="22"/>
        </w:rPr>
      </w:pPr>
    </w:p>
    <w:p w14:paraId="0A416AC9" w14:textId="77777777" w:rsidR="00CE6396" w:rsidRPr="00E37E8E" w:rsidRDefault="004020C5" w:rsidP="00F1451C">
      <w:pPr>
        <w:spacing w:line="304" w:lineRule="exact"/>
        <w:jc w:val="center"/>
        <w:rPr>
          <w:rFonts w:ascii="Arial" w:hAnsi="Arial" w:cs="Arial"/>
          <w:sz w:val="22"/>
          <w:szCs w:val="22"/>
        </w:rPr>
      </w:pPr>
      <w:r w:rsidRPr="00E37E8E">
        <w:rPr>
          <w:rFonts w:ascii="Arial" w:hAnsi="Arial" w:cs="Arial"/>
          <w:sz w:val="22"/>
          <w:szCs w:val="22"/>
        </w:rPr>
        <w:t xml:space="preserve">Przedmiotowe postępowanie prowadzone jest przy użyciu środków komunikacji elektronicznej. Składanie ofert następuje za pośrednictwem platformy zakupowej dostępnej pod adresem internetowym: </w:t>
      </w:r>
    </w:p>
    <w:p w14:paraId="76D68EB1" w14:textId="05AC7251" w:rsidR="004020C5" w:rsidRPr="00CD2B2B" w:rsidRDefault="00981668" w:rsidP="00F1451C">
      <w:pPr>
        <w:spacing w:line="304" w:lineRule="exact"/>
        <w:jc w:val="center"/>
        <w:rPr>
          <w:rFonts w:asciiTheme="minorBidi" w:hAnsiTheme="minorBidi" w:cstheme="minorBidi"/>
          <w:color w:val="00B0F0"/>
          <w:sz w:val="22"/>
          <w:szCs w:val="22"/>
        </w:rPr>
      </w:pPr>
      <w:r w:rsidRPr="00CD2B2B">
        <w:rPr>
          <w:rFonts w:asciiTheme="minorBidi" w:hAnsiTheme="minorBidi" w:cstheme="minorBidi"/>
          <w:color w:val="00B0F0"/>
          <w:sz w:val="22"/>
          <w:szCs w:val="22"/>
        </w:rPr>
        <w:t>https://enea.ezamawiajacy.pl/servlet/HomeServlet</w:t>
      </w:r>
      <w:r w:rsidR="004020C5" w:rsidRPr="00CD2B2B">
        <w:rPr>
          <w:rFonts w:asciiTheme="minorBidi" w:hAnsiTheme="minorBidi" w:cstheme="minorBidi"/>
          <w:color w:val="00B0F0"/>
          <w:sz w:val="22"/>
          <w:szCs w:val="22"/>
        </w:rPr>
        <w:t xml:space="preserve"> </w:t>
      </w:r>
    </w:p>
    <w:p w14:paraId="202D172F" w14:textId="77777777" w:rsidR="00F1451C" w:rsidRPr="00CD2B2B" w:rsidRDefault="00F1451C" w:rsidP="00F1451C">
      <w:pPr>
        <w:spacing w:line="304" w:lineRule="exact"/>
        <w:jc w:val="center"/>
        <w:rPr>
          <w:rFonts w:asciiTheme="minorBidi" w:hAnsiTheme="minorBidi" w:cstheme="minorBidi"/>
          <w:b/>
          <w:sz w:val="22"/>
          <w:szCs w:val="22"/>
        </w:rPr>
      </w:pPr>
    </w:p>
    <w:p w14:paraId="7CDF3BB7" w14:textId="77777777" w:rsidR="00F1451C" w:rsidRDefault="00F1451C" w:rsidP="00F1451C">
      <w:pPr>
        <w:spacing w:line="304" w:lineRule="exact"/>
        <w:jc w:val="center"/>
        <w:rPr>
          <w:rFonts w:ascii="Arial" w:hAnsi="Arial" w:cs="Arial"/>
          <w:b/>
          <w:sz w:val="22"/>
          <w:szCs w:val="22"/>
        </w:rPr>
      </w:pPr>
    </w:p>
    <w:p w14:paraId="1B02CCED" w14:textId="77777777" w:rsidR="00F1451C" w:rsidRDefault="00F1451C" w:rsidP="00F1451C">
      <w:pPr>
        <w:spacing w:line="304" w:lineRule="exact"/>
        <w:jc w:val="center"/>
        <w:rPr>
          <w:rFonts w:ascii="Arial" w:hAnsi="Arial" w:cs="Arial"/>
          <w:b/>
          <w:sz w:val="22"/>
          <w:szCs w:val="22"/>
        </w:rPr>
      </w:pPr>
    </w:p>
    <w:p w14:paraId="557C53DF" w14:textId="77777777" w:rsidR="00F1451C" w:rsidRDefault="00F1451C" w:rsidP="00F1451C">
      <w:pPr>
        <w:spacing w:line="304" w:lineRule="exact"/>
        <w:jc w:val="center"/>
        <w:rPr>
          <w:rFonts w:ascii="Arial" w:hAnsi="Arial" w:cs="Arial"/>
          <w:b/>
          <w:sz w:val="22"/>
          <w:szCs w:val="22"/>
        </w:rPr>
      </w:pPr>
    </w:p>
    <w:p w14:paraId="1DAA7F8F" w14:textId="77777777" w:rsidR="00F1451C" w:rsidRPr="00F1451C" w:rsidRDefault="00F1451C" w:rsidP="00F1451C">
      <w:pPr>
        <w:spacing w:line="304" w:lineRule="exact"/>
        <w:jc w:val="center"/>
        <w:rPr>
          <w:rFonts w:ascii="Arial" w:hAnsi="Arial" w:cs="Arial"/>
          <w:b/>
          <w:sz w:val="22"/>
          <w:szCs w:val="22"/>
        </w:rPr>
      </w:pPr>
    </w:p>
    <w:p w14:paraId="30EC59DB" w14:textId="55BCEF74" w:rsidR="004020C5" w:rsidRPr="00F1451C" w:rsidRDefault="004020C5" w:rsidP="00B83E76">
      <w:pPr>
        <w:spacing w:line="304" w:lineRule="exact"/>
        <w:jc w:val="center"/>
        <w:rPr>
          <w:rFonts w:ascii="Arial" w:hAnsi="Arial" w:cs="Arial"/>
          <w:caps/>
          <w:sz w:val="22"/>
          <w:szCs w:val="22"/>
        </w:rPr>
      </w:pPr>
      <w:r w:rsidRPr="00F1451C">
        <w:rPr>
          <w:rFonts w:ascii="Arial" w:hAnsi="Arial" w:cs="Arial"/>
          <w:sz w:val="22"/>
          <w:szCs w:val="22"/>
        </w:rPr>
        <w:t xml:space="preserve">Nr postępowania: </w:t>
      </w:r>
      <w:r w:rsidR="00E22BD0">
        <w:rPr>
          <w:rFonts w:ascii="Arial" w:hAnsi="Arial" w:cs="Arial"/>
          <w:sz w:val="22"/>
          <w:szCs w:val="22"/>
        </w:rPr>
        <w:t>F</w:t>
      </w:r>
      <w:r w:rsidR="00B83E76">
        <w:rPr>
          <w:rFonts w:ascii="Arial" w:hAnsi="Arial" w:cs="Arial"/>
          <w:sz w:val="22"/>
          <w:szCs w:val="22"/>
        </w:rPr>
        <w:t>Z/PZP</w:t>
      </w:r>
      <w:r w:rsidR="0004377F">
        <w:rPr>
          <w:rFonts w:ascii="Arial" w:hAnsi="Arial" w:cs="Arial"/>
          <w:sz w:val="22"/>
          <w:szCs w:val="22"/>
        </w:rPr>
        <w:t>/2</w:t>
      </w:r>
      <w:r w:rsidR="00CD2B2B">
        <w:rPr>
          <w:rFonts w:ascii="Arial" w:hAnsi="Arial" w:cs="Arial"/>
          <w:sz w:val="22"/>
          <w:szCs w:val="22"/>
        </w:rPr>
        <w:t>3</w:t>
      </w:r>
      <w:r w:rsidR="00B83E76">
        <w:rPr>
          <w:rFonts w:ascii="Arial" w:hAnsi="Arial" w:cs="Arial"/>
          <w:sz w:val="22"/>
          <w:szCs w:val="22"/>
        </w:rPr>
        <w:t>/2021</w:t>
      </w:r>
    </w:p>
    <w:p w14:paraId="763FF648" w14:textId="77777777" w:rsidR="00F1451C" w:rsidRDefault="00F1451C" w:rsidP="00F1451C">
      <w:pPr>
        <w:pStyle w:val="Tytu"/>
        <w:spacing w:line="304" w:lineRule="exact"/>
        <w:rPr>
          <w:rFonts w:cs="Arial"/>
          <w:caps/>
          <w:szCs w:val="22"/>
        </w:rPr>
      </w:pPr>
    </w:p>
    <w:p w14:paraId="0ED80C30" w14:textId="77777777" w:rsidR="00F1451C" w:rsidRDefault="00F1451C" w:rsidP="00051C0A">
      <w:pPr>
        <w:pStyle w:val="Tytu"/>
        <w:spacing w:line="304" w:lineRule="exact"/>
        <w:jc w:val="left"/>
        <w:rPr>
          <w:rFonts w:cs="Arial"/>
          <w:caps/>
          <w:szCs w:val="22"/>
        </w:rPr>
      </w:pPr>
    </w:p>
    <w:p w14:paraId="115853CC" w14:textId="77777777" w:rsidR="00F1451C" w:rsidRDefault="00F1451C" w:rsidP="00F1451C">
      <w:pPr>
        <w:pStyle w:val="Tytu"/>
        <w:spacing w:line="304" w:lineRule="exact"/>
        <w:rPr>
          <w:rFonts w:cs="Arial"/>
          <w:caps/>
          <w:szCs w:val="22"/>
        </w:rPr>
      </w:pPr>
    </w:p>
    <w:p w14:paraId="04938218" w14:textId="77777777" w:rsidR="00F1451C" w:rsidRDefault="00F1451C" w:rsidP="00F1451C">
      <w:pPr>
        <w:pStyle w:val="Tytu"/>
        <w:spacing w:line="304" w:lineRule="exact"/>
        <w:rPr>
          <w:rFonts w:cs="Arial"/>
          <w:caps/>
          <w:szCs w:val="22"/>
        </w:rPr>
      </w:pPr>
    </w:p>
    <w:p w14:paraId="29F2830D" w14:textId="77777777" w:rsidR="00F1451C" w:rsidRDefault="00F1451C" w:rsidP="00F1451C">
      <w:pPr>
        <w:pStyle w:val="Tytu"/>
        <w:spacing w:line="304" w:lineRule="exact"/>
        <w:rPr>
          <w:rFonts w:cs="Arial"/>
          <w:caps/>
          <w:szCs w:val="22"/>
        </w:rPr>
      </w:pPr>
    </w:p>
    <w:p w14:paraId="579A4344" w14:textId="2616FE45" w:rsidR="004020C5" w:rsidRPr="00F1451C" w:rsidRDefault="00DD0AC1" w:rsidP="00725428">
      <w:pPr>
        <w:pStyle w:val="Tytu"/>
        <w:spacing w:line="304" w:lineRule="exact"/>
        <w:rPr>
          <w:rFonts w:cs="Arial"/>
          <w:caps/>
          <w:szCs w:val="22"/>
        </w:rPr>
      </w:pPr>
      <w:r w:rsidRPr="00F1451C">
        <w:rPr>
          <w:rFonts w:cs="Arial"/>
          <w:caps/>
          <w:szCs w:val="22"/>
        </w:rPr>
        <w:t>Zawada</w:t>
      </w:r>
      <w:r w:rsidR="00051C0A">
        <w:rPr>
          <w:rFonts w:cs="Arial"/>
          <w:caps/>
          <w:szCs w:val="22"/>
        </w:rPr>
        <w:t xml:space="preserve"> </w:t>
      </w:r>
      <w:r w:rsidR="00725428">
        <w:rPr>
          <w:rFonts w:cs="Arial"/>
          <w:caps/>
          <w:szCs w:val="22"/>
        </w:rPr>
        <w:t>Październik</w:t>
      </w:r>
      <w:bookmarkStart w:id="0" w:name="_GoBack"/>
      <w:bookmarkEnd w:id="0"/>
      <w:r w:rsidR="00B83E76" w:rsidRPr="00F1451C">
        <w:rPr>
          <w:rFonts w:cs="Arial"/>
          <w:caps/>
          <w:szCs w:val="22"/>
        </w:rPr>
        <w:t xml:space="preserve"> </w:t>
      </w:r>
      <w:r w:rsidR="004020C5" w:rsidRPr="00F1451C">
        <w:rPr>
          <w:rFonts w:cs="Arial"/>
          <w:caps/>
          <w:szCs w:val="22"/>
        </w:rPr>
        <w:t>2021</w:t>
      </w:r>
    </w:p>
    <w:p w14:paraId="541374B9" w14:textId="77777777" w:rsidR="007B7462" w:rsidRPr="00F1451C" w:rsidRDefault="004E2FF8" w:rsidP="00F1451C">
      <w:pPr>
        <w:spacing w:line="304" w:lineRule="exact"/>
        <w:rPr>
          <w:rFonts w:ascii="Arial" w:hAnsi="Arial" w:cs="Arial"/>
          <w:sz w:val="22"/>
          <w:szCs w:val="22"/>
        </w:rPr>
      </w:pPr>
      <w:r w:rsidRPr="00F1451C">
        <w:rPr>
          <w:rFonts w:ascii="Arial" w:hAnsi="Arial" w:cs="Arial"/>
          <w:sz w:val="22"/>
          <w:szCs w:val="22"/>
        </w:rPr>
        <w:br w:type="page"/>
      </w:r>
    </w:p>
    <w:p w14:paraId="0971C210" w14:textId="77777777" w:rsidR="00BD11A4"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sz w:val="22"/>
          <w:szCs w:val="22"/>
        </w:rPr>
      </w:pPr>
      <w:r w:rsidRPr="00F1451C">
        <w:rPr>
          <w:rFonts w:ascii="Arial" w:hAnsi="Arial" w:cs="Arial"/>
          <w:b/>
          <w:sz w:val="22"/>
          <w:szCs w:val="22"/>
        </w:rPr>
        <w:lastRenderedPageBreak/>
        <w:t>I.</w:t>
      </w:r>
      <w:r w:rsidRPr="00F1451C">
        <w:rPr>
          <w:rFonts w:ascii="Arial" w:hAnsi="Arial" w:cs="Arial"/>
          <w:b/>
          <w:sz w:val="22"/>
          <w:szCs w:val="22"/>
        </w:rPr>
        <w:tab/>
      </w:r>
      <w:r w:rsidR="00927FE7" w:rsidRPr="00F1451C">
        <w:rPr>
          <w:rFonts w:ascii="Arial" w:hAnsi="Arial" w:cs="Arial"/>
          <w:b/>
          <w:bCs/>
          <w:kern w:val="32"/>
          <w:sz w:val="22"/>
          <w:szCs w:val="22"/>
        </w:rPr>
        <w:t>NAZWA ORAZ ADRES ZAMAWIAJĄCEGO</w:t>
      </w:r>
      <w:r w:rsidR="009320D1" w:rsidRPr="00F1451C">
        <w:rPr>
          <w:rFonts w:ascii="Arial" w:hAnsi="Arial" w:cs="Arial"/>
          <w:b/>
          <w:bCs/>
          <w:kern w:val="32"/>
          <w:sz w:val="22"/>
          <w:szCs w:val="22"/>
        </w:rPr>
        <w:t xml:space="preserve"> SEKTOROWEGO</w:t>
      </w:r>
    </w:p>
    <w:p w14:paraId="6C2EA605" w14:textId="77777777" w:rsidR="006C0507" w:rsidRPr="00F1451C" w:rsidRDefault="00B9376D" w:rsidP="00F1451C">
      <w:pPr>
        <w:spacing w:line="304" w:lineRule="exact"/>
        <w:ind w:left="284"/>
        <w:rPr>
          <w:rFonts w:ascii="Arial" w:hAnsi="Arial" w:cs="Arial"/>
          <w:sz w:val="22"/>
          <w:szCs w:val="22"/>
        </w:rPr>
      </w:pPr>
      <w:r w:rsidRPr="00F1451C">
        <w:rPr>
          <w:rFonts w:ascii="Arial" w:hAnsi="Arial" w:cs="Arial"/>
          <w:sz w:val="22"/>
          <w:szCs w:val="22"/>
        </w:rPr>
        <w:t>Enea Elektrownia Połaniec Spółka Akcyjna (skrót firmy: Enea Elektrownia Połaniec S.A.)</w:t>
      </w:r>
    </w:p>
    <w:p w14:paraId="54A3EF39" w14:textId="77777777" w:rsidR="00B9376D" w:rsidRPr="00F1451C" w:rsidRDefault="00B9376D" w:rsidP="00F1451C">
      <w:pPr>
        <w:spacing w:line="304" w:lineRule="exact"/>
        <w:ind w:left="284"/>
        <w:rPr>
          <w:rFonts w:ascii="Arial" w:hAnsi="Arial" w:cs="Arial"/>
          <w:sz w:val="22"/>
          <w:szCs w:val="22"/>
          <w:lang w:val="de-DE"/>
        </w:rPr>
      </w:pPr>
      <w:r w:rsidRPr="00F1451C">
        <w:rPr>
          <w:rFonts w:ascii="Arial" w:hAnsi="Arial" w:cs="Arial"/>
          <w:sz w:val="22"/>
          <w:szCs w:val="22"/>
          <w:lang w:val="de-DE"/>
        </w:rPr>
        <w:t>Zawada 26,28-230 Połaniec, Polska</w:t>
      </w:r>
      <w:r w:rsidRPr="00F1451C" w:rsidDel="00B9376D">
        <w:rPr>
          <w:rFonts w:ascii="Arial" w:hAnsi="Arial" w:cs="Arial"/>
          <w:sz w:val="22"/>
          <w:szCs w:val="22"/>
          <w:lang w:val="de-DE"/>
        </w:rPr>
        <w:t xml:space="preserve"> </w:t>
      </w:r>
    </w:p>
    <w:p w14:paraId="301D3CA4" w14:textId="77777777" w:rsidR="006C0507" w:rsidRPr="00F1451C" w:rsidRDefault="006C0507" w:rsidP="00F1451C">
      <w:pPr>
        <w:spacing w:line="304" w:lineRule="exact"/>
        <w:ind w:left="284"/>
        <w:rPr>
          <w:rFonts w:ascii="Arial" w:hAnsi="Arial" w:cs="Arial"/>
          <w:sz w:val="22"/>
          <w:szCs w:val="22"/>
          <w:lang w:val="de-DE"/>
        </w:rPr>
      </w:pPr>
      <w:r w:rsidRPr="00F1451C">
        <w:rPr>
          <w:rFonts w:ascii="Arial" w:hAnsi="Arial" w:cs="Arial"/>
          <w:sz w:val="22"/>
          <w:szCs w:val="22"/>
          <w:lang w:val="de-DE"/>
        </w:rPr>
        <w:t xml:space="preserve">Tel.: </w:t>
      </w:r>
      <w:r w:rsidR="00B9376D" w:rsidRPr="00F1451C">
        <w:rPr>
          <w:rFonts w:ascii="Arial" w:hAnsi="Arial" w:cs="Arial"/>
          <w:sz w:val="22"/>
          <w:szCs w:val="22"/>
          <w:lang w:val="de-DE"/>
        </w:rPr>
        <w:t>(15) 865 62 80</w:t>
      </w:r>
    </w:p>
    <w:p w14:paraId="6CAC3EBC" w14:textId="77777777" w:rsidR="006C0507" w:rsidRPr="00F1451C" w:rsidRDefault="006C0507" w:rsidP="00F1451C">
      <w:pPr>
        <w:spacing w:line="304" w:lineRule="exact"/>
        <w:ind w:left="284"/>
        <w:rPr>
          <w:rFonts w:ascii="Arial" w:hAnsi="Arial" w:cs="Arial"/>
          <w:sz w:val="22"/>
          <w:szCs w:val="22"/>
          <w:lang w:val="de-DE"/>
        </w:rPr>
      </w:pPr>
      <w:r w:rsidRPr="00F1451C">
        <w:rPr>
          <w:rFonts w:ascii="Arial" w:hAnsi="Arial" w:cs="Arial"/>
          <w:sz w:val="22"/>
          <w:szCs w:val="22"/>
          <w:lang w:val="de-DE"/>
        </w:rPr>
        <w:t xml:space="preserve">NIP: </w:t>
      </w:r>
      <w:r w:rsidR="00B9376D" w:rsidRPr="00F1451C">
        <w:rPr>
          <w:rFonts w:ascii="Arial" w:hAnsi="Arial" w:cs="Arial"/>
          <w:sz w:val="22"/>
          <w:szCs w:val="22"/>
          <w:lang w:val="de-DE"/>
        </w:rPr>
        <w:t>866-000-14-29, REGON: 830273037</w:t>
      </w:r>
    </w:p>
    <w:p w14:paraId="26EFA65D" w14:textId="77777777" w:rsidR="00DD0AC1" w:rsidRPr="00F1451C" w:rsidRDefault="00DD0AC1" w:rsidP="00F1451C">
      <w:pPr>
        <w:spacing w:line="304" w:lineRule="exact"/>
        <w:ind w:left="284"/>
        <w:jc w:val="both"/>
        <w:rPr>
          <w:rFonts w:ascii="Arial" w:hAnsi="Arial" w:cs="Arial"/>
          <w:sz w:val="22"/>
          <w:szCs w:val="22"/>
        </w:rPr>
      </w:pPr>
      <w:r w:rsidRPr="00F1451C">
        <w:rPr>
          <w:rFonts w:ascii="Arial" w:hAnsi="Arial" w:cs="Arial"/>
          <w:sz w:val="22"/>
          <w:szCs w:val="22"/>
        </w:rPr>
        <w:t xml:space="preserve">wpisana do rejestru przedsiębiorców Krajowego Rejestru Sądowego prowadzonego przez Sąd Rejonowy w Kielcach, X Wydział Gospodarczy Krajowego Rejestru Sądowego nr KRS: 0000053769, </w:t>
      </w:r>
    </w:p>
    <w:p w14:paraId="52CDFF32" w14:textId="77777777" w:rsidR="00DD0AC1" w:rsidRPr="00F1451C" w:rsidRDefault="00DD0AC1" w:rsidP="00F1451C">
      <w:pPr>
        <w:spacing w:line="304" w:lineRule="exact"/>
        <w:ind w:left="284"/>
        <w:jc w:val="both"/>
        <w:rPr>
          <w:rFonts w:ascii="Arial" w:hAnsi="Arial" w:cs="Arial"/>
          <w:sz w:val="22"/>
          <w:szCs w:val="22"/>
        </w:rPr>
      </w:pPr>
      <w:r w:rsidRPr="00F1451C">
        <w:rPr>
          <w:rFonts w:ascii="Arial" w:hAnsi="Arial" w:cs="Arial"/>
          <w:sz w:val="22"/>
          <w:szCs w:val="22"/>
        </w:rPr>
        <w:t>Kapitał zakładowy 713.500.000,00 PLN</w:t>
      </w:r>
    </w:p>
    <w:p w14:paraId="43C410F5" w14:textId="77777777" w:rsidR="00DD0AC1" w:rsidRPr="00F1451C" w:rsidRDefault="00DD0AC1" w:rsidP="00F1451C">
      <w:pPr>
        <w:spacing w:line="304" w:lineRule="exact"/>
        <w:ind w:left="284"/>
        <w:jc w:val="both"/>
        <w:rPr>
          <w:rFonts w:ascii="Arial" w:hAnsi="Arial" w:cs="Arial"/>
          <w:sz w:val="22"/>
          <w:szCs w:val="22"/>
          <w:lang w:val="de-DE"/>
        </w:rPr>
      </w:pPr>
      <w:r w:rsidRPr="00F1451C">
        <w:rPr>
          <w:rFonts w:ascii="Arial" w:hAnsi="Arial" w:cs="Arial"/>
          <w:sz w:val="22"/>
          <w:szCs w:val="22"/>
        </w:rPr>
        <w:t>Kapitał wpłacony 713.500.000,00 PLN</w:t>
      </w:r>
    </w:p>
    <w:p w14:paraId="53CB6124" w14:textId="500F3624" w:rsidR="00B21625" w:rsidRPr="00CD2B2B" w:rsidRDefault="006C0507" w:rsidP="00F1451C">
      <w:pPr>
        <w:spacing w:line="304" w:lineRule="exact"/>
        <w:ind w:left="284"/>
        <w:jc w:val="both"/>
        <w:rPr>
          <w:rFonts w:asciiTheme="minorBidi" w:hAnsiTheme="minorBidi" w:cstheme="minorBidi"/>
          <w:b/>
          <w:bCs/>
          <w:sz w:val="22"/>
          <w:szCs w:val="22"/>
        </w:rPr>
      </w:pPr>
      <w:r w:rsidRPr="00F1451C">
        <w:rPr>
          <w:rFonts w:ascii="Arial" w:hAnsi="Arial" w:cs="Arial"/>
          <w:b/>
          <w:bCs/>
          <w:sz w:val="22"/>
          <w:szCs w:val="22"/>
        </w:rPr>
        <w:t xml:space="preserve">Adres strony internetowej, na której jest prowadzone postępowanie i na której będą </w:t>
      </w:r>
      <w:r w:rsidRPr="00CD2B2B">
        <w:rPr>
          <w:rFonts w:asciiTheme="minorBidi" w:hAnsiTheme="minorBidi" w:cstheme="minorBidi"/>
          <w:b/>
          <w:bCs/>
          <w:sz w:val="22"/>
          <w:szCs w:val="22"/>
        </w:rPr>
        <w:t>dostępne wszelkie dokumenty związane z prowadzoną procedurą:</w:t>
      </w:r>
    </w:p>
    <w:p w14:paraId="3C5A8FA0" w14:textId="729CD366" w:rsidR="00DD0AC1" w:rsidRPr="00CD2B2B" w:rsidRDefault="00981668" w:rsidP="00F1451C">
      <w:pPr>
        <w:spacing w:line="304" w:lineRule="exact"/>
        <w:ind w:left="284"/>
        <w:jc w:val="both"/>
        <w:rPr>
          <w:rFonts w:asciiTheme="minorBidi" w:hAnsiTheme="minorBidi" w:cstheme="minorBidi"/>
          <w:bCs/>
          <w:sz w:val="22"/>
          <w:szCs w:val="22"/>
        </w:rPr>
      </w:pPr>
      <w:r w:rsidRPr="00CD2B2B">
        <w:rPr>
          <w:rFonts w:asciiTheme="minorBidi" w:hAnsiTheme="minorBidi" w:cstheme="minorBidi"/>
          <w:color w:val="00B0F0"/>
          <w:sz w:val="22"/>
          <w:szCs w:val="22"/>
        </w:rPr>
        <w:t xml:space="preserve">https://enea.ezamawiajacy.pl/servlet/HomeServlet </w:t>
      </w:r>
      <w:r w:rsidR="0099508A" w:rsidRPr="00CD2B2B">
        <w:rPr>
          <w:rStyle w:val="Hipercze"/>
          <w:rFonts w:asciiTheme="minorBidi" w:hAnsiTheme="minorBidi" w:cstheme="minorBidi"/>
          <w:bCs/>
          <w:color w:val="auto"/>
          <w:sz w:val="22"/>
          <w:szCs w:val="22"/>
          <w:u w:val="none"/>
        </w:rPr>
        <w:t xml:space="preserve"> </w:t>
      </w:r>
    </w:p>
    <w:p w14:paraId="7944B607" w14:textId="77777777" w:rsidR="00DD0AC1" w:rsidRPr="00CD2B2B" w:rsidRDefault="00DD0AC1" w:rsidP="00F1451C">
      <w:pPr>
        <w:spacing w:line="304" w:lineRule="exact"/>
        <w:ind w:left="284"/>
        <w:jc w:val="both"/>
        <w:rPr>
          <w:rFonts w:asciiTheme="minorBidi" w:hAnsiTheme="minorBidi" w:cstheme="minorBidi"/>
          <w:bCs/>
          <w:sz w:val="22"/>
          <w:szCs w:val="22"/>
        </w:rPr>
      </w:pPr>
      <w:r w:rsidRPr="00CD2B2B">
        <w:rPr>
          <w:rFonts w:asciiTheme="minorBidi" w:hAnsiTheme="minorBidi" w:cstheme="minorBidi"/>
          <w:bCs/>
          <w:sz w:val="22"/>
          <w:szCs w:val="22"/>
        </w:rPr>
        <w:t>lub</w:t>
      </w:r>
    </w:p>
    <w:p w14:paraId="4A59B857" w14:textId="74ED4E67" w:rsidR="00903920" w:rsidRPr="00CD2B2B" w:rsidRDefault="000C20F2" w:rsidP="00E37E8E">
      <w:pPr>
        <w:spacing w:line="304" w:lineRule="exact"/>
        <w:ind w:left="284"/>
        <w:jc w:val="both"/>
        <w:rPr>
          <w:rFonts w:asciiTheme="minorBidi" w:hAnsiTheme="minorBidi" w:cstheme="minorBidi"/>
          <w:sz w:val="22"/>
          <w:szCs w:val="22"/>
        </w:rPr>
      </w:pPr>
      <w:hyperlink r:id="rId8" w:history="1">
        <w:r w:rsidR="00903920" w:rsidRPr="00CD2B2B">
          <w:rPr>
            <w:rFonts w:asciiTheme="minorBidi" w:hAnsiTheme="minorBidi" w:cstheme="minorBidi"/>
            <w:color w:val="00B0F0"/>
            <w:sz w:val="22"/>
            <w:szCs w:val="22"/>
          </w:rPr>
          <w:t>https://www.enea.pl/bip/zamowienia/platforma-zakupowa?order_title=&amp;c_name=&amp;tp=radioPublic&amp;order_item=&amp;c_type=&amp;order_type=&amp;public_time=&amp;action_time=&amp;create_time</w:t>
        </w:r>
      </w:hyperlink>
      <w:r w:rsidR="00903920" w:rsidRPr="00CD2B2B">
        <w:rPr>
          <w:rFonts w:asciiTheme="minorBidi" w:hAnsiTheme="minorBidi" w:cstheme="minorBidi"/>
          <w:sz w:val="22"/>
          <w:szCs w:val="22"/>
        </w:rPr>
        <w:t>=</w:t>
      </w:r>
    </w:p>
    <w:p w14:paraId="3ED8A485" w14:textId="77777777" w:rsidR="006C0507" w:rsidRPr="00F1451C" w:rsidRDefault="006C0507" w:rsidP="00F1451C">
      <w:pPr>
        <w:spacing w:line="304" w:lineRule="exact"/>
        <w:ind w:left="284"/>
        <w:rPr>
          <w:rFonts w:ascii="Arial" w:hAnsi="Arial" w:cs="Arial"/>
          <w:sz w:val="22"/>
          <w:szCs w:val="22"/>
        </w:rPr>
      </w:pPr>
      <w:r w:rsidRPr="00F1451C">
        <w:rPr>
          <w:rFonts w:ascii="Arial" w:hAnsi="Arial" w:cs="Arial"/>
          <w:sz w:val="22"/>
          <w:szCs w:val="22"/>
        </w:rPr>
        <w:t xml:space="preserve">Godziny pracy: </w:t>
      </w:r>
      <w:r w:rsidR="00B21625" w:rsidRPr="00F1451C">
        <w:rPr>
          <w:rFonts w:ascii="Arial" w:hAnsi="Arial" w:cs="Arial"/>
          <w:sz w:val="22"/>
          <w:szCs w:val="22"/>
        </w:rPr>
        <w:t xml:space="preserve">07:00 -15:00 </w:t>
      </w:r>
      <w:r w:rsidRPr="00F1451C">
        <w:rPr>
          <w:rFonts w:ascii="Arial" w:hAnsi="Arial" w:cs="Arial"/>
          <w:sz w:val="22"/>
          <w:szCs w:val="22"/>
        </w:rPr>
        <w:t>od poniedziałku do piątku.</w:t>
      </w:r>
    </w:p>
    <w:p w14:paraId="182C489A" w14:textId="77777777" w:rsidR="000C0592"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sz w:val="22"/>
          <w:szCs w:val="22"/>
        </w:rPr>
      </w:pPr>
      <w:r w:rsidRPr="00F1451C">
        <w:rPr>
          <w:rFonts w:ascii="Arial" w:hAnsi="Arial" w:cs="Arial"/>
          <w:b/>
          <w:sz w:val="22"/>
          <w:szCs w:val="22"/>
        </w:rPr>
        <w:t>II.</w:t>
      </w:r>
      <w:r w:rsidRPr="00F1451C">
        <w:rPr>
          <w:rFonts w:ascii="Arial" w:hAnsi="Arial" w:cs="Arial"/>
          <w:b/>
          <w:sz w:val="22"/>
          <w:szCs w:val="22"/>
        </w:rPr>
        <w:tab/>
      </w:r>
      <w:r w:rsidR="000C0592" w:rsidRPr="00F1451C">
        <w:rPr>
          <w:rFonts w:ascii="Arial" w:hAnsi="Arial" w:cs="Arial"/>
          <w:b/>
          <w:sz w:val="22"/>
          <w:szCs w:val="22"/>
        </w:rPr>
        <w:t>OCHRONA DANYCH OSOBOWYCH</w:t>
      </w:r>
    </w:p>
    <w:p w14:paraId="75E9FDF4" w14:textId="77777777" w:rsidR="00190A59" w:rsidRPr="00F1451C" w:rsidRDefault="00190A59" w:rsidP="00F1451C">
      <w:pPr>
        <w:pStyle w:val="Nagwek1"/>
        <w:shd w:val="clear" w:color="auto" w:fill="FFFFFF"/>
        <w:spacing w:before="0" w:after="0" w:line="304" w:lineRule="exact"/>
        <w:jc w:val="both"/>
        <w:rPr>
          <w:bCs w:val="0"/>
          <w:kern w:val="0"/>
          <w:sz w:val="22"/>
          <w:szCs w:val="22"/>
        </w:rPr>
      </w:pPr>
      <w:r w:rsidRPr="00F1451C">
        <w:rPr>
          <w:bCs w:val="0"/>
          <w:kern w:val="0"/>
          <w:sz w:val="22"/>
          <w:szCs w:val="22"/>
        </w:rPr>
        <w:t>1. Treść obowiązku informacyjnego dla uczestników postępowań o zamówienia publiczne</w:t>
      </w:r>
    </w:p>
    <w:p w14:paraId="2CC07AD2" w14:textId="77777777" w:rsidR="00190A59" w:rsidRPr="00F1451C" w:rsidRDefault="00190A59" w:rsidP="00F1451C">
      <w:pPr>
        <w:pStyle w:val="pkt"/>
        <w:spacing w:before="0" w:after="0" w:line="304" w:lineRule="exact"/>
        <w:ind w:left="426" w:firstLine="0"/>
        <w:rPr>
          <w:rFonts w:ascii="Arial" w:hAnsi="Arial" w:cs="Arial"/>
          <w:sz w:val="22"/>
          <w:szCs w:val="22"/>
        </w:rPr>
      </w:pPr>
      <w:r w:rsidRPr="00F1451C">
        <w:rPr>
          <w:rFonts w:ascii="Arial" w:hAnsi="Arial" w:cs="Arial"/>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6F348375" w14:textId="77777777" w:rsidR="00190A59" w:rsidRPr="00F1451C" w:rsidRDefault="00190A59" w:rsidP="00F1451C">
      <w:pPr>
        <w:pStyle w:val="pkt"/>
        <w:spacing w:before="0" w:after="0" w:line="304" w:lineRule="exact"/>
        <w:ind w:left="852"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Pr="00F1451C">
        <w:rPr>
          <w:rFonts w:ascii="Arial" w:hAnsi="Arial" w:cs="Arial"/>
          <w:sz w:val="22"/>
          <w:szCs w:val="22"/>
        </w:rPr>
        <w:t>administratorem Pani/Pana danych osobowych jest Enea Elektrownia Połaniec Spółka Akcyjna (w skrócie: Enea Elektrownia Połaniec S.A.) z siedzibą w Zawadzie 26, 28-230 Połaniec (dalej: Administrator);</w:t>
      </w:r>
    </w:p>
    <w:p w14:paraId="4CA4100C" w14:textId="77777777" w:rsidR="00190A59" w:rsidRPr="00F1451C" w:rsidRDefault="00190A59" w:rsidP="00F1451C">
      <w:pPr>
        <w:pStyle w:val="pkt"/>
        <w:spacing w:before="0" w:after="0" w:line="304" w:lineRule="exact"/>
        <w:ind w:left="852"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Pr="00F1451C">
        <w:rPr>
          <w:rFonts w:ascii="Arial" w:hAnsi="Arial" w:cs="Arial"/>
          <w:sz w:val="22"/>
          <w:szCs w:val="22"/>
        </w:rPr>
        <w:t xml:space="preserve">administrator wyznaczył Inspektora Danych Osobowych, z którym można się kontaktować pod adresem e-mail: eep.iod@enea.pl </w:t>
      </w:r>
    </w:p>
    <w:p w14:paraId="4D086F9B" w14:textId="77777777" w:rsidR="00190A59" w:rsidRPr="00F1451C" w:rsidRDefault="00190A59" w:rsidP="00F1451C">
      <w:pPr>
        <w:pStyle w:val="pkt"/>
        <w:spacing w:before="0" w:after="0" w:line="304" w:lineRule="exact"/>
        <w:ind w:left="852" w:hanging="426"/>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Pr="00F1451C">
        <w:rPr>
          <w:rFonts w:ascii="Arial" w:hAnsi="Arial" w:cs="Arial"/>
          <w:sz w:val="22"/>
          <w:szCs w:val="22"/>
        </w:rPr>
        <w:t xml:space="preserve">Pani/Pana dane osobowe przetwarzane będą na podstawie: </w:t>
      </w:r>
    </w:p>
    <w:p w14:paraId="57AE5F94" w14:textId="77777777" w:rsidR="00190A59" w:rsidRPr="00F1451C" w:rsidRDefault="00190A59" w:rsidP="00881D6F">
      <w:pPr>
        <w:pStyle w:val="pkt"/>
        <w:numPr>
          <w:ilvl w:val="0"/>
          <w:numId w:val="19"/>
        </w:numPr>
        <w:spacing w:before="0" w:after="0" w:line="304" w:lineRule="exact"/>
        <w:rPr>
          <w:rFonts w:ascii="Arial" w:hAnsi="Arial" w:cs="Arial"/>
          <w:sz w:val="22"/>
          <w:szCs w:val="22"/>
        </w:rPr>
      </w:pPr>
      <w:r w:rsidRPr="00F1451C">
        <w:rPr>
          <w:rFonts w:ascii="Arial" w:hAnsi="Arial" w:cs="Arial"/>
          <w:sz w:val="22"/>
          <w:szCs w:val="22"/>
        </w:rPr>
        <w:t>art. 6 ust. 1 lit. c RODO w celu związanym z przedmiotowym postępowaniem o udzielenie zamówienia publicznego, prowadzonym w trybie przetargu nieograniczonego (podstawą prawną ich przetwarzania jest Państwa zgoda wyrażona poprzez akt uczestnictwa w postępowaniu oraz przepisy prawa tj. ustawa z dnia 29 stycznia 2004 roku Prawo zamówień publicznych oraz rozporządzenie Ministra Rozwoju z dnia 26 lipca 2016 roku w sprawie rodzajów dokumentów, jakie może żądać zamawiający od wykonawcy w postępowaniu o udzielenie zamówienia).</w:t>
      </w:r>
    </w:p>
    <w:p w14:paraId="57959B8A" w14:textId="77777777" w:rsidR="00190A59" w:rsidRPr="00F1451C" w:rsidRDefault="00190A59" w:rsidP="00881D6F">
      <w:pPr>
        <w:pStyle w:val="pkt"/>
        <w:numPr>
          <w:ilvl w:val="0"/>
          <w:numId w:val="19"/>
        </w:numPr>
        <w:spacing w:before="0" w:after="0" w:line="304" w:lineRule="exact"/>
        <w:rPr>
          <w:rFonts w:ascii="Arial" w:hAnsi="Arial" w:cs="Arial"/>
          <w:sz w:val="22"/>
          <w:szCs w:val="22"/>
        </w:rPr>
      </w:pPr>
      <w:r w:rsidRPr="00F1451C">
        <w:rPr>
          <w:rFonts w:ascii="Arial" w:hAnsi="Arial" w:cs="Arial"/>
          <w:sz w:val="22"/>
          <w:szCs w:val="22"/>
        </w:rPr>
        <w:t>art. 6 ust. 1 lit. f RODO, ze względu na uzasadniony interes Administratora, w szczególności w celu ustalenia, obrony oraz dochodzenia roszczeń.</w:t>
      </w:r>
    </w:p>
    <w:p w14:paraId="217CD0C1" w14:textId="77777777" w:rsidR="00190A59" w:rsidRPr="00F1451C" w:rsidRDefault="00190A59" w:rsidP="00F1451C">
      <w:pPr>
        <w:pStyle w:val="pkt"/>
        <w:spacing w:before="0" w:after="0" w:line="304" w:lineRule="exact"/>
        <w:ind w:left="852" w:hanging="426"/>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Pr="00F1451C">
        <w:rPr>
          <w:rFonts w:ascii="Arial" w:hAnsi="Arial" w:cs="Arial"/>
          <w:sz w:val="22"/>
          <w:szCs w:val="22"/>
        </w:rPr>
        <w:t>odbiorcami Pani/Pana danych osobowych będą osoby lub podmioty, którym udostępniona zostanie dokumentacja postępowania w oparciu o art. 74 p.z.p. lub podmiotom upoważnionym na podstawie innych przepisów prawa.</w:t>
      </w:r>
    </w:p>
    <w:p w14:paraId="4C614ADD" w14:textId="77777777" w:rsidR="00190A59" w:rsidRPr="00F1451C" w:rsidRDefault="00190A59" w:rsidP="00F1451C">
      <w:pPr>
        <w:pStyle w:val="Akapitzlist"/>
        <w:spacing w:line="304" w:lineRule="exact"/>
        <w:ind w:left="852"/>
        <w:jc w:val="both"/>
        <w:rPr>
          <w:rFonts w:ascii="Arial" w:hAnsi="Arial" w:cs="Arial"/>
          <w:sz w:val="22"/>
          <w:szCs w:val="22"/>
        </w:rPr>
      </w:pPr>
      <w:r w:rsidRPr="00F1451C">
        <w:rPr>
          <w:rFonts w:ascii="Arial" w:hAnsi="Arial" w:cs="Arial"/>
          <w:sz w:val="22"/>
          <w:szCs w:val="22"/>
        </w:rPr>
        <w:lastRenderedPageBreak/>
        <w:br/>
        <w:t>Administrator może również powierzyć przetwarzanie Pana/Pani danych osobowych dostawcom usług lub produktów działającym na jego rzecz, w szczególności podmiotom świadczącym Administratorowi usługi IT, księgowe, transportowe, serwisowe, agencyjne, ochrony mienia i zakładu, operatorom pocztowym a także bankom w zakresie realizacji płatności.</w:t>
      </w:r>
    </w:p>
    <w:p w14:paraId="4B81D674" w14:textId="77777777" w:rsidR="00190A59" w:rsidRPr="00F1451C" w:rsidRDefault="00190A59" w:rsidP="00F1451C">
      <w:pPr>
        <w:pStyle w:val="Akapitzlist"/>
        <w:spacing w:line="304" w:lineRule="exact"/>
        <w:ind w:left="852"/>
        <w:jc w:val="both"/>
        <w:rPr>
          <w:rFonts w:ascii="Arial" w:hAnsi="Arial" w:cs="Arial"/>
          <w:sz w:val="22"/>
          <w:szCs w:val="22"/>
        </w:rPr>
      </w:pPr>
      <w:r w:rsidRPr="00F1451C">
        <w:rPr>
          <w:rFonts w:ascii="Arial" w:hAnsi="Arial" w:cs="Arial"/>
          <w:sz w:val="22"/>
          <w:szCs w:val="22"/>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14:paraId="4F0CF5A2" w14:textId="77777777" w:rsidR="00190A59" w:rsidRPr="00F1451C" w:rsidRDefault="00190A59" w:rsidP="00F1451C">
      <w:pPr>
        <w:pStyle w:val="Akapitzlist"/>
        <w:spacing w:line="304" w:lineRule="exact"/>
        <w:ind w:left="852"/>
        <w:jc w:val="both"/>
        <w:rPr>
          <w:rFonts w:ascii="Arial" w:hAnsi="Arial" w:cs="Arial"/>
          <w:sz w:val="22"/>
          <w:szCs w:val="22"/>
        </w:rPr>
      </w:pPr>
      <w:r w:rsidRPr="00F1451C">
        <w:rPr>
          <w:rFonts w:ascii="Arial" w:hAnsi="Arial" w:cs="Arial"/>
          <w:sz w:val="22"/>
          <w:szCs w:val="22"/>
        </w:rPr>
        <w:t>Ograniczenie dostępu do Państwa danych o których mowa wyżej może wystąpić jedynie w  szczególnych przypadkach jeśli jest to uzasadnione ochroną prywatności zgodnie z art. 8 ust 4 pkt 1 i 2 ustawy z dnia 29 stycznia 2004 r. Prawo zamówień publicznych (tj. Dz. U 2017 poz. 1579 ze zm.).</w:t>
      </w:r>
    </w:p>
    <w:p w14:paraId="3F382B5B" w14:textId="77777777" w:rsidR="00190A59" w:rsidRPr="00F1451C" w:rsidRDefault="00190A59" w:rsidP="00F1451C">
      <w:pPr>
        <w:pStyle w:val="pkt"/>
        <w:spacing w:before="0" w:after="0" w:line="304" w:lineRule="exact"/>
        <w:ind w:left="852" w:hanging="426"/>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Pr="00F1451C">
        <w:rPr>
          <w:rFonts w:ascii="Arial" w:hAnsi="Arial" w:cs="Arial"/>
          <w:sz w:val="22"/>
          <w:szCs w:val="22"/>
        </w:rPr>
        <w:t>W związku z jawnością postępowania o udzielenie zamówienia publicznego Pani/Pana dane mogą być przekazywane do państw spoza EOG z zastrzeżeniem, że zapewnią one odpowiedni stopień ich ochrony oraz ograniczeniem o którym mowa w pkt. 4 powyżej.</w:t>
      </w:r>
    </w:p>
    <w:p w14:paraId="68E4244A" w14:textId="77777777" w:rsidR="00190A59" w:rsidRPr="00F1451C" w:rsidRDefault="00190A59" w:rsidP="00F1451C">
      <w:pPr>
        <w:pStyle w:val="pkt"/>
        <w:spacing w:before="0" w:after="0" w:line="304" w:lineRule="exact"/>
        <w:ind w:left="852" w:hanging="426"/>
        <w:rPr>
          <w:rFonts w:ascii="Arial" w:hAnsi="Arial" w:cs="Arial"/>
          <w:sz w:val="22"/>
          <w:szCs w:val="22"/>
        </w:rPr>
      </w:pPr>
      <w:r w:rsidRPr="00F1451C">
        <w:rPr>
          <w:rFonts w:ascii="Arial" w:hAnsi="Arial" w:cs="Arial"/>
          <w:b/>
          <w:sz w:val="22"/>
          <w:szCs w:val="22"/>
        </w:rPr>
        <w:t>6)</w:t>
      </w:r>
      <w:r w:rsidRPr="00F1451C">
        <w:rPr>
          <w:rFonts w:ascii="Arial" w:hAnsi="Arial" w:cs="Arial"/>
          <w:b/>
          <w:sz w:val="22"/>
          <w:szCs w:val="22"/>
        </w:rPr>
        <w:tab/>
      </w:r>
      <w:r w:rsidRPr="00F1451C">
        <w:rPr>
          <w:rFonts w:ascii="Arial" w:hAnsi="Arial" w:cs="Arial"/>
          <w:sz w:val="22"/>
          <w:szCs w:val="22"/>
        </w:rPr>
        <w:t>Pani/Pana dane osobowe będą przechowywane, zgodnie z art. 78 ust. 1 p.z.p. przez okres 4 lat od dnia zakończenia postępowania o udzielenie zamówienia, a jeżeli czas trwania umowy przekracza 4 lata, okres przechowywania obejmuje cały czas trwania umowy;</w:t>
      </w:r>
    </w:p>
    <w:p w14:paraId="135109BF" w14:textId="77777777" w:rsidR="00190A59" w:rsidRPr="00F1451C" w:rsidRDefault="00190A59" w:rsidP="00F1451C">
      <w:pPr>
        <w:pStyle w:val="pkt"/>
        <w:spacing w:before="0" w:after="0" w:line="304" w:lineRule="exact"/>
        <w:ind w:left="852" w:hanging="426"/>
        <w:rPr>
          <w:rFonts w:ascii="Arial" w:hAnsi="Arial" w:cs="Arial"/>
          <w:sz w:val="22"/>
          <w:szCs w:val="22"/>
        </w:rPr>
      </w:pPr>
      <w:r w:rsidRPr="00F1451C">
        <w:rPr>
          <w:rFonts w:ascii="Arial" w:hAnsi="Arial" w:cs="Arial"/>
          <w:b/>
          <w:sz w:val="22"/>
          <w:szCs w:val="22"/>
        </w:rPr>
        <w:t>7)</w:t>
      </w:r>
      <w:r w:rsidRPr="00F1451C">
        <w:rPr>
          <w:rFonts w:ascii="Arial" w:hAnsi="Arial" w:cs="Arial"/>
          <w:b/>
          <w:sz w:val="22"/>
          <w:szCs w:val="22"/>
        </w:rPr>
        <w:tab/>
      </w:r>
      <w:r w:rsidRPr="00F1451C">
        <w:rPr>
          <w:rFonts w:ascii="Arial" w:hAnsi="Arial" w:cs="Arial"/>
          <w:sz w:val="22"/>
          <w:szCs w:val="22"/>
        </w:rPr>
        <w:t>obowiązek podania przez Panią/Pana danych osobowych bezpośrednio Pani/Pana dotyczących jest wymogiem ustawowym określonym w przepisach p.z.p., związanym z udziałem w postępowaniu o udzielenie zamówienia publicznego (konsekwencje niepodania określonych danych wynikają z ustawy Pzp oraz wydanych do niej przepisów wykonawczych).</w:t>
      </w:r>
    </w:p>
    <w:p w14:paraId="26EF9637" w14:textId="77777777" w:rsidR="00190A59" w:rsidRPr="00F1451C" w:rsidRDefault="00190A59" w:rsidP="00F1451C">
      <w:pPr>
        <w:pStyle w:val="pkt"/>
        <w:spacing w:before="0" w:after="0" w:line="304" w:lineRule="exact"/>
        <w:ind w:left="852" w:hanging="426"/>
        <w:rPr>
          <w:rFonts w:ascii="Arial" w:hAnsi="Arial" w:cs="Arial"/>
          <w:sz w:val="22"/>
          <w:szCs w:val="22"/>
        </w:rPr>
      </w:pPr>
      <w:r w:rsidRPr="00F1451C">
        <w:rPr>
          <w:rFonts w:ascii="Arial" w:hAnsi="Arial" w:cs="Arial"/>
          <w:b/>
          <w:sz w:val="22"/>
          <w:szCs w:val="22"/>
        </w:rPr>
        <w:t>8)</w:t>
      </w:r>
      <w:r w:rsidRPr="00F1451C">
        <w:rPr>
          <w:rFonts w:ascii="Arial" w:hAnsi="Arial" w:cs="Arial"/>
          <w:b/>
          <w:sz w:val="22"/>
          <w:szCs w:val="22"/>
        </w:rPr>
        <w:tab/>
      </w:r>
      <w:r w:rsidRPr="00F1451C">
        <w:rPr>
          <w:rFonts w:ascii="Arial" w:hAnsi="Arial" w:cs="Arial"/>
          <w:sz w:val="22"/>
          <w:szCs w:val="22"/>
        </w:rPr>
        <w:t>w odniesieniu do Pani/Pana danych osobowych decyzje nie będą podejmowane w sposób zautomatyzowany i Pana/Pani dane nie są profilowane, stosownie do art. 22 RODO.</w:t>
      </w:r>
    </w:p>
    <w:p w14:paraId="50628DCD" w14:textId="77777777" w:rsidR="00190A59" w:rsidRPr="00F1451C" w:rsidRDefault="00190A59" w:rsidP="00F1451C">
      <w:pPr>
        <w:pStyle w:val="pkt"/>
        <w:spacing w:before="0" w:after="0" w:line="304" w:lineRule="exact"/>
        <w:ind w:left="852" w:hanging="426"/>
        <w:rPr>
          <w:rFonts w:ascii="Arial" w:hAnsi="Arial" w:cs="Arial"/>
          <w:sz w:val="22"/>
          <w:szCs w:val="22"/>
        </w:rPr>
      </w:pPr>
      <w:r w:rsidRPr="00F1451C">
        <w:rPr>
          <w:rFonts w:ascii="Arial" w:hAnsi="Arial" w:cs="Arial"/>
          <w:b/>
          <w:sz w:val="22"/>
          <w:szCs w:val="22"/>
        </w:rPr>
        <w:t>9)</w:t>
      </w:r>
      <w:r w:rsidRPr="00F1451C">
        <w:rPr>
          <w:rFonts w:ascii="Arial" w:hAnsi="Arial" w:cs="Arial"/>
          <w:b/>
          <w:sz w:val="22"/>
          <w:szCs w:val="22"/>
        </w:rPr>
        <w:tab/>
      </w:r>
      <w:r w:rsidRPr="00F1451C">
        <w:rPr>
          <w:rFonts w:ascii="Arial" w:hAnsi="Arial" w:cs="Arial"/>
          <w:sz w:val="22"/>
          <w:szCs w:val="22"/>
        </w:rPr>
        <w:t>posiada Pani/Pan:</w:t>
      </w:r>
    </w:p>
    <w:p w14:paraId="6FE6D8CC" w14:textId="77777777" w:rsidR="00190A59" w:rsidRPr="00F1451C" w:rsidRDefault="00190A59" w:rsidP="00F1451C">
      <w:pPr>
        <w:pStyle w:val="pkt"/>
        <w:spacing w:before="0" w:after="0" w:line="304" w:lineRule="exact"/>
        <w:ind w:left="1278" w:hanging="427"/>
        <w:rPr>
          <w:rFonts w:ascii="Arial" w:hAnsi="Arial" w:cs="Arial"/>
          <w:sz w:val="22"/>
          <w:szCs w:val="22"/>
        </w:rPr>
      </w:pPr>
      <w:r w:rsidRPr="00F1451C">
        <w:rPr>
          <w:rFonts w:ascii="Arial" w:hAnsi="Arial" w:cs="Arial"/>
          <w:b/>
          <w:sz w:val="22"/>
          <w:szCs w:val="22"/>
        </w:rPr>
        <w:t>a)</w:t>
      </w:r>
      <w:r w:rsidRPr="00F1451C">
        <w:rPr>
          <w:rFonts w:ascii="Arial" w:hAnsi="Arial" w:cs="Arial"/>
          <w:b/>
          <w:sz w:val="22"/>
          <w:szCs w:val="22"/>
        </w:rPr>
        <w:tab/>
      </w:r>
      <w:r w:rsidRPr="00F1451C">
        <w:rPr>
          <w:rFonts w:ascii="Arial" w:hAnsi="Arial" w:cs="Arial"/>
          <w:sz w:val="22"/>
          <w:szCs w:val="22"/>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0617F676" w14:textId="77777777" w:rsidR="00190A59" w:rsidRPr="00F1451C" w:rsidRDefault="00190A59" w:rsidP="00F1451C">
      <w:pPr>
        <w:pStyle w:val="pkt"/>
        <w:spacing w:before="0" w:after="0" w:line="304" w:lineRule="exact"/>
        <w:ind w:left="1278" w:hanging="427"/>
        <w:rPr>
          <w:rFonts w:ascii="Arial" w:hAnsi="Arial" w:cs="Arial"/>
          <w:sz w:val="22"/>
          <w:szCs w:val="22"/>
        </w:rPr>
      </w:pPr>
      <w:r w:rsidRPr="00F1451C">
        <w:rPr>
          <w:rFonts w:ascii="Arial" w:hAnsi="Arial" w:cs="Arial"/>
          <w:b/>
          <w:sz w:val="22"/>
          <w:szCs w:val="22"/>
        </w:rPr>
        <w:t>b)</w:t>
      </w:r>
      <w:r w:rsidRPr="00F1451C">
        <w:rPr>
          <w:rFonts w:ascii="Arial" w:hAnsi="Arial" w:cs="Arial"/>
          <w:b/>
          <w:sz w:val="22"/>
          <w:szCs w:val="22"/>
        </w:rPr>
        <w:tab/>
      </w:r>
      <w:r w:rsidRPr="00F1451C">
        <w:rPr>
          <w:rFonts w:ascii="Arial" w:hAnsi="Arial" w:cs="Arial"/>
          <w:sz w:val="22"/>
          <w:szCs w:val="22"/>
        </w:rPr>
        <w:t>na podstawie art. 16 RODO prawo do sprostowania Pani/Pana danych osobowych (</w:t>
      </w:r>
      <w:r w:rsidRPr="00F1451C">
        <w:rPr>
          <w:rFonts w:ascii="Arial" w:hAnsi="Arial" w:cs="Arial"/>
          <w:i/>
          <w:sz w:val="22"/>
          <w:szCs w:val="22"/>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F1451C">
        <w:rPr>
          <w:rFonts w:ascii="Arial" w:hAnsi="Arial" w:cs="Arial"/>
          <w:sz w:val="22"/>
          <w:szCs w:val="22"/>
        </w:rPr>
        <w:t>);</w:t>
      </w:r>
    </w:p>
    <w:p w14:paraId="6056B327" w14:textId="77777777" w:rsidR="00190A59" w:rsidRPr="00F1451C" w:rsidRDefault="00190A59" w:rsidP="00F1451C">
      <w:pPr>
        <w:pStyle w:val="pkt"/>
        <w:spacing w:before="0" w:after="0" w:line="304" w:lineRule="exact"/>
        <w:ind w:left="1278" w:hanging="427"/>
        <w:rPr>
          <w:rFonts w:ascii="Arial" w:hAnsi="Arial" w:cs="Arial"/>
          <w:sz w:val="22"/>
          <w:szCs w:val="22"/>
        </w:rPr>
      </w:pPr>
      <w:r w:rsidRPr="00F1451C">
        <w:rPr>
          <w:rFonts w:ascii="Arial" w:hAnsi="Arial" w:cs="Arial"/>
          <w:b/>
          <w:sz w:val="22"/>
          <w:szCs w:val="22"/>
        </w:rPr>
        <w:t>c)</w:t>
      </w:r>
      <w:r w:rsidRPr="00F1451C">
        <w:rPr>
          <w:rFonts w:ascii="Arial" w:hAnsi="Arial" w:cs="Arial"/>
          <w:b/>
          <w:sz w:val="22"/>
          <w:szCs w:val="22"/>
        </w:rPr>
        <w:tab/>
      </w:r>
      <w:r w:rsidRPr="00F1451C">
        <w:rPr>
          <w:rFonts w:ascii="Arial" w:hAnsi="Arial" w:cs="Arial"/>
          <w:sz w:val="22"/>
          <w:szCs w:val="22"/>
        </w:rPr>
        <w:t xml:space="preserve">na podstawie art. 18 RODO prawo żądania od administratora ograniczenia przetwarzania danych osobowych z zastrzeżeniem okresu trwania postępowania o udzielenie zamówienia publicznego lub konkursu oraz przypadków, o których </w:t>
      </w:r>
      <w:r w:rsidRPr="00F1451C">
        <w:rPr>
          <w:rFonts w:ascii="Arial" w:hAnsi="Arial" w:cs="Arial"/>
          <w:sz w:val="22"/>
          <w:szCs w:val="22"/>
        </w:rPr>
        <w:lastRenderedPageBreak/>
        <w:t>mowa w art. 18 ust. 2 RODO (</w:t>
      </w:r>
      <w:r w:rsidRPr="00F1451C">
        <w:rPr>
          <w:rFonts w:ascii="Arial" w:hAnsi="Arial" w:cs="Arial"/>
          <w:i/>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F1451C">
        <w:rPr>
          <w:rFonts w:ascii="Arial" w:hAnsi="Arial" w:cs="Arial"/>
          <w:sz w:val="22"/>
          <w:szCs w:val="22"/>
        </w:rPr>
        <w:t>);</w:t>
      </w:r>
    </w:p>
    <w:p w14:paraId="7923D866" w14:textId="77777777" w:rsidR="00190A59" w:rsidRPr="00F1451C" w:rsidRDefault="00190A59" w:rsidP="00F1451C">
      <w:pPr>
        <w:pStyle w:val="pkt"/>
        <w:spacing w:before="0" w:after="0" w:line="304" w:lineRule="exact"/>
        <w:ind w:left="1278" w:hanging="427"/>
        <w:rPr>
          <w:rFonts w:ascii="Arial" w:hAnsi="Arial" w:cs="Arial"/>
          <w:sz w:val="22"/>
          <w:szCs w:val="22"/>
        </w:rPr>
      </w:pPr>
      <w:r w:rsidRPr="00F1451C">
        <w:rPr>
          <w:rFonts w:ascii="Arial" w:hAnsi="Arial" w:cs="Arial"/>
          <w:b/>
          <w:sz w:val="22"/>
          <w:szCs w:val="22"/>
        </w:rPr>
        <w:t>d)</w:t>
      </w:r>
      <w:r w:rsidRPr="00F1451C">
        <w:rPr>
          <w:rFonts w:ascii="Arial" w:hAnsi="Arial" w:cs="Arial"/>
          <w:b/>
          <w:sz w:val="22"/>
          <w:szCs w:val="22"/>
        </w:rPr>
        <w:tab/>
      </w:r>
      <w:r w:rsidRPr="00F1451C">
        <w:rPr>
          <w:rFonts w:ascii="Arial" w:hAnsi="Arial" w:cs="Arial"/>
          <w:sz w:val="22"/>
          <w:szCs w:val="22"/>
        </w:rPr>
        <w:t xml:space="preserve">prawo do wniesienia skargi do Prezesa Urzędu Ochrony Danych Osobowych, gdy uzna Pani/Pan, że przetwarzanie danych osobowych Pani/Pana dotyczących narusza przepisy RODO; </w:t>
      </w:r>
      <w:r w:rsidRPr="00F1451C">
        <w:rPr>
          <w:rFonts w:ascii="Arial" w:hAnsi="Arial" w:cs="Arial"/>
          <w:i/>
          <w:sz w:val="22"/>
          <w:szCs w:val="22"/>
        </w:rPr>
        <w:t xml:space="preserve"> </w:t>
      </w:r>
    </w:p>
    <w:p w14:paraId="6F31BD35" w14:textId="77777777" w:rsidR="00190A59" w:rsidRPr="00F1451C" w:rsidRDefault="00190A59" w:rsidP="00F1451C">
      <w:pPr>
        <w:pStyle w:val="pkt"/>
        <w:spacing w:before="0" w:after="0" w:line="304" w:lineRule="exact"/>
        <w:ind w:left="852" w:hanging="426"/>
        <w:rPr>
          <w:rFonts w:ascii="Arial" w:hAnsi="Arial" w:cs="Arial"/>
          <w:sz w:val="22"/>
          <w:szCs w:val="22"/>
        </w:rPr>
      </w:pPr>
      <w:r w:rsidRPr="00F1451C">
        <w:rPr>
          <w:rFonts w:ascii="Arial" w:hAnsi="Arial" w:cs="Arial"/>
          <w:b/>
          <w:sz w:val="22"/>
          <w:szCs w:val="22"/>
        </w:rPr>
        <w:t>10)</w:t>
      </w:r>
      <w:r w:rsidRPr="00F1451C">
        <w:rPr>
          <w:rFonts w:ascii="Arial" w:hAnsi="Arial" w:cs="Arial"/>
          <w:b/>
          <w:sz w:val="22"/>
          <w:szCs w:val="22"/>
        </w:rPr>
        <w:tab/>
      </w:r>
      <w:r w:rsidRPr="00F1451C">
        <w:rPr>
          <w:rFonts w:ascii="Arial" w:hAnsi="Arial" w:cs="Arial"/>
          <w:sz w:val="22"/>
          <w:szCs w:val="22"/>
        </w:rPr>
        <w:t>nie przysługuje Pani/Panu:</w:t>
      </w:r>
    </w:p>
    <w:p w14:paraId="623499B5" w14:textId="77777777" w:rsidR="00190A59" w:rsidRPr="00F1451C" w:rsidRDefault="00190A59" w:rsidP="00F1451C">
      <w:pPr>
        <w:pStyle w:val="pkt"/>
        <w:spacing w:before="0" w:after="0" w:line="304" w:lineRule="exact"/>
        <w:ind w:left="1278" w:hanging="427"/>
        <w:rPr>
          <w:rFonts w:ascii="Arial" w:hAnsi="Arial" w:cs="Arial"/>
          <w:sz w:val="22"/>
          <w:szCs w:val="22"/>
        </w:rPr>
      </w:pPr>
      <w:r w:rsidRPr="00F1451C">
        <w:rPr>
          <w:rFonts w:ascii="Arial" w:hAnsi="Arial" w:cs="Arial"/>
          <w:b/>
          <w:sz w:val="22"/>
          <w:szCs w:val="22"/>
        </w:rPr>
        <w:t>a)</w:t>
      </w:r>
      <w:r w:rsidRPr="00F1451C">
        <w:rPr>
          <w:rFonts w:ascii="Arial" w:hAnsi="Arial" w:cs="Arial"/>
          <w:b/>
          <w:sz w:val="22"/>
          <w:szCs w:val="22"/>
        </w:rPr>
        <w:tab/>
      </w:r>
      <w:r w:rsidRPr="00F1451C">
        <w:rPr>
          <w:rFonts w:ascii="Arial" w:hAnsi="Arial" w:cs="Arial"/>
          <w:sz w:val="22"/>
          <w:szCs w:val="22"/>
        </w:rPr>
        <w:t>w związku z art. 17 ust. 3 lit. b, d lub e RODO prawo do usunięcia danych osobowych;</w:t>
      </w:r>
    </w:p>
    <w:p w14:paraId="16F98D8C" w14:textId="77777777" w:rsidR="00190A59" w:rsidRPr="00F1451C" w:rsidRDefault="00190A59" w:rsidP="00F1451C">
      <w:pPr>
        <w:pStyle w:val="pkt"/>
        <w:spacing w:before="0" w:after="0" w:line="304" w:lineRule="exact"/>
        <w:ind w:left="1278" w:hanging="427"/>
        <w:rPr>
          <w:rFonts w:ascii="Arial" w:hAnsi="Arial" w:cs="Arial"/>
          <w:sz w:val="22"/>
          <w:szCs w:val="22"/>
        </w:rPr>
      </w:pPr>
      <w:r w:rsidRPr="00F1451C">
        <w:rPr>
          <w:rFonts w:ascii="Arial" w:hAnsi="Arial" w:cs="Arial"/>
          <w:b/>
          <w:sz w:val="22"/>
          <w:szCs w:val="22"/>
        </w:rPr>
        <w:t>b)</w:t>
      </w:r>
      <w:r w:rsidRPr="00F1451C">
        <w:rPr>
          <w:rFonts w:ascii="Arial" w:hAnsi="Arial" w:cs="Arial"/>
          <w:b/>
          <w:sz w:val="22"/>
          <w:szCs w:val="22"/>
        </w:rPr>
        <w:tab/>
      </w:r>
      <w:r w:rsidRPr="00F1451C">
        <w:rPr>
          <w:rFonts w:ascii="Arial" w:hAnsi="Arial" w:cs="Arial"/>
          <w:sz w:val="22"/>
          <w:szCs w:val="22"/>
        </w:rPr>
        <w:t>prawo do przenoszenia danych osobowych, o którym mowa w art. 20 RODO;</w:t>
      </w:r>
    </w:p>
    <w:p w14:paraId="7EB7F0B3" w14:textId="77777777" w:rsidR="00190A59" w:rsidRPr="00F1451C" w:rsidRDefault="00190A59" w:rsidP="00F1451C">
      <w:pPr>
        <w:pStyle w:val="pkt"/>
        <w:spacing w:before="0" w:after="0" w:line="304" w:lineRule="exact"/>
        <w:ind w:left="1278" w:hanging="427"/>
        <w:rPr>
          <w:rFonts w:ascii="Arial" w:hAnsi="Arial" w:cs="Arial"/>
          <w:sz w:val="22"/>
          <w:szCs w:val="22"/>
        </w:rPr>
      </w:pPr>
      <w:r w:rsidRPr="00F1451C">
        <w:rPr>
          <w:rFonts w:ascii="Arial" w:hAnsi="Arial" w:cs="Arial"/>
          <w:b/>
          <w:sz w:val="22"/>
          <w:szCs w:val="22"/>
        </w:rPr>
        <w:t>c)</w:t>
      </w:r>
      <w:r w:rsidRPr="00F1451C">
        <w:rPr>
          <w:rFonts w:ascii="Arial" w:hAnsi="Arial" w:cs="Arial"/>
          <w:b/>
          <w:sz w:val="22"/>
          <w:szCs w:val="22"/>
        </w:rPr>
        <w:tab/>
      </w:r>
      <w:r w:rsidRPr="00F1451C">
        <w:rPr>
          <w:rFonts w:ascii="Arial" w:hAnsi="Arial" w:cs="Arial"/>
          <w:sz w:val="22"/>
          <w:szCs w:val="22"/>
        </w:rPr>
        <w:t xml:space="preserve">na podstawie art. 21 RODO prawo sprzeciwu, wobec przetwarzania danych osobowych, gdyż podstawą prawną przetwarzania Pani/Pana danych osobowych jest art. 6 ust. 1 lit. c RODO; </w:t>
      </w:r>
    </w:p>
    <w:p w14:paraId="7199EFBF" w14:textId="77777777" w:rsidR="00190A59" w:rsidRPr="00F1451C" w:rsidRDefault="00190A59" w:rsidP="00F1451C">
      <w:pPr>
        <w:pStyle w:val="pkt"/>
        <w:spacing w:before="0" w:after="0" w:line="304" w:lineRule="exact"/>
        <w:ind w:left="852" w:hanging="426"/>
        <w:rPr>
          <w:rFonts w:ascii="Arial" w:hAnsi="Arial" w:cs="Arial"/>
          <w:sz w:val="22"/>
          <w:szCs w:val="22"/>
        </w:rPr>
      </w:pPr>
      <w:r w:rsidRPr="00F1451C">
        <w:rPr>
          <w:rFonts w:ascii="Arial" w:hAnsi="Arial" w:cs="Arial"/>
          <w:b/>
          <w:sz w:val="22"/>
          <w:szCs w:val="22"/>
        </w:rPr>
        <w:t>11)</w:t>
      </w:r>
      <w:r w:rsidRPr="00F1451C">
        <w:rPr>
          <w:rFonts w:ascii="Arial" w:hAnsi="Arial" w:cs="Arial"/>
          <w:b/>
          <w:sz w:val="22"/>
          <w:szCs w:val="22"/>
        </w:rPr>
        <w:tab/>
      </w:r>
      <w:r w:rsidRPr="00F1451C">
        <w:rPr>
          <w:rFonts w:ascii="Arial" w:hAnsi="Arial" w:cs="Arial"/>
          <w:sz w:val="22"/>
          <w:szCs w:val="22"/>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398F61CE" w14:textId="77777777" w:rsidR="007B7462"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sz w:val="22"/>
          <w:szCs w:val="22"/>
        </w:rPr>
      </w:pPr>
      <w:r w:rsidRPr="00F1451C">
        <w:rPr>
          <w:rFonts w:ascii="Arial" w:hAnsi="Arial" w:cs="Arial"/>
          <w:b/>
          <w:sz w:val="22"/>
          <w:szCs w:val="22"/>
        </w:rPr>
        <w:t>III.</w:t>
      </w:r>
      <w:r w:rsidRPr="00F1451C">
        <w:rPr>
          <w:rFonts w:ascii="Arial" w:hAnsi="Arial" w:cs="Arial"/>
          <w:b/>
          <w:sz w:val="22"/>
          <w:szCs w:val="22"/>
        </w:rPr>
        <w:tab/>
      </w:r>
      <w:r w:rsidR="007B7462" w:rsidRPr="00F1451C">
        <w:rPr>
          <w:rFonts w:ascii="Arial" w:hAnsi="Arial" w:cs="Arial"/>
          <w:b/>
          <w:sz w:val="22"/>
          <w:szCs w:val="22"/>
        </w:rPr>
        <w:t>TRYB UDZIELENIA ZAMÓWIENIA</w:t>
      </w:r>
    </w:p>
    <w:p w14:paraId="4CA7F992" w14:textId="77777777" w:rsidR="00F56513"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F56513" w:rsidRPr="00F1451C">
        <w:rPr>
          <w:rFonts w:ascii="Arial" w:hAnsi="Arial" w:cs="Arial"/>
          <w:sz w:val="22"/>
          <w:szCs w:val="22"/>
        </w:rPr>
        <w:t xml:space="preserve">Niniejsze postępowanie prowadzone jest w trybie przetargu nieograniczonego na podstawie ustawy </w:t>
      </w:r>
      <w:r w:rsidRPr="00F1451C">
        <w:rPr>
          <w:rFonts w:ascii="Arial" w:hAnsi="Arial" w:cs="Arial"/>
          <w:sz w:val="22"/>
          <w:szCs w:val="22"/>
        </w:rPr>
        <w:t>z dnia 11.09.2019 r</w:t>
      </w:r>
      <w:r w:rsidR="00F56513" w:rsidRPr="00F1451C">
        <w:rPr>
          <w:rFonts w:ascii="Arial" w:hAnsi="Arial" w:cs="Arial"/>
          <w:sz w:val="22"/>
          <w:szCs w:val="22"/>
        </w:rPr>
        <w:t>. Prawo zamówień publicznych (Dz. U. z</w:t>
      </w:r>
      <w:r w:rsidR="00340C79" w:rsidRPr="00F1451C">
        <w:rPr>
          <w:rFonts w:ascii="Arial" w:hAnsi="Arial" w:cs="Arial"/>
          <w:sz w:val="22"/>
          <w:szCs w:val="22"/>
        </w:rPr>
        <w:t xml:space="preserve"> 201</w:t>
      </w:r>
      <w:r w:rsidR="00FF0F72" w:rsidRPr="00F1451C">
        <w:rPr>
          <w:rFonts w:ascii="Arial" w:hAnsi="Arial" w:cs="Arial"/>
          <w:sz w:val="22"/>
          <w:szCs w:val="22"/>
        </w:rPr>
        <w:t xml:space="preserve">9 </w:t>
      </w:r>
      <w:r w:rsidR="00340C79" w:rsidRPr="00F1451C">
        <w:rPr>
          <w:rFonts w:ascii="Arial" w:hAnsi="Arial" w:cs="Arial"/>
          <w:sz w:val="22"/>
          <w:szCs w:val="22"/>
        </w:rPr>
        <w:t>r. poz.</w:t>
      </w:r>
      <w:r w:rsidR="00F56513" w:rsidRPr="00F1451C">
        <w:rPr>
          <w:rFonts w:ascii="Arial" w:hAnsi="Arial" w:cs="Arial"/>
          <w:sz w:val="22"/>
          <w:szCs w:val="22"/>
        </w:rPr>
        <w:t xml:space="preserve"> </w:t>
      </w:r>
      <w:r w:rsidR="001E398B" w:rsidRPr="00F1451C">
        <w:rPr>
          <w:rFonts w:ascii="Arial" w:hAnsi="Arial" w:cs="Arial"/>
          <w:sz w:val="22"/>
          <w:szCs w:val="22"/>
        </w:rPr>
        <w:t>2019</w:t>
      </w:r>
      <w:r w:rsidR="00F56513" w:rsidRPr="00F1451C">
        <w:rPr>
          <w:rFonts w:ascii="Arial" w:hAnsi="Arial" w:cs="Arial"/>
          <w:sz w:val="22"/>
          <w:szCs w:val="22"/>
        </w:rPr>
        <w:t xml:space="preserve"> ze zm.) zwanej dalej </w:t>
      </w:r>
      <w:r w:rsidRPr="00F1451C">
        <w:rPr>
          <w:rFonts w:ascii="Arial" w:hAnsi="Arial" w:cs="Arial"/>
          <w:sz w:val="22"/>
          <w:szCs w:val="22"/>
        </w:rPr>
        <w:t>"</w:t>
      </w:r>
      <w:r w:rsidR="00F56513" w:rsidRPr="00F1451C">
        <w:rPr>
          <w:rFonts w:ascii="Arial" w:hAnsi="Arial" w:cs="Arial"/>
          <w:sz w:val="22"/>
          <w:szCs w:val="22"/>
        </w:rPr>
        <w:t xml:space="preserve">ustawą </w:t>
      </w:r>
      <w:r w:rsidR="00CE247F" w:rsidRPr="00F1451C">
        <w:rPr>
          <w:rFonts w:ascii="Arial" w:hAnsi="Arial" w:cs="Arial"/>
          <w:sz w:val="22"/>
          <w:szCs w:val="22"/>
        </w:rPr>
        <w:t>p.z.p. lub p.z.p.</w:t>
      </w:r>
      <w:r w:rsidRPr="00F1451C">
        <w:rPr>
          <w:rFonts w:ascii="Arial" w:hAnsi="Arial" w:cs="Arial"/>
          <w:sz w:val="22"/>
          <w:szCs w:val="22"/>
        </w:rPr>
        <w:t>"</w:t>
      </w:r>
      <w:r w:rsidR="00F56513" w:rsidRPr="00F1451C">
        <w:rPr>
          <w:rFonts w:ascii="Arial" w:hAnsi="Arial" w:cs="Arial"/>
          <w:sz w:val="22"/>
          <w:szCs w:val="22"/>
        </w:rPr>
        <w:t xml:space="preserve"> oraz niniejszej Specyfikacji Waru</w:t>
      </w:r>
      <w:r w:rsidR="00BD6ECA" w:rsidRPr="00F1451C">
        <w:rPr>
          <w:rFonts w:ascii="Arial" w:hAnsi="Arial" w:cs="Arial"/>
          <w:sz w:val="22"/>
          <w:szCs w:val="22"/>
        </w:rPr>
        <w:t xml:space="preserve">nków Zamówienia, zwaną dalej </w:t>
      </w:r>
      <w:r w:rsidRPr="00F1451C">
        <w:rPr>
          <w:rFonts w:ascii="Arial" w:hAnsi="Arial" w:cs="Arial"/>
          <w:sz w:val="22"/>
          <w:szCs w:val="22"/>
        </w:rPr>
        <w:t>"</w:t>
      </w:r>
      <w:r w:rsidR="00BD6ECA" w:rsidRPr="00F1451C">
        <w:rPr>
          <w:rFonts w:ascii="Arial" w:hAnsi="Arial" w:cs="Arial"/>
          <w:sz w:val="22"/>
          <w:szCs w:val="22"/>
        </w:rPr>
        <w:t>S</w:t>
      </w:r>
      <w:r w:rsidR="00F56513" w:rsidRPr="00F1451C">
        <w:rPr>
          <w:rFonts w:ascii="Arial" w:hAnsi="Arial" w:cs="Arial"/>
          <w:sz w:val="22"/>
          <w:szCs w:val="22"/>
        </w:rPr>
        <w:t>WZ</w:t>
      </w:r>
      <w:r w:rsidRPr="00F1451C">
        <w:rPr>
          <w:rFonts w:ascii="Arial" w:hAnsi="Arial" w:cs="Arial"/>
          <w:sz w:val="22"/>
          <w:szCs w:val="22"/>
        </w:rPr>
        <w:t>"</w:t>
      </w:r>
      <w:r w:rsidR="00F56513" w:rsidRPr="00F1451C">
        <w:rPr>
          <w:rFonts w:ascii="Arial" w:hAnsi="Arial" w:cs="Arial"/>
          <w:sz w:val="22"/>
          <w:szCs w:val="22"/>
        </w:rPr>
        <w:t>.</w:t>
      </w:r>
    </w:p>
    <w:p w14:paraId="631E38CB" w14:textId="77777777" w:rsidR="00F56513"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3C7684" w:rsidRPr="00F1451C">
        <w:rPr>
          <w:rFonts w:ascii="Arial" w:hAnsi="Arial" w:cs="Arial"/>
          <w:sz w:val="22"/>
          <w:szCs w:val="22"/>
        </w:rPr>
        <w:t>Szacunkowa wartość</w:t>
      </w:r>
      <w:r w:rsidR="007A3EC3" w:rsidRPr="00F1451C">
        <w:rPr>
          <w:rFonts w:ascii="Arial" w:hAnsi="Arial" w:cs="Arial"/>
          <w:sz w:val="22"/>
          <w:szCs w:val="22"/>
        </w:rPr>
        <w:t xml:space="preserve"> </w:t>
      </w:r>
      <w:r w:rsidR="003C7684" w:rsidRPr="00F1451C">
        <w:rPr>
          <w:rFonts w:ascii="Arial" w:hAnsi="Arial" w:cs="Arial"/>
          <w:sz w:val="22"/>
          <w:szCs w:val="22"/>
        </w:rPr>
        <w:t xml:space="preserve">zamówienia przekracza </w:t>
      </w:r>
      <w:r w:rsidR="008D7E6D" w:rsidRPr="00F1451C">
        <w:rPr>
          <w:rFonts w:ascii="Arial" w:hAnsi="Arial" w:cs="Arial"/>
          <w:sz w:val="22"/>
          <w:szCs w:val="22"/>
        </w:rPr>
        <w:t>kwotę określoną</w:t>
      </w:r>
      <w:r w:rsidR="003C7684" w:rsidRPr="00F1451C">
        <w:rPr>
          <w:rFonts w:ascii="Arial" w:hAnsi="Arial" w:cs="Arial"/>
          <w:sz w:val="22"/>
          <w:szCs w:val="22"/>
        </w:rPr>
        <w:t xml:space="preserve"> w </w:t>
      </w:r>
      <w:r w:rsidR="00B16B58" w:rsidRPr="00F1451C">
        <w:rPr>
          <w:rFonts w:ascii="Arial" w:hAnsi="Arial" w:cs="Arial"/>
          <w:sz w:val="22"/>
          <w:szCs w:val="22"/>
        </w:rPr>
        <w:t>obwieszczeniu Prezesa Urzędu Zamówień Publicznych</w:t>
      </w:r>
      <w:r w:rsidR="003C7684" w:rsidRPr="00F1451C">
        <w:rPr>
          <w:rFonts w:ascii="Arial" w:hAnsi="Arial" w:cs="Arial"/>
          <w:sz w:val="22"/>
          <w:szCs w:val="22"/>
        </w:rPr>
        <w:t xml:space="preserve"> wydany</w:t>
      </w:r>
      <w:r w:rsidR="00C71B92" w:rsidRPr="00F1451C">
        <w:rPr>
          <w:rFonts w:ascii="Arial" w:hAnsi="Arial" w:cs="Arial"/>
          <w:sz w:val="22"/>
          <w:szCs w:val="22"/>
        </w:rPr>
        <w:t>m</w:t>
      </w:r>
      <w:r w:rsidR="003C7684" w:rsidRPr="00F1451C">
        <w:rPr>
          <w:rFonts w:ascii="Arial" w:hAnsi="Arial" w:cs="Arial"/>
          <w:sz w:val="22"/>
          <w:szCs w:val="22"/>
        </w:rPr>
        <w:t xml:space="preserve"> na podstawie art. </w:t>
      </w:r>
      <w:r w:rsidR="00B16B58" w:rsidRPr="00F1451C">
        <w:rPr>
          <w:rFonts w:ascii="Arial" w:hAnsi="Arial" w:cs="Arial"/>
          <w:sz w:val="22"/>
          <w:szCs w:val="22"/>
        </w:rPr>
        <w:t>3</w:t>
      </w:r>
      <w:r w:rsidR="003C7684" w:rsidRPr="00F1451C">
        <w:rPr>
          <w:rFonts w:ascii="Arial" w:hAnsi="Arial" w:cs="Arial"/>
          <w:sz w:val="22"/>
          <w:szCs w:val="22"/>
        </w:rPr>
        <w:t xml:space="preserve"> ust. </w:t>
      </w:r>
      <w:r w:rsidR="00B16B58" w:rsidRPr="00F1451C">
        <w:rPr>
          <w:rFonts w:ascii="Arial" w:hAnsi="Arial" w:cs="Arial"/>
          <w:sz w:val="22"/>
          <w:szCs w:val="22"/>
        </w:rPr>
        <w:t>2</w:t>
      </w:r>
      <w:r w:rsidR="003C7684" w:rsidRPr="00F1451C">
        <w:rPr>
          <w:rFonts w:ascii="Arial" w:hAnsi="Arial" w:cs="Arial"/>
          <w:sz w:val="22"/>
          <w:szCs w:val="22"/>
        </w:rPr>
        <w:t xml:space="preserve"> </w:t>
      </w:r>
      <w:r w:rsidR="00D07B8B" w:rsidRPr="00F1451C">
        <w:rPr>
          <w:rFonts w:ascii="Arial" w:hAnsi="Arial" w:cs="Arial"/>
          <w:sz w:val="22"/>
          <w:szCs w:val="22"/>
        </w:rPr>
        <w:t>p.z.p.</w:t>
      </w:r>
    </w:p>
    <w:p w14:paraId="1975AD06" w14:textId="161C2DA7" w:rsidR="008D3065"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3C7684" w:rsidRPr="00F1451C">
        <w:rPr>
          <w:rFonts w:ascii="Arial" w:hAnsi="Arial" w:cs="Arial"/>
          <w:sz w:val="22"/>
          <w:szCs w:val="22"/>
        </w:rPr>
        <w:t xml:space="preserve">Zamawiający przewiduje zastosowanie tzw. procedury odwróconej, o której mowa w art. </w:t>
      </w:r>
      <w:r w:rsidR="00736BF0" w:rsidRPr="00F1451C">
        <w:rPr>
          <w:rFonts w:ascii="Arial" w:hAnsi="Arial" w:cs="Arial"/>
          <w:sz w:val="22"/>
          <w:szCs w:val="22"/>
        </w:rPr>
        <w:t>139 ust. 1 ustawy PZP, tj. Zamawiający najpierw dokona badania i oceny ofert, a</w:t>
      </w:r>
      <w:r w:rsidR="0061476E">
        <w:rPr>
          <w:rFonts w:ascii="Arial" w:hAnsi="Arial" w:cs="Arial"/>
          <w:sz w:val="22"/>
          <w:szCs w:val="22"/>
        </w:rPr>
        <w:t> </w:t>
      </w:r>
      <w:r w:rsidR="00736BF0" w:rsidRPr="00F1451C">
        <w:rPr>
          <w:rFonts w:ascii="Arial" w:hAnsi="Arial" w:cs="Arial"/>
          <w:sz w:val="22"/>
          <w:szCs w:val="22"/>
        </w:rPr>
        <w:t>następnie dokona kwalifikacji podmiotowej Wykonawcy, którego oferta została najwyżej oceniona, w zakresie braku podstaw wykluczenia oraz spełniania warunków udziału w</w:t>
      </w:r>
      <w:r w:rsidR="0061476E">
        <w:rPr>
          <w:rFonts w:ascii="Arial" w:hAnsi="Arial" w:cs="Arial"/>
          <w:sz w:val="22"/>
          <w:szCs w:val="22"/>
        </w:rPr>
        <w:t> </w:t>
      </w:r>
      <w:r w:rsidR="00736BF0" w:rsidRPr="00F1451C">
        <w:rPr>
          <w:rFonts w:ascii="Arial" w:hAnsi="Arial" w:cs="Arial"/>
          <w:sz w:val="22"/>
          <w:szCs w:val="22"/>
        </w:rPr>
        <w:t>postępowaniu.</w:t>
      </w:r>
    </w:p>
    <w:p w14:paraId="527B7A86" w14:textId="77777777" w:rsidR="003C7684" w:rsidRPr="00F1451C" w:rsidRDefault="00663686"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4</w:t>
      </w:r>
      <w:r w:rsidR="00475975" w:rsidRPr="00F1451C">
        <w:rPr>
          <w:rFonts w:ascii="Arial" w:hAnsi="Arial" w:cs="Arial"/>
          <w:b/>
          <w:sz w:val="22"/>
          <w:szCs w:val="22"/>
        </w:rPr>
        <w:t>.</w:t>
      </w:r>
      <w:r w:rsidR="00475975" w:rsidRPr="00F1451C">
        <w:rPr>
          <w:rFonts w:ascii="Arial" w:hAnsi="Arial" w:cs="Arial"/>
          <w:b/>
          <w:sz w:val="22"/>
          <w:szCs w:val="22"/>
        </w:rPr>
        <w:tab/>
      </w:r>
      <w:r w:rsidR="003C7684" w:rsidRPr="00F1451C">
        <w:rPr>
          <w:rFonts w:ascii="Arial" w:hAnsi="Arial" w:cs="Arial"/>
          <w:sz w:val="22"/>
          <w:szCs w:val="22"/>
        </w:rPr>
        <w:t>Zamawiający przewiduje aukcj</w:t>
      </w:r>
      <w:r w:rsidR="005D0E94" w:rsidRPr="00F1451C">
        <w:rPr>
          <w:rFonts w:ascii="Arial" w:hAnsi="Arial" w:cs="Arial"/>
          <w:sz w:val="22"/>
          <w:szCs w:val="22"/>
        </w:rPr>
        <w:t>ę</w:t>
      </w:r>
      <w:r w:rsidR="003C7684" w:rsidRPr="00F1451C">
        <w:rPr>
          <w:rFonts w:ascii="Arial" w:hAnsi="Arial" w:cs="Arial"/>
          <w:sz w:val="22"/>
          <w:szCs w:val="22"/>
        </w:rPr>
        <w:t xml:space="preserve"> elektroniczn</w:t>
      </w:r>
      <w:r w:rsidR="005D0E94" w:rsidRPr="00F1451C">
        <w:rPr>
          <w:rFonts w:ascii="Arial" w:hAnsi="Arial" w:cs="Arial"/>
          <w:sz w:val="22"/>
          <w:szCs w:val="22"/>
        </w:rPr>
        <w:t xml:space="preserve">ą, o której mowa w rozdziale </w:t>
      </w:r>
      <w:r w:rsidR="00BD627C" w:rsidRPr="00F1451C">
        <w:rPr>
          <w:rFonts w:ascii="Arial" w:hAnsi="Arial" w:cs="Arial"/>
          <w:sz w:val="22"/>
          <w:szCs w:val="22"/>
        </w:rPr>
        <w:t>XXIV</w:t>
      </w:r>
      <w:r w:rsidR="003C7684" w:rsidRPr="00F1451C">
        <w:rPr>
          <w:rFonts w:ascii="Arial" w:hAnsi="Arial" w:cs="Arial"/>
          <w:sz w:val="22"/>
          <w:szCs w:val="22"/>
        </w:rPr>
        <w:t>.</w:t>
      </w:r>
    </w:p>
    <w:p w14:paraId="66183B1F" w14:textId="77777777" w:rsidR="00833F1C" w:rsidRPr="00F1451C" w:rsidRDefault="00663686"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5</w:t>
      </w:r>
      <w:r w:rsidR="00475975" w:rsidRPr="00F1451C">
        <w:rPr>
          <w:rFonts w:ascii="Arial" w:hAnsi="Arial" w:cs="Arial"/>
          <w:b/>
          <w:sz w:val="22"/>
          <w:szCs w:val="22"/>
        </w:rPr>
        <w:t>.</w:t>
      </w:r>
      <w:r w:rsidR="00475975" w:rsidRPr="00F1451C">
        <w:rPr>
          <w:rFonts w:ascii="Arial" w:hAnsi="Arial" w:cs="Arial"/>
          <w:b/>
          <w:sz w:val="22"/>
          <w:szCs w:val="22"/>
        </w:rPr>
        <w:tab/>
      </w:r>
      <w:r w:rsidR="003C7684" w:rsidRPr="00F1451C">
        <w:rPr>
          <w:rFonts w:ascii="Arial" w:hAnsi="Arial" w:cs="Arial"/>
          <w:sz w:val="22"/>
          <w:szCs w:val="22"/>
        </w:rPr>
        <w:t>Zamawiający nie prowadzi postępowania w celu zawarcia umowy ramowej.</w:t>
      </w:r>
    </w:p>
    <w:p w14:paraId="4AA1094D" w14:textId="52100EF2" w:rsidR="00ED367C" w:rsidRPr="00F1451C" w:rsidRDefault="00663686"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6</w:t>
      </w:r>
      <w:r w:rsidR="00475975" w:rsidRPr="00F1451C">
        <w:rPr>
          <w:rFonts w:ascii="Arial" w:hAnsi="Arial" w:cs="Arial"/>
          <w:b/>
          <w:sz w:val="22"/>
          <w:szCs w:val="22"/>
        </w:rPr>
        <w:t>.</w:t>
      </w:r>
      <w:r w:rsidR="00475975" w:rsidRPr="00F1451C">
        <w:rPr>
          <w:rFonts w:ascii="Arial" w:hAnsi="Arial" w:cs="Arial"/>
          <w:b/>
          <w:sz w:val="22"/>
          <w:szCs w:val="22"/>
        </w:rPr>
        <w:tab/>
      </w:r>
      <w:r w:rsidR="00ED367C" w:rsidRPr="00F1451C">
        <w:rPr>
          <w:rFonts w:ascii="Arial" w:hAnsi="Arial" w:cs="Arial"/>
          <w:sz w:val="22"/>
          <w:szCs w:val="22"/>
        </w:rPr>
        <w:t xml:space="preserve">Do postępowania stosuje się przepisy dotyczące zamawiania </w:t>
      </w:r>
      <w:r w:rsidR="0004377F">
        <w:rPr>
          <w:rFonts w:ascii="Arial" w:hAnsi="Arial" w:cs="Arial"/>
          <w:sz w:val="22"/>
          <w:szCs w:val="22"/>
        </w:rPr>
        <w:t>dostaw</w:t>
      </w:r>
      <w:r w:rsidR="00ED367C" w:rsidRPr="00F1451C">
        <w:rPr>
          <w:rFonts w:ascii="Arial" w:hAnsi="Arial" w:cs="Arial"/>
          <w:sz w:val="22"/>
          <w:szCs w:val="22"/>
        </w:rPr>
        <w:t>.</w:t>
      </w:r>
    </w:p>
    <w:p w14:paraId="4336D799" w14:textId="22AA2327" w:rsidR="003C2EDC" w:rsidRPr="00E37E8E" w:rsidRDefault="00025ECA" w:rsidP="00E37E8E">
      <w:pPr>
        <w:pStyle w:val="pkt"/>
        <w:spacing w:before="0" w:after="0" w:line="304" w:lineRule="exact"/>
        <w:ind w:left="0" w:firstLine="0"/>
        <w:rPr>
          <w:rFonts w:ascii="Arial" w:hAnsi="Arial" w:cs="Arial"/>
          <w:color w:val="00B0F0"/>
          <w:sz w:val="22"/>
          <w:szCs w:val="22"/>
        </w:rPr>
      </w:pPr>
      <w:r w:rsidRPr="00F1451C">
        <w:rPr>
          <w:rFonts w:ascii="Arial" w:hAnsi="Arial" w:cs="Arial"/>
          <w:b/>
          <w:sz w:val="22"/>
          <w:szCs w:val="22"/>
        </w:rPr>
        <w:t>7</w:t>
      </w:r>
      <w:r w:rsidR="003C2EDC" w:rsidRPr="00F1451C">
        <w:rPr>
          <w:rFonts w:ascii="Arial" w:hAnsi="Arial" w:cs="Arial"/>
          <w:b/>
          <w:sz w:val="22"/>
          <w:szCs w:val="22"/>
        </w:rPr>
        <w:t>.</w:t>
      </w:r>
      <w:r w:rsidR="003C2EDC" w:rsidRPr="00F1451C">
        <w:rPr>
          <w:rFonts w:ascii="Arial" w:hAnsi="Arial" w:cs="Arial"/>
          <w:sz w:val="22"/>
          <w:szCs w:val="22"/>
        </w:rPr>
        <w:t xml:space="preserve"> Zamawiający </w:t>
      </w:r>
      <w:r w:rsidR="0004377F">
        <w:rPr>
          <w:rFonts w:ascii="Arial" w:hAnsi="Arial" w:cs="Arial"/>
          <w:sz w:val="22"/>
          <w:szCs w:val="22"/>
        </w:rPr>
        <w:t>nie przewiduje</w:t>
      </w:r>
      <w:r w:rsidR="003C2EDC" w:rsidRPr="00F1451C">
        <w:rPr>
          <w:rFonts w:ascii="Arial" w:hAnsi="Arial" w:cs="Arial"/>
          <w:sz w:val="22"/>
          <w:szCs w:val="22"/>
        </w:rPr>
        <w:t xml:space="preserve"> odbyci</w:t>
      </w:r>
      <w:r w:rsidR="0004377F">
        <w:rPr>
          <w:rFonts w:ascii="Arial" w:hAnsi="Arial" w:cs="Arial"/>
          <w:sz w:val="22"/>
          <w:szCs w:val="22"/>
        </w:rPr>
        <w:t>a</w:t>
      </w:r>
      <w:r w:rsidR="003C2EDC" w:rsidRPr="00F1451C">
        <w:rPr>
          <w:rFonts w:ascii="Arial" w:hAnsi="Arial" w:cs="Arial"/>
          <w:sz w:val="22"/>
          <w:szCs w:val="22"/>
        </w:rPr>
        <w:t xml:space="preserve"> wizji lokalnej</w:t>
      </w:r>
      <w:r w:rsidR="0004377F">
        <w:rPr>
          <w:rFonts w:ascii="Arial" w:hAnsi="Arial" w:cs="Arial"/>
          <w:sz w:val="22"/>
          <w:szCs w:val="22"/>
        </w:rPr>
        <w:t>.</w:t>
      </w:r>
    </w:p>
    <w:p w14:paraId="29F9EBB7" w14:textId="77777777" w:rsidR="00E37F70"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sz w:val="22"/>
          <w:szCs w:val="22"/>
        </w:rPr>
      </w:pPr>
      <w:r w:rsidRPr="00F1451C">
        <w:rPr>
          <w:rFonts w:ascii="Arial" w:hAnsi="Arial" w:cs="Arial"/>
          <w:b/>
          <w:sz w:val="22"/>
          <w:szCs w:val="22"/>
        </w:rPr>
        <w:t>IV.</w:t>
      </w:r>
      <w:r w:rsidRPr="00F1451C">
        <w:rPr>
          <w:rFonts w:ascii="Arial" w:hAnsi="Arial" w:cs="Arial"/>
          <w:b/>
          <w:sz w:val="22"/>
          <w:szCs w:val="22"/>
        </w:rPr>
        <w:tab/>
      </w:r>
      <w:r w:rsidR="00927FE7" w:rsidRPr="00F1451C">
        <w:rPr>
          <w:rFonts w:ascii="Arial" w:hAnsi="Arial" w:cs="Arial"/>
          <w:b/>
          <w:sz w:val="22"/>
          <w:szCs w:val="22"/>
        </w:rPr>
        <w:t>OPIS PRZEDMIOTU ZAM</w:t>
      </w:r>
      <w:r w:rsidR="005B5095" w:rsidRPr="00F1451C">
        <w:rPr>
          <w:rFonts w:ascii="Arial" w:hAnsi="Arial" w:cs="Arial"/>
          <w:b/>
          <w:sz w:val="22"/>
          <w:szCs w:val="22"/>
        </w:rPr>
        <w:t>ÓWIENIA</w:t>
      </w:r>
    </w:p>
    <w:p w14:paraId="78B3CD22" w14:textId="1CA45288" w:rsidR="008D3105" w:rsidRDefault="00475975" w:rsidP="00530E8B">
      <w:pPr>
        <w:pStyle w:val="pkt"/>
        <w:spacing w:before="0" w:after="0" w:line="304" w:lineRule="exact"/>
        <w:ind w:left="0" w:firstLine="0"/>
        <w:rPr>
          <w:rFonts w:ascii="Arial" w:hAnsi="Arial" w:cs="Arial"/>
          <w:b/>
          <w:sz w:val="22"/>
          <w:szCs w:val="22"/>
        </w:rPr>
      </w:pPr>
      <w:r w:rsidRPr="00F1451C">
        <w:rPr>
          <w:rFonts w:ascii="Arial" w:hAnsi="Arial" w:cs="Arial"/>
          <w:b/>
          <w:sz w:val="22"/>
          <w:szCs w:val="22"/>
        </w:rPr>
        <w:t>1.</w:t>
      </w:r>
      <w:r w:rsidRPr="00F1451C">
        <w:rPr>
          <w:rFonts w:ascii="Arial" w:hAnsi="Arial" w:cs="Arial"/>
          <w:b/>
          <w:sz w:val="22"/>
          <w:szCs w:val="22"/>
        </w:rPr>
        <w:tab/>
      </w:r>
      <w:r w:rsidR="00E37F70" w:rsidRPr="00F1451C">
        <w:rPr>
          <w:rFonts w:ascii="Arial" w:hAnsi="Arial" w:cs="Arial"/>
          <w:sz w:val="22"/>
          <w:szCs w:val="22"/>
        </w:rPr>
        <w:t>Przedmiotem zamówienia</w:t>
      </w:r>
      <w:r w:rsidR="00934587" w:rsidRPr="00F1451C">
        <w:rPr>
          <w:rFonts w:ascii="Arial" w:hAnsi="Arial" w:cs="Arial"/>
          <w:sz w:val="22"/>
          <w:szCs w:val="22"/>
        </w:rPr>
        <w:t xml:space="preserve"> </w:t>
      </w:r>
      <w:r w:rsidR="0004377F">
        <w:rPr>
          <w:rFonts w:ascii="Arial" w:hAnsi="Arial" w:cs="Arial"/>
          <w:sz w:val="22"/>
          <w:szCs w:val="22"/>
        </w:rPr>
        <w:t xml:space="preserve">jest </w:t>
      </w:r>
      <w:r w:rsidR="0004377F" w:rsidRPr="00E37E8E">
        <w:rPr>
          <w:rFonts w:ascii="Arial" w:hAnsi="Arial" w:cs="Arial"/>
          <w:b/>
          <w:sz w:val="22"/>
          <w:szCs w:val="22"/>
        </w:rPr>
        <w:t>„</w:t>
      </w:r>
      <w:r w:rsidR="00530E8B" w:rsidRPr="00530E8B">
        <w:rPr>
          <w:rFonts w:ascii="Arial" w:hAnsi="Arial" w:cs="Arial"/>
          <w:b/>
          <w:sz w:val="22"/>
          <w:szCs w:val="22"/>
        </w:rPr>
        <w:t xml:space="preserve">Dostawa kaolinitu dla Enea Elektrownia Połaniec S.A. w </w:t>
      </w:r>
      <w:r w:rsidR="00CE5222">
        <w:rPr>
          <w:rFonts w:ascii="Arial" w:hAnsi="Arial" w:cs="Arial"/>
          <w:b/>
          <w:sz w:val="22"/>
          <w:szCs w:val="22"/>
        </w:rPr>
        <w:t>okresie 6 miesięcy</w:t>
      </w:r>
      <w:r w:rsidR="00903920" w:rsidRPr="00E37E8E">
        <w:rPr>
          <w:rFonts w:ascii="Arial" w:hAnsi="Arial" w:cs="Arial"/>
          <w:b/>
          <w:sz w:val="22"/>
          <w:szCs w:val="22"/>
        </w:rPr>
        <w:t>”</w:t>
      </w:r>
      <w:r w:rsidR="00903920" w:rsidRPr="00E37E8E">
        <w:rPr>
          <w:b/>
        </w:rPr>
        <w:t xml:space="preserve"> </w:t>
      </w:r>
    </w:p>
    <w:tbl>
      <w:tblPr>
        <w:tblW w:w="11343" w:type="dxa"/>
        <w:tblInd w:w="-1327" w:type="dxa"/>
        <w:tblCellMar>
          <w:left w:w="70" w:type="dxa"/>
          <w:right w:w="70" w:type="dxa"/>
        </w:tblCellMar>
        <w:tblLook w:val="04A0" w:firstRow="1" w:lastRow="0" w:firstColumn="1" w:lastColumn="0" w:noHBand="0" w:noVBand="1"/>
      </w:tblPr>
      <w:tblGrid>
        <w:gridCol w:w="2250"/>
        <w:gridCol w:w="748"/>
        <w:gridCol w:w="2790"/>
        <w:gridCol w:w="3137"/>
        <w:gridCol w:w="1654"/>
        <w:gridCol w:w="764"/>
      </w:tblGrid>
      <w:tr w:rsidR="008D3105" w:rsidRPr="0064530E" w14:paraId="2D35EC5F" w14:textId="77777777" w:rsidTr="007346EC">
        <w:trPr>
          <w:trHeight w:val="404"/>
        </w:trPr>
        <w:tc>
          <w:tcPr>
            <w:tcW w:w="10579" w:type="dxa"/>
            <w:gridSpan w:val="5"/>
            <w:tcBorders>
              <w:top w:val="nil"/>
              <w:left w:val="nil"/>
              <w:bottom w:val="nil"/>
              <w:right w:val="nil"/>
            </w:tcBorders>
            <w:shd w:val="clear" w:color="auto" w:fill="auto"/>
            <w:noWrap/>
            <w:vAlign w:val="center"/>
            <w:hideMark/>
          </w:tcPr>
          <w:p w14:paraId="03ADDE84" w14:textId="4253913E" w:rsidR="008D3105" w:rsidRPr="0064530E" w:rsidRDefault="008D3105" w:rsidP="00DA3D1B">
            <w:pPr>
              <w:rPr>
                <w:rFonts w:ascii="Calibri" w:eastAsia="Times New Roman" w:hAnsi="Calibri"/>
                <w:color w:val="000000"/>
                <w:sz w:val="20"/>
                <w:szCs w:val="20"/>
              </w:rPr>
            </w:pPr>
          </w:p>
        </w:tc>
        <w:tc>
          <w:tcPr>
            <w:tcW w:w="764" w:type="dxa"/>
            <w:tcBorders>
              <w:top w:val="nil"/>
              <w:left w:val="nil"/>
              <w:bottom w:val="nil"/>
              <w:right w:val="nil"/>
            </w:tcBorders>
            <w:shd w:val="clear" w:color="auto" w:fill="auto"/>
            <w:noWrap/>
            <w:vAlign w:val="bottom"/>
            <w:hideMark/>
          </w:tcPr>
          <w:p w14:paraId="403E32F6" w14:textId="77777777" w:rsidR="008D3105" w:rsidRPr="0064530E" w:rsidRDefault="008D3105" w:rsidP="00657A4D">
            <w:pPr>
              <w:ind w:firstLineChars="400" w:firstLine="800"/>
              <w:rPr>
                <w:rFonts w:ascii="Calibri" w:eastAsia="Times New Roman" w:hAnsi="Calibri"/>
                <w:color w:val="000000"/>
                <w:sz w:val="20"/>
                <w:szCs w:val="20"/>
              </w:rPr>
            </w:pPr>
          </w:p>
        </w:tc>
      </w:tr>
      <w:tr w:rsidR="008D3105" w:rsidRPr="0064530E" w14:paraId="3CADED70" w14:textId="77777777" w:rsidTr="007346EC">
        <w:trPr>
          <w:trHeight w:val="404"/>
        </w:trPr>
        <w:tc>
          <w:tcPr>
            <w:tcW w:w="2250" w:type="dxa"/>
            <w:tcBorders>
              <w:top w:val="nil"/>
              <w:left w:val="nil"/>
              <w:bottom w:val="nil"/>
              <w:right w:val="nil"/>
            </w:tcBorders>
            <w:shd w:val="clear" w:color="auto" w:fill="auto"/>
            <w:noWrap/>
            <w:vAlign w:val="bottom"/>
            <w:hideMark/>
          </w:tcPr>
          <w:p w14:paraId="08B9CCA9" w14:textId="77777777" w:rsidR="008D3105" w:rsidRPr="0064530E" w:rsidRDefault="008D3105" w:rsidP="00657A4D">
            <w:pPr>
              <w:rPr>
                <w:rFonts w:eastAsia="Times New Roman"/>
                <w:sz w:val="20"/>
                <w:szCs w:val="20"/>
              </w:rPr>
            </w:pPr>
          </w:p>
        </w:tc>
        <w:tc>
          <w:tcPr>
            <w:tcW w:w="6675"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5AED2232" w14:textId="1F2D6EE2" w:rsidR="008D3105" w:rsidRPr="00345478" w:rsidRDefault="008D3105" w:rsidP="00DA3D1B">
            <w:pPr>
              <w:jc w:val="center"/>
              <w:rPr>
                <w:rFonts w:asciiTheme="minorBidi" w:eastAsia="Times New Roman" w:hAnsiTheme="minorBidi" w:cstheme="minorBidi"/>
                <w:color w:val="000000"/>
                <w:sz w:val="22"/>
                <w:szCs w:val="22"/>
              </w:rPr>
            </w:pPr>
            <w:r w:rsidRPr="00077D53">
              <w:rPr>
                <w:rFonts w:asciiTheme="minorBidi" w:eastAsia="Times New Roman" w:hAnsiTheme="minorBidi" w:cstheme="minorBidi"/>
                <w:color w:val="000000"/>
                <w:sz w:val="22"/>
                <w:szCs w:val="22"/>
              </w:rPr>
              <w:t xml:space="preserve">Maksymalny wolumen dostaw </w:t>
            </w:r>
            <w:r w:rsidRPr="00345478">
              <w:rPr>
                <w:rFonts w:asciiTheme="minorBidi" w:eastAsia="Times New Roman" w:hAnsiTheme="minorBidi" w:cstheme="minorBidi"/>
                <w:color w:val="000000"/>
                <w:sz w:val="22"/>
                <w:szCs w:val="22"/>
              </w:rPr>
              <w:t xml:space="preserve">do </w:t>
            </w:r>
            <w:r w:rsidR="00CE5222" w:rsidRPr="00345478">
              <w:rPr>
                <w:rFonts w:asciiTheme="minorBidi" w:eastAsia="Times New Roman" w:hAnsiTheme="minorBidi" w:cstheme="minorBidi"/>
                <w:b/>
                <w:bCs/>
                <w:color w:val="000000"/>
                <w:sz w:val="22"/>
                <w:szCs w:val="22"/>
              </w:rPr>
              <w:t>3 250</w:t>
            </w:r>
            <w:r w:rsidRPr="00345478">
              <w:rPr>
                <w:rFonts w:asciiTheme="minorBidi" w:eastAsia="Times New Roman" w:hAnsiTheme="minorBidi" w:cstheme="minorBidi"/>
                <w:color w:val="000000"/>
                <w:sz w:val="22"/>
                <w:szCs w:val="22"/>
              </w:rPr>
              <w:t xml:space="preserve"> t</w:t>
            </w:r>
          </w:p>
          <w:p w14:paraId="5645B7D9" w14:textId="726FC6C9" w:rsidR="008D3105" w:rsidRPr="00077D53" w:rsidRDefault="008D3105" w:rsidP="00DA3D1B">
            <w:pPr>
              <w:jc w:val="center"/>
              <w:rPr>
                <w:rFonts w:asciiTheme="minorBidi" w:eastAsia="Times New Roman" w:hAnsiTheme="minorBidi" w:cstheme="minorBidi"/>
                <w:color w:val="000000"/>
                <w:sz w:val="22"/>
                <w:szCs w:val="22"/>
              </w:rPr>
            </w:pPr>
            <w:r w:rsidRPr="00345478">
              <w:rPr>
                <w:rFonts w:asciiTheme="minorBidi" w:eastAsia="Times New Roman" w:hAnsiTheme="minorBidi" w:cstheme="minorBidi"/>
                <w:color w:val="000000"/>
                <w:sz w:val="22"/>
                <w:szCs w:val="22"/>
              </w:rPr>
              <w:t xml:space="preserve">Minimalny wolumen dostaw do </w:t>
            </w:r>
            <w:r w:rsidR="00CE5222" w:rsidRPr="00345478">
              <w:rPr>
                <w:rFonts w:asciiTheme="minorBidi" w:eastAsia="Times New Roman" w:hAnsiTheme="minorBidi" w:cstheme="minorBidi"/>
                <w:b/>
                <w:bCs/>
                <w:color w:val="000000"/>
                <w:sz w:val="22"/>
                <w:szCs w:val="22"/>
              </w:rPr>
              <w:t>2</w:t>
            </w:r>
            <w:r w:rsidR="00DA3D1B" w:rsidRPr="00345478">
              <w:rPr>
                <w:rFonts w:asciiTheme="minorBidi" w:eastAsia="Times New Roman" w:hAnsiTheme="minorBidi" w:cstheme="minorBidi"/>
                <w:b/>
                <w:bCs/>
                <w:color w:val="000000"/>
                <w:sz w:val="22"/>
                <w:szCs w:val="22"/>
              </w:rPr>
              <w:t xml:space="preserve"> 000</w:t>
            </w:r>
            <w:r w:rsidRPr="00345478">
              <w:rPr>
                <w:rFonts w:asciiTheme="minorBidi" w:eastAsia="Times New Roman" w:hAnsiTheme="minorBidi" w:cstheme="minorBidi"/>
                <w:b/>
                <w:bCs/>
                <w:color w:val="000000"/>
                <w:sz w:val="22"/>
                <w:szCs w:val="22"/>
              </w:rPr>
              <w:t xml:space="preserve"> t</w:t>
            </w:r>
          </w:p>
        </w:tc>
        <w:tc>
          <w:tcPr>
            <w:tcW w:w="1654" w:type="dxa"/>
            <w:tcBorders>
              <w:top w:val="nil"/>
              <w:left w:val="nil"/>
              <w:bottom w:val="nil"/>
              <w:right w:val="nil"/>
            </w:tcBorders>
            <w:shd w:val="clear" w:color="auto" w:fill="auto"/>
            <w:noWrap/>
            <w:vAlign w:val="bottom"/>
            <w:hideMark/>
          </w:tcPr>
          <w:p w14:paraId="4BAAD7F3" w14:textId="77777777" w:rsidR="008D3105" w:rsidRPr="0064530E" w:rsidRDefault="008D3105" w:rsidP="00657A4D">
            <w:pPr>
              <w:jc w:val="center"/>
              <w:rPr>
                <w:rFonts w:ascii="Calibri" w:eastAsia="Times New Roman" w:hAnsi="Calibri"/>
                <w:color w:val="000000"/>
                <w:sz w:val="20"/>
                <w:szCs w:val="20"/>
              </w:rPr>
            </w:pPr>
          </w:p>
        </w:tc>
        <w:tc>
          <w:tcPr>
            <w:tcW w:w="764" w:type="dxa"/>
            <w:tcBorders>
              <w:top w:val="nil"/>
              <w:left w:val="nil"/>
              <w:bottom w:val="nil"/>
              <w:right w:val="nil"/>
            </w:tcBorders>
            <w:shd w:val="clear" w:color="auto" w:fill="auto"/>
            <w:noWrap/>
            <w:vAlign w:val="bottom"/>
            <w:hideMark/>
          </w:tcPr>
          <w:p w14:paraId="742B5021" w14:textId="77777777" w:rsidR="008D3105" w:rsidRPr="0064530E" w:rsidRDefault="008D3105" w:rsidP="00657A4D">
            <w:pPr>
              <w:rPr>
                <w:rFonts w:eastAsia="Times New Roman"/>
                <w:sz w:val="20"/>
                <w:szCs w:val="20"/>
              </w:rPr>
            </w:pPr>
          </w:p>
        </w:tc>
      </w:tr>
      <w:tr w:rsidR="008D3105" w:rsidRPr="0064530E" w14:paraId="3A6E3297" w14:textId="77777777" w:rsidTr="007346EC">
        <w:trPr>
          <w:trHeight w:val="385"/>
        </w:trPr>
        <w:tc>
          <w:tcPr>
            <w:tcW w:w="2250" w:type="dxa"/>
            <w:tcBorders>
              <w:top w:val="nil"/>
              <w:left w:val="nil"/>
              <w:bottom w:val="nil"/>
              <w:right w:val="nil"/>
            </w:tcBorders>
            <w:shd w:val="clear" w:color="auto" w:fill="auto"/>
            <w:noWrap/>
            <w:vAlign w:val="bottom"/>
            <w:hideMark/>
          </w:tcPr>
          <w:p w14:paraId="11366EF6" w14:textId="77777777" w:rsidR="008D3105" w:rsidRPr="0064530E" w:rsidRDefault="008D3105" w:rsidP="00657A4D">
            <w:pPr>
              <w:rPr>
                <w:rFonts w:eastAsia="Times New Roman"/>
                <w:sz w:val="20"/>
                <w:szCs w:val="20"/>
              </w:rPr>
            </w:pPr>
          </w:p>
        </w:tc>
        <w:tc>
          <w:tcPr>
            <w:tcW w:w="748" w:type="dxa"/>
            <w:tcBorders>
              <w:top w:val="nil"/>
              <w:left w:val="nil"/>
              <w:bottom w:val="nil"/>
              <w:right w:val="nil"/>
            </w:tcBorders>
            <w:shd w:val="clear" w:color="auto" w:fill="auto"/>
            <w:noWrap/>
            <w:vAlign w:val="bottom"/>
            <w:hideMark/>
          </w:tcPr>
          <w:p w14:paraId="704B84F8" w14:textId="77777777" w:rsidR="008D3105" w:rsidRPr="0064530E" w:rsidRDefault="008D3105" w:rsidP="00657A4D">
            <w:pPr>
              <w:rPr>
                <w:rFonts w:eastAsia="Times New Roman"/>
                <w:sz w:val="20"/>
                <w:szCs w:val="20"/>
              </w:rPr>
            </w:pPr>
          </w:p>
        </w:tc>
        <w:tc>
          <w:tcPr>
            <w:tcW w:w="2790" w:type="dxa"/>
            <w:tcBorders>
              <w:top w:val="nil"/>
              <w:left w:val="nil"/>
              <w:bottom w:val="nil"/>
              <w:right w:val="nil"/>
            </w:tcBorders>
            <w:shd w:val="clear" w:color="auto" w:fill="auto"/>
            <w:noWrap/>
            <w:vAlign w:val="bottom"/>
            <w:hideMark/>
          </w:tcPr>
          <w:p w14:paraId="1C390160" w14:textId="77777777" w:rsidR="008D3105" w:rsidRPr="00077D53" w:rsidRDefault="008D3105" w:rsidP="00657A4D">
            <w:pPr>
              <w:rPr>
                <w:rFonts w:asciiTheme="minorBidi" w:eastAsia="Times New Roman" w:hAnsiTheme="minorBidi" w:cstheme="minorBidi"/>
                <w:sz w:val="22"/>
                <w:szCs w:val="22"/>
              </w:rPr>
            </w:pPr>
          </w:p>
        </w:tc>
        <w:tc>
          <w:tcPr>
            <w:tcW w:w="3137" w:type="dxa"/>
            <w:tcBorders>
              <w:top w:val="nil"/>
              <w:left w:val="nil"/>
              <w:bottom w:val="nil"/>
              <w:right w:val="nil"/>
            </w:tcBorders>
            <w:shd w:val="clear" w:color="auto" w:fill="auto"/>
            <w:noWrap/>
            <w:vAlign w:val="bottom"/>
            <w:hideMark/>
          </w:tcPr>
          <w:p w14:paraId="51F68D46" w14:textId="77777777" w:rsidR="008D3105" w:rsidRPr="00077D53" w:rsidRDefault="008D3105" w:rsidP="00657A4D">
            <w:pPr>
              <w:rPr>
                <w:rFonts w:asciiTheme="minorBidi" w:eastAsia="Times New Roman" w:hAnsiTheme="minorBidi" w:cstheme="minorBidi"/>
                <w:sz w:val="22"/>
                <w:szCs w:val="22"/>
              </w:rPr>
            </w:pPr>
          </w:p>
        </w:tc>
        <w:tc>
          <w:tcPr>
            <w:tcW w:w="1654" w:type="dxa"/>
            <w:tcBorders>
              <w:top w:val="nil"/>
              <w:left w:val="nil"/>
              <w:bottom w:val="nil"/>
              <w:right w:val="nil"/>
            </w:tcBorders>
            <w:shd w:val="clear" w:color="auto" w:fill="auto"/>
            <w:noWrap/>
            <w:vAlign w:val="bottom"/>
            <w:hideMark/>
          </w:tcPr>
          <w:p w14:paraId="7A96A89E" w14:textId="77777777" w:rsidR="008D3105" w:rsidRPr="0064530E" w:rsidRDefault="008D3105" w:rsidP="00657A4D">
            <w:pPr>
              <w:rPr>
                <w:rFonts w:eastAsia="Times New Roman"/>
                <w:sz w:val="20"/>
                <w:szCs w:val="20"/>
              </w:rPr>
            </w:pPr>
          </w:p>
        </w:tc>
        <w:tc>
          <w:tcPr>
            <w:tcW w:w="764" w:type="dxa"/>
            <w:tcBorders>
              <w:top w:val="nil"/>
              <w:left w:val="nil"/>
              <w:bottom w:val="nil"/>
              <w:right w:val="nil"/>
            </w:tcBorders>
            <w:shd w:val="clear" w:color="auto" w:fill="auto"/>
            <w:noWrap/>
            <w:vAlign w:val="bottom"/>
            <w:hideMark/>
          </w:tcPr>
          <w:p w14:paraId="00CFAEB6" w14:textId="77777777" w:rsidR="008D3105" w:rsidRPr="0064530E" w:rsidRDefault="008D3105" w:rsidP="00657A4D">
            <w:pPr>
              <w:rPr>
                <w:rFonts w:eastAsia="Times New Roman"/>
                <w:sz w:val="20"/>
                <w:szCs w:val="20"/>
              </w:rPr>
            </w:pPr>
          </w:p>
        </w:tc>
      </w:tr>
    </w:tbl>
    <w:p w14:paraId="2A9C72A7" w14:textId="6AC51B03" w:rsidR="00345478" w:rsidRDefault="00903920" w:rsidP="00345478">
      <w:r w:rsidRPr="00E37E8E" w:rsidDel="00CE6396">
        <w:rPr>
          <w:rFonts w:ascii="Arial" w:hAnsi="Arial" w:cs="Arial"/>
          <w:b/>
          <w:sz w:val="22"/>
          <w:szCs w:val="22"/>
        </w:rPr>
        <w:t xml:space="preserve"> </w:t>
      </w:r>
      <w:r w:rsidR="00345478">
        <w:t>Wymagane parametry fizyko-chemiczne dla dostaw kaolinitu</w:t>
      </w:r>
    </w:p>
    <w:p w14:paraId="26AA26B8" w14:textId="77777777" w:rsidR="00345478" w:rsidRDefault="00345478" w:rsidP="00345478"/>
    <w:p w14:paraId="4EE73F6B" w14:textId="77777777" w:rsidR="00345478" w:rsidRDefault="00345478" w:rsidP="00345478"/>
    <w:tbl>
      <w:tblPr>
        <w:tblW w:w="3594" w:type="pct"/>
        <w:tblInd w:w="802" w:type="dxa"/>
        <w:tblCellMar>
          <w:left w:w="0" w:type="dxa"/>
          <w:right w:w="0" w:type="dxa"/>
        </w:tblCellMar>
        <w:tblLook w:val="04A0" w:firstRow="1" w:lastRow="0" w:firstColumn="1" w:lastColumn="0" w:noHBand="0" w:noVBand="1"/>
      </w:tblPr>
      <w:tblGrid>
        <w:gridCol w:w="898"/>
        <w:gridCol w:w="1893"/>
        <w:gridCol w:w="1257"/>
        <w:gridCol w:w="2459"/>
      </w:tblGrid>
      <w:tr w:rsidR="00345478" w14:paraId="0F70B935" w14:textId="77777777" w:rsidTr="00345478">
        <w:trPr>
          <w:trHeight w:val="252"/>
        </w:trPr>
        <w:tc>
          <w:tcPr>
            <w:tcW w:w="722" w:type="pct"/>
            <w:tcBorders>
              <w:top w:val="single" w:sz="8" w:space="0" w:color="auto"/>
              <w:left w:val="single" w:sz="8" w:space="0" w:color="auto"/>
              <w:bottom w:val="single" w:sz="8" w:space="0" w:color="auto"/>
              <w:right w:val="single" w:sz="8" w:space="0" w:color="auto"/>
            </w:tcBorders>
            <w:vAlign w:val="center"/>
          </w:tcPr>
          <w:p w14:paraId="1878C20B" w14:textId="77777777" w:rsidR="00345478" w:rsidRDefault="00345478" w:rsidP="00345478">
            <w:pPr>
              <w:jc w:val="center"/>
              <w:rPr>
                <w:b/>
                <w:bCs/>
              </w:rPr>
            </w:pPr>
            <w:r>
              <w:rPr>
                <w:b/>
                <w:bCs/>
              </w:rPr>
              <w:lastRenderedPageBreak/>
              <w:t>L.p.</w:t>
            </w:r>
          </w:p>
        </w:tc>
        <w:tc>
          <w:tcPr>
            <w:tcW w:w="14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BB8CF20" w14:textId="77777777" w:rsidR="00345478" w:rsidRDefault="00345478" w:rsidP="00345478">
            <w:pPr>
              <w:jc w:val="center"/>
              <w:rPr>
                <w:b/>
                <w:bCs/>
              </w:rPr>
            </w:pPr>
            <w:r>
              <w:rPr>
                <w:b/>
                <w:bCs/>
              </w:rPr>
              <w:t>Parametr</w:t>
            </w:r>
          </w:p>
        </w:tc>
        <w:tc>
          <w:tcPr>
            <w:tcW w:w="87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2BEEE222" w14:textId="77777777" w:rsidR="00345478" w:rsidRDefault="00345478" w:rsidP="00345478">
            <w:pPr>
              <w:jc w:val="center"/>
              <w:rPr>
                <w:b/>
                <w:bCs/>
              </w:rPr>
            </w:pPr>
            <w:r>
              <w:rPr>
                <w:b/>
                <w:bCs/>
              </w:rPr>
              <w:t xml:space="preserve">Jednostka </w:t>
            </w:r>
          </w:p>
        </w:tc>
        <w:tc>
          <w:tcPr>
            <w:tcW w:w="192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665EE39" w14:textId="77777777" w:rsidR="00345478" w:rsidRDefault="00345478" w:rsidP="00345478">
            <w:pPr>
              <w:jc w:val="center"/>
              <w:rPr>
                <w:b/>
                <w:bCs/>
              </w:rPr>
            </w:pPr>
            <w:r>
              <w:rPr>
                <w:b/>
                <w:bCs/>
              </w:rPr>
              <w:t>Zakres</w:t>
            </w:r>
          </w:p>
        </w:tc>
      </w:tr>
      <w:tr w:rsidR="00345478" w14:paraId="46BACB3F" w14:textId="77777777" w:rsidTr="00345478">
        <w:tc>
          <w:tcPr>
            <w:tcW w:w="722" w:type="pct"/>
            <w:tcBorders>
              <w:top w:val="nil"/>
              <w:left w:val="single" w:sz="8" w:space="0" w:color="auto"/>
              <w:bottom w:val="single" w:sz="8" w:space="0" w:color="auto"/>
              <w:right w:val="single" w:sz="8" w:space="0" w:color="auto"/>
            </w:tcBorders>
            <w:vAlign w:val="center"/>
          </w:tcPr>
          <w:p w14:paraId="727DD814" w14:textId="77777777" w:rsidR="00345478" w:rsidRDefault="00345478" w:rsidP="00345478">
            <w:pPr>
              <w:pStyle w:val="Akapitzlist"/>
              <w:numPr>
                <w:ilvl w:val="0"/>
                <w:numId w:val="25"/>
              </w:numPr>
              <w:jc w:val="center"/>
            </w:pPr>
          </w:p>
        </w:tc>
        <w:tc>
          <w:tcPr>
            <w:tcW w:w="1486"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0D76F73" w14:textId="77777777" w:rsidR="00345478" w:rsidRDefault="00345478" w:rsidP="00345478">
            <w:pPr>
              <w:jc w:val="center"/>
            </w:pPr>
            <w:r>
              <w:t>SiO2</w:t>
            </w:r>
          </w:p>
        </w:tc>
        <w:tc>
          <w:tcPr>
            <w:tcW w:w="87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3DB761B" w14:textId="77777777" w:rsidR="00345478" w:rsidRDefault="00345478" w:rsidP="00345478">
            <w:pPr>
              <w:jc w:val="center"/>
            </w:pPr>
            <w:r>
              <w:t>%</w:t>
            </w:r>
          </w:p>
        </w:tc>
        <w:tc>
          <w:tcPr>
            <w:tcW w:w="192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54EAFCA" w14:textId="77777777" w:rsidR="00345478" w:rsidRDefault="00345478" w:rsidP="00345478">
            <w:pPr>
              <w:jc w:val="center"/>
            </w:pPr>
            <w:r>
              <w:t>max 60,0</w:t>
            </w:r>
          </w:p>
        </w:tc>
      </w:tr>
      <w:tr w:rsidR="00345478" w14:paraId="043E1A9B" w14:textId="77777777" w:rsidTr="00345478">
        <w:tc>
          <w:tcPr>
            <w:tcW w:w="722" w:type="pct"/>
            <w:tcBorders>
              <w:top w:val="nil"/>
              <w:left w:val="single" w:sz="8" w:space="0" w:color="auto"/>
              <w:bottom w:val="single" w:sz="8" w:space="0" w:color="auto"/>
              <w:right w:val="single" w:sz="8" w:space="0" w:color="auto"/>
            </w:tcBorders>
            <w:vAlign w:val="center"/>
          </w:tcPr>
          <w:p w14:paraId="07141B30" w14:textId="77777777" w:rsidR="00345478" w:rsidRDefault="00345478" w:rsidP="00345478">
            <w:pPr>
              <w:pStyle w:val="Akapitzlist"/>
              <w:numPr>
                <w:ilvl w:val="0"/>
                <w:numId w:val="25"/>
              </w:numPr>
              <w:jc w:val="center"/>
            </w:pPr>
          </w:p>
        </w:tc>
        <w:tc>
          <w:tcPr>
            <w:tcW w:w="1486"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963B81C" w14:textId="77777777" w:rsidR="00345478" w:rsidRDefault="00345478" w:rsidP="00345478">
            <w:pPr>
              <w:jc w:val="center"/>
            </w:pPr>
            <w:r>
              <w:t>Al2O3</w:t>
            </w:r>
          </w:p>
        </w:tc>
        <w:tc>
          <w:tcPr>
            <w:tcW w:w="87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19AE26F" w14:textId="77777777" w:rsidR="00345478" w:rsidRDefault="00345478" w:rsidP="00345478">
            <w:pPr>
              <w:jc w:val="center"/>
            </w:pPr>
            <w:r>
              <w:t>%</w:t>
            </w:r>
          </w:p>
        </w:tc>
        <w:tc>
          <w:tcPr>
            <w:tcW w:w="192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DEDBB7A" w14:textId="77777777" w:rsidR="00345478" w:rsidRDefault="00345478" w:rsidP="00345478">
            <w:pPr>
              <w:jc w:val="center"/>
            </w:pPr>
            <w:r>
              <w:t>min 30,0</w:t>
            </w:r>
          </w:p>
        </w:tc>
      </w:tr>
      <w:tr w:rsidR="00345478" w14:paraId="149EE22D" w14:textId="77777777" w:rsidTr="00345478">
        <w:tc>
          <w:tcPr>
            <w:tcW w:w="722" w:type="pct"/>
            <w:tcBorders>
              <w:top w:val="nil"/>
              <w:left w:val="single" w:sz="8" w:space="0" w:color="auto"/>
              <w:bottom w:val="single" w:sz="8" w:space="0" w:color="auto"/>
              <w:right w:val="single" w:sz="8" w:space="0" w:color="auto"/>
            </w:tcBorders>
            <w:vAlign w:val="center"/>
          </w:tcPr>
          <w:p w14:paraId="5D8F5345" w14:textId="77777777" w:rsidR="00345478" w:rsidRDefault="00345478" w:rsidP="00345478">
            <w:pPr>
              <w:pStyle w:val="Akapitzlist"/>
              <w:numPr>
                <w:ilvl w:val="0"/>
                <w:numId w:val="25"/>
              </w:numPr>
              <w:jc w:val="center"/>
            </w:pPr>
          </w:p>
        </w:tc>
        <w:tc>
          <w:tcPr>
            <w:tcW w:w="1486"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E7A694A" w14:textId="77777777" w:rsidR="00345478" w:rsidRDefault="00345478" w:rsidP="00345478">
            <w:pPr>
              <w:jc w:val="center"/>
            </w:pPr>
            <w:r>
              <w:t>TiO2</w:t>
            </w:r>
          </w:p>
        </w:tc>
        <w:tc>
          <w:tcPr>
            <w:tcW w:w="87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92612F4" w14:textId="77777777" w:rsidR="00345478" w:rsidRDefault="00345478" w:rsidP="00345478">
            <w:pPr>
              <w:jc w:val="center"/>
            </w:pPr>
            <w:r>
              <w:t>%</w:t>
            </w:r>
          </w:p>
        </w:tc>
        <w:tc>
          <w:tcPr>
            <w:tcW w:w="192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4B1D0A9" w14:textId="77777777" w:rsidR="00345478" w:rsidRDefault="00345478" w:rsidP="00345478">
            <w:pPr>
              <w:jc w:val="center"/>
            </w:pPr>
            <w:r>
              <w:t>max 1,2</w:t>
            </w:r>
          </w:p>
        </w:tc>
      </w:tr>
      <w:tr w:rsidR="00345478" w14:paraId="4F02EE4C" w14:textId="77777777" w:rsidTr="00345478">
        <w:tc>
          <w:tcPr>
            <w:tcW w:w="722" w:type="pct"/>
            <w:tcBorders>
              <w:top w:val="nil"/>
              <w:left w:val="single" w:sz="8" w:space="0" w:color="auto"/>
              <w:bottom w:val="single" w:sz="8" w:space="0" w:color="auto"/>
              <w:right w:val="single" w:sz="8" w:space="0" w:color="auto"/>
            </w:tcBorders>
            <w:vAlign w:val="center"/>
          </w:tcPr>
          <w:p w14:paraId="2E5798B6" w14:textId="77777777" w:rsidR="00345478" w:rsidRDefault="00345478" w:rsidP="00345478">
            <w:pPr>
              <w:pStyle w:val="Akapitzlist"/>
              <w:numPr>
                <w:ilvl w:val="0"/>
                <w:numId w:val="25"/>
              </w:numPr>
              <w:jc w:val="center"/>
            </w:pPr>
          </w:p>
        </w:tc>
        <w:tc>
          <w:tcPr>
            <w:tcW w:w="1486"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18A5914" w14:textId="77777777" w:rsidR="00345478" w:rsidRDefault="00345478" w:rsidP="00345478">
            <w:pPr>
              <w:jc w:val="center"/>
            </w:pPr>
            <w:r>
              <w:t>Fe2O3</w:t>
            </w:r>
          </w:p>
        </w:tc>
        <w:tc>
          <w:tcPr>
            <w:tcW w:w="87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38841BC" w14:textId="77777777" w:rsidR="00345478" w:rsidRDefault="00345478" w:rsidP="00345478">
            <w:pPr>
              <w:jc w:val="center"/>
            </w:pPr>
            <w:r>
              <w:t>%</w:t>
            </w:r>
          </w:p>
        </w:tc>
        <w:tc>
          <w:tcPr>
            <w:tcW w:w="192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D4EB1AB" w14:textId="77777777" w:rsidR="00345478" w:rsidRDefault="00345478" w:rsidP="00345478">
            <w:pPr>
              <w:jc w:val="center"/>
            </w:pPr>
            <w:r>
              <w:t>max 1,5</w:t>
            </w:r>
          </w:p>
        </w:tc>
      </w:tr>
      <w:tr w:rsidR="00345478" w14:paraId="37F604A1" w14:textId="77777777" w:rsidTr="00345478">
        <w:tc>
          <w:tcPr>
            <w:tcW w:w="722" w:type="pct"/>
            <w:tcBorders>
              <w:top w:val="nil"/>
              <w:left w:val="single" w:sz="8" w:space="0" w:color="auto"/>
              <w:bottom w:val="single" w:sz="8" w:space="0" w:color="auto"/>
              <w:right w:val="single" w:sz="8" w:space="0" w:color="auto"/>
            </w:tcBorders>
            <w:vAlign w:val="center"/>
          </w:tcPr>
          <w:p w14:paraId="3E7CB925" w14:textId="77777777" w:rsidR="00345478" w:rsidRDefault="00345478" w:rsidP="00345478">
            <w:pPr>
              <w:pStyle w:val="Akapitzlist"/>
              <w:numPr>
                <w:ilvl w:val="0"/>
                <w:numId w:val="25"/>
              </w:numPr>
              <w:jc w:val="center"/>
            </w:pPr>
          </w:p>
        </w:tc>
        <w:tc>
          <w:tcPr>
            <w:tcW w:w="1486"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1D78A9F" w14:textId="77777777" w:rsidR="00345478" w:rsidRDefault="00345478" w:rsidP="00345478">
            <w:pPr>
              <w:jc w:val="center"/>
            </w:pPr>
            <w:r>
              <w:t>MgO</w:t>
            </w:r>
          </w:p>
        </w:tc>
        <w:tc>
          <w:tcPr>
            <w:tcW w:w="87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4EDC8DB" w14:textId="77777777" w:rsidR="00345478" w:rsidRDefault="00345478" w:rsidP="00345478">
            <w:pPr>
              <w:jc w:val="center"/>
            </w:pPr>
            <w:r>
              <w:t>%</w:t>
            </w:r>
          </w:p>
        </w:tc>
        <w:tc>
          <w:tcPr>
            <w:tcW w:w="192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13F6442" w14:textId="77777777" w:rsidR="00345478" w:rsidRDefault="00345478" w:rsidP="00345478">
            <w:pPr>
              <w:jc w:val="center"/>
            </w:pPr>
            <w:r>
              <w:t>max 1,0</w:t>
            </w:r>
          </w:p>
        </w:tc>
      </w:tr>
      <w:tr w:rsidR="00345478" w14:paraId="36466551" w14:textId="77777777" w:rsidTr="00345478">
        <w:tc>
          <w:tcPr>
            <w:tcW w:w="722" w:type="pct"/>
            <w:tcBorders>
              <w:top w:val="nil"/>
              <w:left w:val="single" w:sz="8" w:space="0" w:color="auto"/>
              <w:bottom w:val="single" w:sz="8" w:space="0" w:color="auto"/>
              <w:right w:val="single" w:sz="8" w:space="0" w:color="auto"/>
            </w:tcBorders>
            <w:vAlign w:val="center"/>
          </w:tcPr>
          <w:p w14:paraId="741C675B" w14:textId="77777777" w:rsidR="00345478" w:rsidRDefault="00345478" w:rsidP="00345478">
            <w:pPr>
              <w:pStyle w:val="Akapitzlist"/>
              <w:numPr>
                <w:ilvl w:val="0"/>
                <w:numId w:val="25"/>
              </w:numPr>
              <w:jc w:val="center"/>
            </w:pPr>
          </w:p>
        </w:tc>
        <w:tc>
          <w:tcPr>
            <w:tcW w:w="1486"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0B60A38" w14:textId="77777777" w:rsidR="00345478" w:rsidRDefault="00345478" w:rsidP="00345478">
            <w:pPr>
              <w:jc w:val="center"/>
            </w:pPr>
            <w:r>
              <w:t>CaO</w:t>
            </w:r>
          </w:p>
        </w:tc>
        <w:tc>
          <w:tcPr>
            <w:tcW w:w="87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2B2B912" w14:textId="77777777" w:rsidR="00345478" w:rsidRDefault="00345478" w:rsidP="00345478">
            <w:pPr>
              <w:jc w:val="center"/>
            </w:pPr>
            <w:r>
              <w:t>%</w:t>
            </w:r>
          </w:p>
        </w:tc>
        <w:tc>
          <w:tcPr>
            <w:tcW w:w="192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D72C040" w14:textId="77777777" w:rsidR="00345478" w:rsidRDefault="00345478" w:rsidP="00345478">
            <w:pPr>
              <w:jc w:val="center"/>
            </w:pPr>
            <w:r>
              <w:t>max 1,0</w:t>
            </w:r>
          </w:p>
        </w:tc>
      </w:tr>
      <w:tr w:rsidR="00345478" w14:paraId="7B727515" w14:textId="77777777" w:rsidTr="00345478">
        <w:tc>
          <w:tcPr>
            <w:tcW w:w="722" w:type="pct"/>
            <w:tcBorders>
              <w:top w:val="nil"/>
              <w:left w:val="single" w:sz="8" w:space="0" w:color="auto"/>
              <w:bottom w:val="single" w:sz="8" w:space="0" w:color="auto"/>
              <w:right w:val="single" w:sz="8" w:space="0" w:color="auto"/>
            </w:tcBorders>
            <w:vAlign w:val="center"/>
          </w:tcPr>
          <w:p w14:paraId="45A996E3" w14:textId="77777777" w:rsidR="00345478" w:rsidRDefault="00345478" w:rsidP="00345478">
            <w:pPr>
              <w:pStyle w:val="Akapitzlist"/>
              <w:numPr>
                <w:ilvl w:val="0"/>
                <w:numId w:val="25"/>
              </w:numPr>
              <w:jc w:val="center"/>
            </w:pPr>
          </w:p>
        </w:tc>
        <w:tc>
          <w:tcPr>
            <w:tcW w:w="1486"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60E60BA" w14:textId="77777777" w:rsidR="00345478" w:rsidRDefault="00345478" w:rsidP="00345478">
            <w:pPr>
              <w:jc w:val="center"/>
            </w:pPr>
            <w:r>
              <w:t>K2O</w:t>
            </w:r>
          </w:p>
        </w:tc>
        <w:tc>
          <w:tcPr>
            <w:tcW w:w="87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0A18661" w14:textId="77777777" w:rsidR="00345478" w:rsidRDefault="00345478" w:rsidP="00345478">
            <w:pPr>
              <w:jc w:val="center"/>
            </w:pPr>
            <w:r>
              <w:t>%</w:t>
            </w:r>
          </w:p>
        </w:tc>
        <w:tc>
          <w:tcPr>
            <w:tcW w:w="192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FAD03AB" w14:textId="77777777" w:rsidR="00345478" w:rsidRDefault="00345478" w:rsidP="00345478">
            <w:pPr>
              <w:jc w:val="center"/>
            </w:pPr>
            <w:r>
              <w:t>max 1,0</w:t>
            </w:r>
          </w:p>
        </w:tc>
      </w:tr>
      <w:tr w:rsidR="00345478" w14:paraId="065AA200" w14:textId="77777777" w:rsidTr="00345478">
        <w:tc>
          <w:tcPr>
            <w:tcW w:w="722" w:type="pct"/>
            <w:tcBorders>
              <w:top w:val="nil"/>
              <w:left w:val="single" w:sz="8" w:space="0" w:color="auto"/>
              <w:bottom w:val="single" w:sz="8" w:space="0" w:color="auto"/>
              <w:right w:val="single" w:sz="8" w:space="0" w:color="auto"/>
            </w:tcBorders>
            <w:vAlign w:val="center"/>
          </w:tcPr>
          <w:p w14:paraId="7102AF25" w14:textId="77777777" w:rsidR="00345478" w:rsidRDefault="00345478" w:rsidP="00345478">
            <w:pPr>
              <w:pStyle w:val="Akapitzlist"/>
              <w:numPr>
                <w:ilvl w:val="0"/>
                <w:numId w:val="25"/>
              </w:numPr>
              <w:jc w:val="center"/>
            </w:pPr>
          </w:p>
        </w:tc>
        <w:tc>
          <w:tcPr>
            <w:tcW w:w="1486"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F061CD9" w14:textId="77777777" w:rsidR="00345478" w:rsidRDefault="00345478" w:rsidP="00345478">
            <w:pPr>
              <w:jc w:val="center"/>
            </w:pPr>
            <w:r>
              <w:t>Wilgoć</w:t>
            </w:r>
          </w:p>
        </w:tc>
        <w:tc>
          <w:tcPr>
            <w:tcW w:w="87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88D74CA" w14:textId="77777777" w:rsidR="00345478" w:rsidRDefault="00345478" w:rsidP="00345478">
            <w:pPr>
              <w:jc w:val="center"/>
            </w:pPr>
            <w:r>
              <w:t>%</w:t>
            </w:r>
          </w:p>
        </w:tc>
        <w:tc>
          <w:tcPr>
            <w:tcW w:w="192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5C65FEB" w14:textId="77777777" w:rsidR="00345478" w:rsidRDefault="00345478" w:rsidP="00345478">
            <w:pPr>
              <w:jc w:val="center"/>
            </w:pPr>
            <w:r>
              <w:t>max 1,0</w:t>
            </w:r>
          </w:p>
        </w:tc>
      </w:tr>
      <w:tr w:rsidR="00345478" w14:paraId="4042E9C8" w14:textId="77777777" w:rsidTr="00345478">
        <w:tc>
          <w:tcPr>
            <w:tcW w:w="722" w:type="pct"/>
            <w:tcBorders>
              <w:top w:val="nil"/>
              <w:left w:val="single" w:sz="8" w:space="0" w:color="auto"/>
              <w:bottom w:val="single" w:sz="8" w:space="0" w:color="auto"/>
              <w:right w:val="single" w:sz="8" w:space="0" w:color="auto"/>
            </w:tcBorders>
            <w:vAlign w:val="center"/>
          </w:tcPr>
          <w:p w14:paraId="5E05957E" w14:textId="77777777" w:rsidR="00345478" w:rsidRDefault="00345478" w:rsidP="00345478">
            <w:pPr>
              <w:pStyle w:val="Akapitzlist"/>
              <w:numPr>
                <w:ilvl w:val="0"/>
                <w:numId w:val="25"/>
              </w:numPr>
              <w:jc w:val="center"/>
            </w:pPr>
          </w:p>
        </w:tc>
        <w:tc>
          <w:tcPr>
            <w:tcW w:w="1486"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744E528" w14:textId="77777777" w:rsidR="00345478" w:rsidRDefault="00345478" w:rsidP="00345478">
            <w:pPr>
              <w:jc w:val="center"/>
            </w:pPr>
            <w:r>
              <w:t>Strata prażenia</w:t>
            </w:r>
          </w:p>
        </w:tc>
        <w:tc>
          <w:tcPr>
            <w:tcW w:w="87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917F5F7" w14:textId="77777777" w:rsidR="00345478" w:rsidRDefault="00345478" w:rsidP="00345478">
            <w:pPr>
              <w:jc w:val="center"/>
            </w:pPr>
            <w:r>
              <w:t>%</w:t>
            </w:r>
          </w:p>
        </w:tc>
        <w:tc>
          <w:tcPr>
            <w:tcW w:w="192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743D4AE" w14:textId="77777777" w:rsidR="00345478" w:rsidRDefault="00345478" w:rsidP="00345478">
            <w:pPr>
              <w:jc w:val="center"/>
            </w:pPr>
            <w:r>
              <w:t>max 13,0</w:t>
            </w:r>
          </w:p>
        </w:tc>
      </w:tr>
      <w:tr w:rsidR="00345478" w14:paraId="39715044" w14:textId="77777777" w:rsidTr="00345478">
        <w:tc>
          <w:tcPr>
            <w:tcW w:w="722" w:type="pct"/>
            <w:tcBorders>
              <w:top w:val="nil"/>
              <w:left w:val="single" w:sz="8" w:space="0" w:color="auto"/>
              <w:bottom w:val="single" w:sz="8" w:space="0" w:color="auto"/>
              <w:right w:val="single" w:sz="8" w:space="0" w:color="auto"/>
            </w:tcBorders>
            <w:vAlign w:val="center"/>
          </w:tcPr>
          <w:p w14:paraId="620F7DF0" w14:textId="77777777" w:rsidR="00345478" w:rsidRDefault="00345478" w:rsidP="00345478">
            <w:pPr>
              <w:pStyle w:val="Akapitzlist"/>
              <w:numPr>
                <w:ilvl w:val="0"/>
                <w:numId w:val="25"/>
              </w:numPr>
              <w:jc w:val="center"/>
            </w:pPr>
          </w:p>
        </w:tc>
        <w:tc>
          <w:tcPr>
            <w:tcW w:w="1486"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75F49B1" w14:textId="77777777" w:rsidR="00345478" w:rsidRDefault="00345478" w:rsidP="00345478">
            <w:pPr>
              <w:jc w:val="center"/>
            </w:pPr>
            <w:r>
              <w:t>Ciężar nasypowy</w:t>
            </w:r>
          </w:p>
        </w:tc>
        <w:tc>
          <w:tcPr>
            <w:tcW w:w="87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D9AB52F" w14:textId="77777777" w:rsidR="00345478" w:rsidRDefault="00345478" w:rsidP="00345478">
            <w:pPr>
              <w:jc w:val="center"/>
            </w:pPr>
            <w:r>
              <w:t>kg/m3</w:t>
            </w:r>
          </w:p>
        </w:tc>
        <w:tc>
          <w:tcPr>
            <w:tcW w:w="192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325BA84" w14:textId="77777777" w:rsidR="00345478" w:rsidRDefault="00345478" w:rsidP="00345478">
            <w:pPr>
              <w:jc w:val="center"/>
            </w:pPr>
            <w:r>
              <w:t>300 - 600</w:t>
            </w:r>
          </w:p>
        </w:tc>
      </w:tr>
      <w:tr w:rsidR="00345478" w14:paraId="63F74C75" w14:textId="77777777" w:rsidTr="00345478">
        <w:tc>
          <w:tcPr>
            <w:tcW w:w="722" w:type="pct"/>
            <w:tcBorders>
              <w:top w:val="nil"/>
              <w:left w:val="single" w:sz="8" w:space="0" w:color="auto"/>
              <w:bottom w:val="single" w:sz="8" w:space="0" w:color="auto"/>
              <w:right w:val="single" w:sz="8" w:space="0" w:color="auto"/>
            </w:tcBorders>
            <w:vAlign w:val="center"/>
          </w:tcPr>
          <w:p w14:paraId="4B211346" w14:textId="77777777" w:rsidR="00345478" w:rsidRDefault="00345478" w:rsidP="00345478">
            <w:pPr>
              <w:pStyle w:val="Akapitzlist"/>
              <w:numPr>
                <w:ilvl w:val="0"/>
                <w:numId w:val="25"/>
              </w:numPr>
              <w:jc w:val="center"/>
            </w:pPr>
          </w:p>
        </w:tc>
        <w:tc>
          <w:tcPr>
            <w:tcW w:w="1486"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EED44B6" w14:textId="77777777" w:rsidR="00345478" w:rsidRDefault="00345478" w:rsidP="00345478">
            <w:pPr>
              <w:jc w:val="center"/>
            </w:pPr>
            <w:r>
              <w:t>Gęstość</w:t>
            </w:r>
          </w:p>
        </w:tc>
        <w:tc>
          <w:tcPr>
            <w:tcW w:w="87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F71E39D" w14:textId="77777777" w:rsidR="00345478" w:rsidRDefault="00345478" w:rsidP="00345478">
            <w:pPr>
              <w:jc w:val="center"/>
            </w:pPr>
            <w:r>
              <w:t>kg/m3</w:t>
            </w:r>
          </w:p>
        </w:tc>
        <w:tc>
          <w:tcPr>
            <w:tcW w:w="192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F35F4A5" w14:textId="77777777" w:rsidR="00345478" w:rsidRDefault="00345478" w:rsidP="00345478">
            <w:pPr>
              <w:pStyle w:val="Akapitzlist"/>
              <w:numPr>
                <w:ilvl w:val="0"/>
                <w:numId w:val="22"/>
              </w:numPr>
            </w:pPr>
            <w:r>
              <w:t>- 2700</w:t>
            </w:r>
          </w:p>
        </w:tc>
      </w:tr>
    </w:tbl>
    <w:p w14:paraId="213D21A3" w14:textId="77777777" w:rsidR="00345478" w:rsidRDefault="00345478" w:rsidP="00345478">
      <w:pPr>
        <w:rPr>
          <w:rFonts w:ascii="Calibri" w:hAnsi="Calibri" w:cs="Calibri"/>
          <w:color w:val="1F497D"/>
        </w:rPr>
      </w:pPr>
    </w:p>
    <w:p w14:paraId="41402ABA" w14:textId="77777777" w:rsidR="00345478" w:rsidRDefault="00345478" w:rsidP="00345478">
      <w:r w:rsidRPr="000C18E0">
        <w:t xml:space="preserve"> Uziarnienie:</w:t>
      </w:r>
    </w:p>
    <w:tbl>
      <w:tblP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405"/>
        <w:gridCol w:w="1142"/>
        <w:gridCol w:w="1126"/>
        <w:gridCol w:w="1134"/>
        <w:gridCol w:w="1134"/>
      </w:tblGrid>
      <w:tr w:rsidR="00345478" w14:paraId="20D22D31" w14:textId="77777777" w:rsidTr="00345478">
        <w:trPr>
          <w:trHeight w:val="397"/>
        </w:trPr>
        <w:tc>
          <w:tcPr>
            <w:tcW w:w="2405" w:type="dxa"/>
            <w:tcBorders>
              <w:top w:val="single" w:sz="4" w:space="0" w:color="auto"/>
              <w:left w:val="single" w:sz="4" w:space="0" w:color="auto"/>
              <w:bottom w:val="single" w:sz="4" w:space="0" w:color="auto"/>
              <w:right w:val="single" w:sz="4" w:space="0" w:color="auto"/>
            </w:tcBorders>
            <w:noWrap/>
            <w:vAlign w:val="center"/>
            <w:hideMark/>
          </w:tcPr>
          <w:p w14:paraId="55B40A78" w14:textId="77777777" w:rsidR="00345478" w:rsidRDefault="00345478" w:rsidP="00345478">
            <w:pPr>
              <w:rPr>
                <w:rFonts w:ascii="Calibri" w:eastAsia="Times New Roman" w:hAnsi="Calibri" w:cs="Calibri"/>
                <w:color w:val="000000"/>
              </w:rPr>
            </w:pPr>
            <w:r>
              <w:rPr>
                <w:rFonts w:ascii="Calibri" w:hAnsi="Calibri" w:cs="Calibri"/>
              </w:rPr>
              <w:t>Wielkość oczka sita [µm]</w:t>
            </w:r>
          </w:p>
        </w:tc>
        <w:tc>
          <w:tcPr>
            <w:tcW w:w="1142" w:type="dxa"/>
            <w:tcBorders>
              <w:top w:val="single" w:sz="4" w:space="0" w:color="auto"/>
              <w:left w:val="single" w:sz="4" w:space="0" w:color="auto"/>
              <w:bottom w:val="single" w:sz="4" w:space="0" w:color="auto"/>
              <w:right w:val="single" w:sz="4" w:space="0" w:color="auto"/>
            </w:tcBorders>
            <w:noWrap/>
            <w:vAlign w:val="center"/>
            <w:hideMark/>
          </w:tcPr>
          <w:p w14:paraId="770282D2" w14:textId="77777777" w:rsidR="00345478" w:rsidRDefault="00345478" w:rsidP="00345478">
            <w:pPr>
              <w:jc w:val="center"/>
              <w:rPr>
                <w:rFonts w:ascii="Calibri" w:eastAsia="Times New Roman" w:hAnsi="Calibri" w:cs="Calibri"/>
              </w:rPr>
            </w:pPr>
            <w:r>
              <w:rPr>
                <w:rFonts w:ascii="Calibri" w:eastAsia="Times New Roman" w:hAnsi="Calibri" w:cs="Calibri"/>
              </w:rPr>
              <w:t xml:space="preserve"> 100 µm</w:t>
            </w:r>
          </w:p>
        </w:tc>
        <w:tc>
          <w:tcPr>
            <w:tcW w:w="1126" w:type="dxa"/>
            <w:tcBorders>
              <w:top w:val="single" w:sz="4" w:space="0" w:color="auto"/>
              <w:left w:val="single" w:sz="4" w:space="0" w:color="auto"/>
              <w:bottom w:val="single" w:sz="4" w:space="0" w:color="auto"/>
              <w:right w:val="single" w:sz="4" w:space="0" w:color="auto"/>
            </w:tcBorders>
            <w:noWrap/>
            <w:vAlign w:val="center"/>
            <w:hideMark/>
          </w:tcPr>
          <w:p w14:paraId="36619B57" w14:textId="77777777" w:rsidR="00345478" w:rsidRDefault="00345478" w:rsidP="00345478">
            <w:pPr>
              <w:jc w:val="center"/>
              <w:rPr>
                <w:rFonts w:ascii="Calibri" w:eastAsia="Times New Roman" w:hAnsi="Calibri" w:cs="Calibri"/>
              </w:rPr>
            </w:pPr>
            <w:r>
              <w:rPr>
                <w:rFonts w:ascii="Calibri" w:eastAsia="Times New Roman" w:hAnsi="Calibri" w:cs="Calibri"/>
              </w:rPr>
              <w:t>10 µm</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5991258E" w14:textId="77777777" w:rsidR="00345478" w:rsidRDefault="00345478" w:rsidP="00345478">
            <w:pPr>
              <w:jc w:val="center"/>
              <w:rPr>
                <w:rFonts w:ascii="Calibri" w:eastAsia="Times New Roman" w:hAnsi="Calibri" w:cs="Calibri"/>
              </w:rPr>
            </w:pPr>
            <w:r>
              <w:rPr>
                <w:rFonts w:ascii="Calibri" w:eastAsia="Times New Roman" w:hAnsi="Calibri" w:cs="Calibri"/>
              </w:rPr>
              <w:t>4 µm</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305AA755" w14:textId="77777777" w:rsidR="00345478" w:rsidRDefault="00345478" w:rsidP="00345478">
            <w:pPr>
              <w:jc w:val="center"/>
              <w:rPr>
                <w:rFonts w:ascii="Calibri" w:eastAsia="Times New Roman" w:hAnsi="Calibri" w:cs="Calibri"/>
              </w:rPr>
            </w:pPr>
            <w:r>
              <w:rPr>
                <w:rFonts w:ascii="Calibri" w:eastAsia="Times New Roman" w:hAnsi="Calibri" w:cs="Calibri"/>
              </w:rPr>
              <w:t>1,5 µm</w:t>
            </w:r>
          </w:p>
        </w:tc>
      </w:tr>
      <w:tr w:rsidR="00345478" w14:paraId="1AB02824" w14:textId="77777777" w:rsidTr="00345478">
        <w:trPr>
          <w:trHeight w:val="397"/>
        </w:trPr>
        <w:tc>
          <w:tcPr>
            <w:tcW w:w="2405" w:type="dxa"/>
            <w:tcBorders>
              <w:top w:val="single" w:sz="4" w:space="0" w:color="auto"/>
              <w:left w:val="single" w:sz="4" w:space="0" w:color="auto"/>
              <w:bottom w:val="single" w:sz="4" w:space="0" w:color="auto"/>
              <w:right w:val="single" w:sz="4" w:space="0" w:color="auto"/>
            </w:tcBorders>
            <w:vAlign w:val="center"/>
            <w:hideMark/>
          </w:tcPr>
          <w:p w14:paraId="3A1C64F4" w14:textId="77777777" w:rsidR="00345478" w:rsidRDefault="00345478" w:rsidP="00345478">
            <w:pPr>
              <w:rPr>
                <w:rFonts w:ascii="Calibri" w:eastAsia="Times New Roman" w:hAnsi="Calibri" w:cs="Calibri"/>
                <w:color w:val="000000"/>
              </w:rPr>
            </w:pPr>
            <w:r>
              <w:rPr>
                <w:rFonts w:ascii="Calibri" w:eastAsia="Times New Roman" w:hAnsi="Calibri" w:cs="Calibri"/>
                <w:color w:val="000000"/>
              </w:rPr>
              <w:t>Zbiorcze podziarno [%]</w:t>
            </w:r>
          </w:p>
        </w:tc>
        <w:tc>
          <w:tcPr>
            <w:tcW w:w="1142" w:type="dxa"/>
            <w:tcBorders>
              <w:top w:val="single" w:sz="4" w:space="0" w:color="auto"/>
              <w:left w:val="single" w:sz="4" w:space="0" w:color="auto"/>
              <w:bottom w:val="single" w:sz="4" w:space="0" w:color="auto"/>
              <w:right w:val="single" w:sz="4" w:space="0" w:color="auto"/>
            </w:tcBorders>
            <w:noWrap/>
            <w:vAlign w:val="center"/>
            <w:hideMark/>
          </w:tcPr>
          <w:p w14:paraId="6E59A84C" w14:textId="77777777" w:rsidR="00345478" w:rsidRDefault="00345478" w:rsidP="00345478">
            <w:pPr>
              <w:jc w:val="center"/>
              <w:rPr>
                <w:rFonts w:ascii="Calibri" w:eastAsia="Times New Roman" w:hAnsi="Calibri" w:cs="Calibri"/>
              </w:rPr>
            </w:pPr>
            <w:r>
              <w:rPr>
                <w:rFonts w:ascii="Calibri" w:eastAsia="Times New Roman" w:hAnsi="Calibri" w:cs="Calibri"/>
              </w:rPr>
              <w:t>100,00</w:t>
            </w:r>
          </w:p>
        </w:tc>
        <w:tc>
          <w:tcPr>
            <w:tcW w:w="1126" w:type="dxa"/>
            <w:tcBorders>
              <w:top w:val="single" w:sz="4" w:space="0" w:color="auto"/>
              <w:left w:val="single" w:sz="4" w:space="0" w:color="auto"/>
              <w:bottom w:val="single" w:sz="4" w:space="0" w:color="auto"/>
              <w:right w:val="single" w:sz="4" w:space="0" w:color="auto"/>
            </w:tcBorders>
            <w:noWrap/>
            <w:vAlign w:val="center"/>
            <w:hideMark/>
          </w:tcPr>
          <w:p w14:paraId="009A6CA4" w14:textId="77777777" w:rsidR="00345478" w:rsidRDefault="00345478" w:rsidP="00345478">
            <w:pPr>
              <w:jc w:val="center"/>
              <w:rPr>
                <w:rFonts w:ascii="Calibri" w:eastAsia="Times New Roman" w:hAnsi="Calibri" w:cs="Calibri"/>
              </w:rPr>
            </w:pPr>
            <w:r>
              <w:rPr>
                <w:rFonts w:ascii="Calibri" w:eastAsia="Times New Roman" w:hAnsi="Calibri" w:cs="Calibri"/>
              </w:rPr>
              <w:t>&gt;60,00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3F467AF6" w14:textId="77777777" w:rsidR="00345478" w:rsidRDefault="00345478" w:rsidP="00345478">
            <w:pPr>
              <w:jc w:val="center"/>
              <w:rPr>
                <w:rFonts w:ascii="Calibri" w:eastAsia="Times New Roman" w:hAnsi="Calibri" w:cs="Calibri"/>
              </w:rPr>
            </w:pPr>
            <w:r>
              <w:rPr>
                <w:rFonts w:ascii="Calibri" w:eastAsia="Times New Roman" w:hAnsi="Calibri" w:cs="Calibri"/>
              </w:rPr>
              <w:t>&gt;30,00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0DE80FBB" w14:textId="77777777" w:rsidR="00345478" w:rsidRDefault="00345478" w:rsidP="00345478">
            <w:pPr>
              <w:jc w:val="center"/>
              <w:rPr>
                <w:rFonts w:ascii="Calibri" w:eastAsia="Times New Roman" w:hAnsi="Calibri" w:cs="Calibri"/>
              </w:rPr>
            </w:pPr>
            <w:r>
              <w:rPr>
                <w:rFonts w:ascii="Calibri" w:eastAsia="Times New Roman" w:hAnsi="Calibri" w:cs="Calibri"/>
              </w:rPr>
              <w:t>&gt;10,00</w:t>
            </w:r>
          </w:p>
        </w:tc>
      </w:tr>
    </w:tbl>
    <w:p w14:paraId="19AF3D67" w14:textId="77777777" w:rsidR="00077D53" w:rsidRDefault="00077D53" w:rsidP="00077D53"/>
    <w:p w14:paraId="73D48ADE" w14:textId="45E707A2" w:rsidR="00F5314F" w:rsidRPr="00077D53" w:rsidRDefault="00F5314F" w:rsidP="00077D53">
      <w:pPr>
        <w:rPr>
          <w:rFonts w:asciiTheme="minorBidi" w:hAnsiTheme="minorBidi" w:cstheme="minorBidi"/>
          <w:b/>
          <w:sz w:val="22"/>
          <w:szCs w:val="22"/>
        </w:rPr>
      </w:pPr>
    </w:p>
    <w:p w14:paraId="3BE05A1D" w14:textId="3D8B93FC" w:rsidR="000A7DBC" w:rsidRDefault="00475975" w:rsidP="00F1451C">
      <w:pPr>
        <w:pStyle w:val="pkt"/>
        <w:spacing w:before="0" w:after="0" w:line="304" w:lineRule="exact"/>
        <w:ind w:left="426" w:hanging="426"/>
        <w:rPr>
          <w:rFonts w:asciiTheme="minorBidi" w:hAnsiTheme="minorBidi" w:cstheme="minorBidi"/>
          <w:sz w:val="22"/>
          <w:szCs w:val="22"/>
        </w:rPr>
      </w:pPr>
      <w:r w:rsidRPr="00077D53">
        <w:rPr>
          <w:rFonts w:asciiTheme="minorBidi" w:hAnsiTheme="minorBidi" w:cstheme="minorBidi"/>
          <w:b/>
          <w:sz w:val="22"/>
          <w:szCs w:val="22"/>
        </w:rPr>
        <w:t>2.</w:t>
      </w:r>
      <w:r w:rsidRPr="00077D53">
        <w:rPr>
          <w:rFonts w:asciiTheme="minorBidi" w:hAnsiTheme="minorBidi" w:cstheme="minorBidi"/>
          <w:b/>
          <w:sz w:val="22"/>
          <w:szCs w:val="22"/>
        </w:rPr>
        <w:tab/>
      </w:r>
      <w:r w:rsidR="000A7DBC" w:rsidRPr="00077D53">
        <w:rPr>
          <w:rFonts w:asciiTheme="minorBidi" w:hAnsiTheme="minorBidi" w:cstheme="minorBidi"/>
          <w:sz w:val="22"/>
          <w:szCs w:val="22"/>
        </w:rPr>
        <w:t xml:space="preserve">Wspólny Słownik Zamówień CPV: </w:t>
      </w:r>
    </w:p>
    <w:p w14:paraId="2EB9074F" w14:textId="77777777" w:rsidR="00077D53" w:rsidRPr="00077D53" w:rsidRDefault="00077D53" w:rsidP="00F1451C">
      <w:pPr>
        <w:pStyle w:val="pkt"/>
        <w:spacing w:before="0" w:after="0" w:line="304" w:lineRule="exact"/>
        <w:ind w:left="426" w:hanging="426"/>
        <w:rPr>
          <w:rFonts w:asciiTheme="minorBidi" w:hAnsiTheme="minorBidi" w:cstheme="minorBidi"/>
          <w:sz w:val="22"/>
          <w:szCs w:val="22"/>
        </w:rPr>
      </w:pPr>
    </w:p>
    <w:tbl>
      <w:tblPr>
        <w:tblStyle w:val="Tabela-Siatka6"/>
        <w:tblW w:w="0" w:type="auto"/>
        <w:tblLook w:val="04A0" w:firstRow="1" w:lastRow="0" w:firstColumn="1" w:lastColumn="0" w:noHBand="0" w:noVBand="1"/>
      </w:tblPr>
      <w:tblGrid>
        <w:gridCol w:w="2336"/>
        <w:gridCol w:w="6726"/>
      </w:tblGrid>
      <w:tr w:rsidR="007346EC" w:rsidRPr="007346EC" w14:paraId="0D30B548" w14:textId="77777777" w:rsidTr="007346EC">
        <w:tc>
          <w:tcPr>
            <w:tcW w:w="2336" w:type="dxa"/>
            <w:tcBorders>
              <w:top w:val="single" w:sz="4" w:space="0" w:color="auto"/>
              <w:left w:val="single" w:sz="4" w:space="0" w:color="auto"/>
              <w:bottom w:val="single" w:sz="4" w:space="0" w:color="auto"/>
              <w:right w:val="single" w:sz="4" w:space="0" w:color="auto"/>
            </w:tcBorders>
          </w:tcPr>
          <w:p w14:paraId="42C1EC7A" w14:textId="77777777" w:rsidR="007346EC" w:rsidRPr="007346EC" w:rsidRDefault="007346EC" w:rsidP="007346EC">
            <w:pPr>
              <w:pStyle w:val="Akapitzlist"/>
              <w:ind w:left="360"/>
              <w:rPr>
                <w:rFonts w:asciiTheme="minorBidi" w:hAnsiTheme="minorBidi" w:cstheme="minorBidi"/>
                <w:sz w:val="22"/>
                <w:szCs w:val="22"/>
              </w:rPr>
            </w:pPr>
            <w:r w:rsidRPr="007346EC">
              <w:rPr>
                <w:rFonts w:asciiTheme="minorBidi" w:hAnsiTheme="minorBidi" w:cstheme="minorBidi"/>
                <w:sz w:val="22"/>
                <w:szCs w:val="22"/>
              </w:rPr>
              <w:t xml:space="preserve"> </w:t>
            </w:r>
            <w:r w:rsidRPr="007346EC">
              <w:rPr>
                <w:rFonts w:asciiTheme="minorBidi" w:hAnsiTheme="minorBidi" w:cstheme="minorBidi"/>
                <w:b/>
                <w:sz w:val="22"/>
                <w:szCs w:val="22"/>
              </w:rPr>
              <w:t>44921300-5</w:t>
            </w:r>
          </w:p>
          <w:p w14:paraId="2499E894" w14:textId="77777777" w:rsidR="007346EC" w:rsidRPr="007346EC" w:rsidRDefault="007346EC" w:rsidP="007346EC">
            <w:pPr>
              <w:pStyle w:val="Akapitzlist"/>
              <w:ind w:left="360"/>
              <w:rPr>
                <w:rFonts w:asciiTheme="minorBidi" w:hAnsiTheme="minorBidi" w:cstheme="minorBidi"/>
                <w:sz w:val="22"/>
                <w:szCs w:val="22"/>
              </w:rPr>
            </w:pPr>
          </w:p>
          <w:p w14:paraId="28EDE0EE" w14:textId="71053E64" w:rsidR="007346EC" w:rsidRPr="007346EC" w:rsidRDefault="007346EC" w:rsidP="007346EC">
            <w:pPr>
              <w:spacing w:line="276" w:lineRule="auto"/>
              <w:rPr>
                <w:rFonts w:asciiTheme="minorBidi" w:hAnsiTheme="minorBidi" w:cstheme="minorBidi"/>
                <w:sz w:val="22"/>
                <w:szCs w:val="22"/>
                <w:lang w:eastAsia="en-US"/>
              </w:rPr>
            </w:pPr>
          </w:p>
        </w:tc>
        <w:tc>
          <w:tcPr>
            <w:tcW w:w="6726" w:type="dxa"/>
            <w:tcBorders>
              <w:top w:val="single" w:sz="4" w:space="0" w:color="auto"/>
              <w:left w:val="single" w:sz="4" w:space="0" w:color="auto"/>
              <w:bottom w:val="single" w:sz="4" w:space="0" w:color="auto"/>
              <w:right w:val="single" w:sz="4" w:space="0" w:color="auto"/>
            </w:tcBorders>
          </w:tcPr>
          <w:p w14:paraId="48DACE7F" w14:textId="7B5E0D39" w:rsidR="007346EC" w:rsidRPr="007346EC" w:rsidRDefault="007346EC" w:rsidP="007346EC">
            <w:pPr>
              <w:spacing w:line="276" w:lineRule="auto"/>
              <w:rPr>
                <w:rFonts w:asciiTheme="minorBidi" w:hAnsiTheme="minorBidi" w:cstheme="minorBidi"/>
                <w:sz w:val="22"/>
                <w:szCs w:val="22"/>
                <w:lang w:eastAsia="en-US"/>
              </w:rPr>
            </w:pPr>
            <w:r w:rsidRPr="007346EC">
              <w:rPr>
                <w:rFonts w:asciiTheme="minorBidi" w:hAnsiTheme="minorBidi" w:cstheme="minorBidi"/>
                <w:b/>
                <w:sz w:val="22"/>
                <w:szCs w:val="22"/>
              </w:rPr>
              <w:t xml:space="preserve"> </w:t>
            </w:r>
            <w:r w:rsidRPr="007346EC">
              <w:rPr>
                <w:rStyle w:val="lscontrol--valign"/>
                <w:rFonts w:asciiTheme="minorBidi" w:hAnsiTheme="minorBidi" w:cstheme="minorBidi"/>
                <w:b/>
                <w:sz w:val="22"/>
                <w:szCs w:val="22"/>
              </w:rPr>
              <w:t>Mączka kamienia wapiennego</w:t>
            </w:r>
          </w:p>
        </w:tc>
      </w:tr>
    </w:tbl>
    <w:p w14:paraId="7CC1CE83" w14:textId="01E43F05" w:rsidR="00062119"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D30710" w:rsidRPr="00F1451C">
        <w:rPr>
          <w:rFonts w:ascii="Arial" w:hAnsi="Arial" w:cs="Arial"/>
          <w:sz w:val="22"/>
          <w:szCs w:val="22"/>
        </w:rPr>
        <w:t xml:space="preserve">Przedmiot zamówienia </w:t>
      </w:r>
      <w:r w:rsidR="005D0E94" w:rsidRPr="00697BEF">
        <w:rPr>
          <w:rFonts w:ascii="Arial" w:hAnsi="Arial" w:cs="Arial"/>
          <w:b/>
          <w:strike/>
          <w:sz w:val="22"/>
          <w:szCs w:val="22"/>
        </w:rPr>
        <w:t>został</w:t>
      </w:r>
      <w:r w:rsidR="005D0E94" w:rsidRPr="00E37E8E">
        <w:rPr>
          <w:rFonts w:ascii="Arial" w:hAnsi="Arial" w:cs="Arial"/>
          <w:b/>
          <w:sz w:val="22"/>
          <w:szCs w:val="22"/>
        </w:rPr>
        <w:t>/</w:t>
      </w:r>
      <w:r w:rsidR="0096760C" w:rsidRPr="00697BEF">
        <w:rPr>
          <w:rFonts w:ascii="Arial" w:hAnsi="Arial" w:cs="Arial"/>
          <w:b/>
          <w:sz w:val="22"/>
          <w:szCs w:val="22"/>
        </w:rPr>
        <w:t xml:space="preserve">nie </w:t>
      </w:r>
      <w:r w:rsidR="00D30710" w:rsidRPr="00697BEF">
        <w:rPr>
          <w:rFonts w:ascii="Arial" w:hAnsi="Arial" w:cs="Arial"/>
          <w:b/>
          <w:sz w:val="22"/>
          <w:szCs w:val="22"/>
        </w:rPr>
        <w:t>zost</w:t>
      </w:r>
      <w:r w:rsidR="006E385E" w:rsidRPr="00697BEF">
        <w:rPr>
          <w:rFonts w:ascii="Arial" w:hAnsi="Arial" w:cs="Arial"/>
          <w:b/>
          <w:sz w:val="22"/>
          <w:szCs w:val="22"/>
        </w:rPr>
        <w:t>ał</w:t>
      </w:r>
      <w:r w:rsidR="005D0E94" w:rsidRPr="00F1451C">
        <w:rPr>
          <w:rStyle w:val="Odwoanieprzypisudolnego"/>
          <w:rFonts w:ascii="Arial" w:hAnsi="Arial" w:cs="Arial"/>
          <w:sz w:val="22"/>
          <w:szCs w:val="22"/>
        </w:rPr>
        <w:footnoteReference w:id="1"/>
      </w:r>
      <w:r w:rsidR="00D30710" w:rsidRPr="00F1451C">
        <w:rPr>
          <w:rFonts w:ascii="Arial" w:hAnsi="Arial" w:cs="Arial"/>
          <w:sz w:val="22"/>
          <w:szCs w:val="22"/>
        </w:rPr>
        <w:t>podzielony na</w:t>
      </w:r>
      <w:r w:rsidR="0096760C" w:rsidRPr="00F1451C">
        <w:rPr>
          <w:rFonts w:ascii="Arial" w:hAnsi="Arial" w:cs="Arial"/>
          <w:sz w:val="22"/>
          <w:szCs w:val="22"/>
        </w:rPr>
        <w:t xml:space="preserve"> części. </w:t>
      </w:r>
      <w:r w:rsidR="00062119" w:rsidRPr="00F1451C">
        <w:rPr>
          <w:rFonts w:ascii="Arial" w:hAnsi="Arial" w:cs="Arial"/>
          <w:sz w:val="22"/>
          <w:szCs w:val="22"/>
        </w:rPr>
        <w:t xml:space="preserve">Zamawiający </w:t>
      </w:r>
      <w:r w:rsidR="005D0E94" w:rsidRPr="00E37E8E">
        <w:rPr>
          <w:rFonts w:ascii="Arial" w:hAnsi="Arial" w:cs="Arial"/>
          <w:b/>
          <w:strike/>
          <w:sz w:val="22"/>
          <w:szCs w:val="22"/>
        </w:rPr>
        <w:t>dopuszcza</w:t>
      </w:r>
      <w:r w:rsidR="005D0E94" w:rsidRPr="00E37E8E">
        <w:rPr>
          <w:rFonts w:ascii="Arial" w:hAnsi="Arial" w:cs="Arial"/>
          <w:b/>
          <w:sz w:val="22"/>
          <w:szCs w:val="22"/>
        </w:rPr>
        <w:t>/</w:t>
      </w:r>
      <w:r w:rsidR="006C56BD" w:rsidRPr="00697BEF">
        <w:rPr>
          <w:rFonts w:ascii="Arial" w:hAnsi="Arial" w:cs="Arial"/>
          <w:b/>
          <w:sz w:val="22"/>
          <w:szCs w:val="22"/>
        </w:rPr>
        <w:t xml:space="preserve">nie </w:t>
      </w:r>
      <w:r w:rsidR="00062119" w:rsidRPr="00697BEF">
        <w:rPr>
          <w:rFonts w:ascii="Arial" w:hAnsi="Arial" w:cs="Arial"/>
          <w:b/>
          <w:sz w:val="22"/>
          <w:szCs w:val="22"/>
        </w:rPr>
        <w:t>dopuszcza</w:t>
      </w:r>
      <w:r w:rsidR="005D0E94" w:rsidRPr="00E37E8E">
        <w:rPr>
          <w:rStyle w:val="Odwoanieprzypisudolnego"/>
          <w:rFonts w:ascii="Arial" w:hAnsi="Arial" w:cs="Arial"/>
          <w:b/>
          <w:sz w:val="22"/>
          <w:szCs w:val="22"/>
        </w:rPr>
        <w:footnoteReference w:id="2"/>
      </w:r>
      <w:r w:rsidR="00E22BD0">
        <w:rPr>
          <w:rFonts w:ascii="Arial" w:hAnsi="Arial" w:cs="Arial"/>
          <w:sz w:val="22"/>
          <w:szCs w:val="22"/>
        </w:rPr>
        <w:t xml:space="preserve"> </w:t>
      </w:r>
      <w:r w:rsidR="00062119" w:rsidRPr="00F1451C">
        <w:rPr>
          <w:rFonts w:ascii="Arial" w:hAnsi="Arial" w:cs="Arial"/>
          <w:sz w:val="22"/>
          <w:szCs w:val="22"/>
        </w:rPr>
        <w:t>składani</w:t>
      </w:r>
      <w:r w:rsidR="0096760C" w:rsidRPr="00F1451C">
        <w:rPr>
          <w:rFonts w:ascii="Arial" w:hAnsi="Arial" w:cs="Arial"/>
          <w:sz w:val="22"/>
          <w:szCs w:val="22"/>
        </w:rPr>
        <w:t>a</w:t>
      </w:r>
      <w:r w:rsidR="00062119" w:rsidRPr="00F1451C">
        <w:rPr>
          <w:rFonts w:ascii="Arial" w:hAnsi="Arial" w:cs="Arial"/>
          <w:sz w:val="22"/>
          <w:szCs w:val="22"/>
        </w:rPr>
        <w:t xml:space="preserve"> ofert częściowych.</w:t>
      </w:r>
    </w:p>
    <w:p w14:paraId="321C76D2" w14:textId="77777777" w:rsidR="00D30710"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D30710" w:rsidRPr="00F1451C">
        <w:rPr>
          <w:rFonts w:ascii="Arial" w:hAnsi="Arial" w:cs="Arial"/>
          <w:sz w:val="22"/>
          <w:szCs w:val="22"/>
        </w:rPr>
        <w:t>Zamawiający nie dopuszcza składania ofert wariantowych oraz w postaci katalogów elektronicznych.</w:t>
      </w:r>
    </w:p>
    <w:p w14:paraId="09071A41" w14:textId="77777777" w:rsidR="00D30710"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00D30710" w:rsidRPr="00F1451C">
        <w:rPr>
          <w:rFonts w:ascii="Arial" w:hAnsi="Arial" w:cs="Arial"/>
          <w:sz w:val="22"/>
          <w:szCs w:val="22"/>
        </w:rPr>
        <w:t xml:space="preserve">Zamawiający nie przewiduje udzielania zamówień, o których mowa w art. </w:t>
      </w:r>
      <w:r w:rsidR="004405F4" w:rsidRPr="00F1451C">
        <w:rPr>
          <w:rFonts w:ascii="Arial" w:hAnsi="Arial" w:cs="Arial"/>
          <w:sz w:val="22"/>
          <w:szCs w:val="22"/>
        </w:rPr>
        <w:t>214 ust. 1 pkt 7</w:t>
      </w:r>
      <w:r w:rsidR="00D30710" w:rsidRPr="00F1451C">
        <w:rPr>
          <w:rFonts w:ascii="Arial" w:hAnsi="Arial" w:cs="Arial"/>
          <w:sz w:val="22"/>
          <w:szCs w:val="22"/>
        </w:rPr>
        <w:t xml:space="preserve"> </w:t>
      </w:r>
      <w:r w:rsidR="006C56BD" w:rsidRPr="00F1451C">
        <w:rPr>
          <w:rFonts w:ascii="Arial" w:hAnsi="Arial" w:cs="Arial"/>
          <w:sz w:val="22"/>
          <w:szCs w:val="22"/>
        </w:rPr>
        <w:t xml:space="preserve">p.z.p. </w:t>
      </w:r>
    </w:p>
    <w:p w14:paraId="1512791D" w14:textId="3EC22BC1" w:rsidR="00DB164D" w:rsidRDefault="0004377F" w:rsidP="00F1451C">
      <w:pPr>
        <w:pStyle w:val="pkt"/>
        <w:spacing w:before="0" w:after="0" w:line="304" w:lineRule="exact"/>
        <w:ind w:left="426" w:hanging="426"/>
        <w:rPr>
          <w:rFonts w:ascii="Arial" w:hAnsi="Arial" w:cs="Arial"/>
          <w:sz w:val="22"/>
          <w:szCs w:val="22"/>
        </w:rPr>
      </w:pPr>
      <w:r>
        <w:rPr>
          <w:rFonts w:ascii="Arial" w:hAnsi="Arial" w:cs="Arial"/>
          <w:b/>
          <w:sz w:val="22"/>
          <w:szCs w:val="22"/>
        </w:rPr>
        <w:t>6</w:t>
      </w:r>
      <w:r w:rsidR="00475975" w:rsidRPr="00F1451C">
        <w:rPr>
          <w:rFonts w:ascii="Arial" w:hAnsi="Arial" w:cs="Arial"/>
          <w:b/>
          <w:sz w:val="22"/>
          <w:szCs w:val="22"/>
        </w:rPr>
        <w:t>.</w:t>
      </w:r>
      <w:r w:rsidR="00475975" w:rsidRPr="00F1451C">
        <w:rPr>
          <w:rFonts w:ascii="Arial" w:hAnsi="Arial" w:cs="Arial"/>
          <w:b/>
          <w:sz w:val="22"/>
          <w:szCs w:val="22"/>
        </w:rPr>
        <w:tab/>
      </w:r>
      <w:r w:rsidR="00464F9F" w:rsidRPr="00F1451C">
        <w:rPr>
          <w:rFonts w:ascii="Arial" w:hAnsi="Arial" w:cs="Arial"/>
          <w:sz w:val="22"/>
          <w:szCs w:val="22"/>
        </w:rPr>
        <w:t xml:space="preserve">Szczegółowy </w:t>
      </w:r>
      <w:r w:rsidR="0042601D" w:rsidRPr="00F1451C">
        <w:rPr>
          <w:rFonts w:ascii="Arial" w:hAnsi="Arial" w:cs="Arial"/>
          <w:sz w:val="22"/>
          <w:szCs w:val="22"/>
        </w:rPr>
        <w:t>o</w:t>
      </w:r>
      <w:r w:rsidR="00464F9F" w:rsidRPr="00F1451C">
        <w:rPr>
          <w:rFonts w:ascii="Arial" w:hAnsi="Arial" w:cs="Arial"/>
          <w:sz w:val="22"/>
          <w:szCs w:val="22"/>
        </w:rPr>
        <w:t>pis oraz sposó</w:t>
      </w:r>
      <w:r w:rsidR="00FF7653" w:rsidRPr="00F1451C">
        <w:rPr>
          <w:rFonts w:ascii="Arial" w:hAnsi="Arial" w:cs="Arial"/>
          <w:sz w:val="22"/>
          <w:szCs w:val="22"/>
        </w:rPr>
        <w:t>b realizacji zamówienia zawiera</w:t>
      </w:r>
      <w:r w:rsidR="001C374E" w:rsidRPr="00F1451C">
        <w:rPr>
          <w:rFonts w:ascii="Arial" w:hAnsi="Arial" w:cs="Arial"/>
          <w:sz w:val="22"/>
          <w:szCs w:val="22"/>
        </w:rPr>
        <w:t xml:space="preserve"> </w:t>
      </w:r>
      <w:r w:rsidR="007A4E8C" w:rsidRPr="00F1451C">
        <w:rPr>
          <w:rFonts w:ascii="Arial" w:hAnsi="Arial" w:cs="Arial"/>
          <w:sz w:val="22"/>
          <w:szCs w:val="22"/>
        </w:rPr>
        <w:t>SWZ czę</w:t>
      </w:r>
      <w:r w:rsidR="00643296" w:rsidRPr="00F1451C">
        <w:rPr>
          <w:rFonts w:ascii="Arial" w:hAnsi="Arial" w:cs="Arial"/>
          <w:sz w:val="22"/>
          <w:szCs w:val="22"/>
        </w:rPr>
        <w:t>ść II</w:t>
      </w:r>
      <w:r w:rsidR="003B598B" w:rsidRPr="00F1451C">
        <w:rPr>
          <w:rFonts w:ascii="Arial" w:hAnsi="Arial" w:cs="Arial"/>
          <w:sz w:val="22"/>
          <w:szCs w:val="22"/>
        </w:rPr>
        <w:t>.</w:t>
      </w:r>
      <w:r w:rsidR="00643296" w:rsidRPr="00F1451C">
        <w:rPr>
          <w:rFonts w:ascii="Arial" w:hAnsi="Arial" w:cs="Arial"/>
          <w:sz w:val="22"/>
          <w:szCs w:val="22"/>
        </w:rPr>
        <w:t xml:space="preserve"> </w:t>
      </w:r>
    </w:p>
    <w:p w14:paraId="7480AF13" w14:textId="2BEBC07D" w:rsidR="00AC20A3" w:rsidRDefault="00AC20A3" w:rsidP="00AC20A3">
      <w:pPr>
        <w:pStyle w:val="pkt"/>
        <w:spacing w:before="0" w:after="0" w:line="304" w:lineRule="exact"/>
        <w:ind w:left="426" w:hanging="426"/>
        <w:rPr>
          <w:rFonts w:ascii="Arial" w:hAnsi="Arial" w:cs="Arial"/>
          <w:sz w:val="22"/>
          <w:szCs w:val="22"/>
        </w:rPr>
      </w:pPr>
      <w:r>
        <w:rPr>
          <w:rFonts w:ascii="Arial" w:hAnsi="Arial" w:cs="Arial"/>
          <w:b/>
          <w:sz w:val="22"/>
          <w:szCs w:val="22"/>
        </w:rPr>
        <w:t>7</w:t>
      </w:r>
      <w:r w:rsidRPr="00E37E8E">
        <w:rPr>
          <w:rFonts w:ascii="Arial" w:hAnsi="Arial" w:cs="Arial"/>
          <w:sz w:val="22"/>
          <w:szCs w:val="22"/>
        </w:rPr>
        <w:t>.</w:t>
      </w:r>
      <w:r>
        <w:rPr>
          <w:rFonts w:ascii="Arial" w:hAnsi="Arial" w:cs="Arial"/>
          <w:sz w:val="22"/>
          <w:szCs w:val="22"/>
        </w:rPr>
        <w:t xml:space="preserve">   </w:t>
      </w:r>
      <w:r w:rsidRPr="00AC20A3">
        <w:rPr>
          <w:rFonts w:ascii="Arial" w:hAnsi="Arial" w:cs="Arial"/>
          <w:sz w:val="22"/>
          <w:szCs w:val="22"/>
        </w:rPr>
        <w:t>Wykonawca jest zobligowany w toku postępowania o udzielenie zamówienia publicznego do dokonania sprawdzenia i weryfikacji wszelkiej dokumentacji i materiałów otrzymanych od Zamawiającego w trakcie postępowania przetargowego, w szczególności pod kątem ich poprawności, kompletności i przydatności do prawidłowego wykonania i realizacji przedmiotu zamówienia. Wszelkie wątpliwości dotyczące dokumentacji i materiałów, o których mowa powyżej, Wykonawca ma prawo zgłaszać, jak i żądać ich wyjaśnień lub zmiany, w trybie i w sposób przewidziany w ustawie Prawo zamówień publicznych. Brak skorzystania z ww. uprawnień Wykonawcy, skutkować będzie utratą prawa powoływania się w szczególności na wadliwość, niekompletność lub nieprzydatność ww. dokumentacji i materiałów w toku realizacji Zamówienia.</w:t>
      </w:r>
    </w:p>
    <w:p w14:paraId="0E44546E" w14:textId="409A35CE" w:rsidR="008D3105" w:rsidRPr="00F1451C" w:rsidRDefault="008D3105" w:rsidP="00AC20A3">
      <w:pPr>
        <w:pStyle w:val="pkt"/>
        <w:spacing w:before="0" w:after="0" w:line="304" w:lineRule="exact"/>
        <w:ind w:left="426" w:hanging="426"/>
        <w:rPr>
          <w:rFonts w:ascii="Arial" w:hAnsi="Arial" w:cs="Arial"/>
          <w:sz w:val="22"/>
          <w:szCs w:val="22"/>
        </w:rPr>
      </w:pPr>
      <w:r>
        <w:rPr>
          <w:rFonts w:ascii="Arial" w:hAnsi="Arial" w:cs="Arial"/>
          <w:b/>
          <w:sz w:val="22"/>
          <w:szCs w:val="22"/>
        </w:rPr>
        <w:t>8</w:t>
      </w:r>
      <w:r w:rsidRPr="00E37E8E">
        <w:rPr>
          <w:rFonts w:ascii="Arial" w:hAnsi="Arial" w:cs="Arial"/>
          <w:sz w:val="22"/>
          <w:szCs w:val="22"/>
        </w:rPr>
        <w:t>.</w:t>
      </w:r>
      <w:r>
        <w:rPr>
          <w:rFonts w:ascii="Arial" w:hAnsi="Arial" w:cs="Arial"/>
          <w:sz w:val="22"/>
          <w:szCs w:val="22"/>
        </w:rPr>
        <w:t xml:space="preserve"> </w:t>
      </w:r>
      <w:r w:rsidRPr="008D3105">
        <w:rPr>
          <w:rFonts w:ascii="Arial" w:hAnsi="Arial" w:cs="Arial"/>
          <w:sz w:val="22"/>
          <w:szCs w:val="22"/>
        </w:rPr>
        <w:tab/>
        <w:t xml:space="preserve">W ramach przedmiotowego postępowania Zamawiający </w:t>
      </w:r>
      <w:r w:rsidRPr="00E37E8E">
        <w:rPr>
          <w:rFonts w:ascii="Arial" w:hAnsi="Arial" w:cs="Arial"/>
          <w:b/>
          <w:strike/>
          <w:sz w:val="22"/>
          <w:szCs w:val="22"/>
        </w:rPr>
        <w:t>przewidział</w:t>
      </w:r>
      <w:r w:rsidRPr="00E37E8E">
        <w:rPr>
          <w:rFonts w:ascii="Arial" w:hAnsi="Arial" w:cs="Arial"/>
          <w:b/>
          <w:sz w:val="22"/>
          <w:szCs w:val="22"/>
        </w:rPr>
        <w:t>/nie przewidział</w:t>
      </w:r>
      <w:r w:rsidRPr="008D3105">
        <w:rPr>
          <w:rFonts w:ascii="Arial" w:hAnsi="Arial" w:cs="Arial"/>
          <w:sz w:val="22"/>
          <w:szCs w:val="22"/>
        </w:rPr>
        <w:t xml:space="preserve"> prawa opcji.</w:t>
      </w:r>
    </w:p>
    <w:p w14:paraId="00BD18C5" w14:textId="77777777" w:rsidR="00497A91"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sz w:val="22"/>
          <w:szCs w:val="22"/>
        </w:rPr>
      </w:pPr>
      <w:r w:rsidRPr="00F1451C">
        <w:rPr>
          <w:rFonts w:ascii="Arial" w:hAnsi="Arial" w:cs="Arial"/>
          <w:b/>
          <w:sz w:val="22"/>
          <w:szCs w:val="22"/>
        </w:rPr>
        <w:t>V.</w:t>
      </w:r>
      <w:r w:rsidRPr="00F1451C">
        <w:rPr>
          <w:rFonts w:ascii="Arial" w:hAnsi="Arial" w:cs="Arial"/>
          <w:b/>
          <w:sz w:val="22"/>
          <w:szCs w:val="22"/>
        </w:rPr>
        <w:tab/>
      </w:r>
      <w:r w:rsidR="0042582D" w:rsidRPr="00F1451C">
        <w:rPr>
          <w:rFonts w:ascii="Arial" w:hAnsi="Arial" w:cs="Arial"/>
          <w:b/>
          <w:sz w:val="22"/>
          <w:szCs w:val="22"/>
        </w:rPr>
        <w:t>PODWY</w:t>
      </w:r>
      <w:r w:rsidR="00E8086A" w:rsidRPr="00F1451C">
        <w:rPr>
          <w:rFonts w:ascii="Arial" w:hAnsi="Arial" w:cs="Arial"/>
          <w:b/>
          <w:sz w:val="22"/>
          <w:szCs w:val="22"/>
        </w:rPr>
        <w:t>KO</w:t>
      </w:r>
      <w:r w:rsidR="00CF6AE5" w:rsidRPr="00F1451C">
        <w:rPr>
          <w:rFonts w:ascii="Arial" w:hAnsi="Arial" w:cs="Arial"/>
          <w:b/>
          <w:sz w:val="22"/>
          <w:szCs w:val="22"/>
        </w:rPr>
        <w:t>NAWSTWO</w:t>
      </w:r>
    </w:p>
    <w:p w14:paraId="716BE721" w14:textId="3A156926" w:rsidR="002828C8"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lastRenderedPageBreak/>
        <w:t>1.</w:t>
      </w:r>
      <w:r w:rsidRPr="00F1451C">
        <w:rPr>
          <w:rFonts w:ascii="Arial" w:hAnsi="Arial" w:cs="Arial"/>
          <w:b/>
          <w:sz w:val="22"/>
          <w:szCs w:val="22"/>
        </w:rPr>
        <w:tab/>
      </w:r>
      <w:r w:rsidR="002828C8" w:rsidRPr="00F1451C">
        <w:rPr>
          <w:rFonts w:ascii="Arial" w:hAnsi="Arial" w:cs="Arial"/>
          <w:sz w:val="22"/>
          <w:szCs w:val="22"/>
        </w:rPr>
        <w:t xml:space="preserve">Wykonawca może powierzyć wykonanie części zamówienia podwykonawcy (podwykonawcom). </w:t>
      </w:r>
    </w:p>
    <w:p w14:paraId="538EDDC6" w14:textId="719C1E54" w:rsidR="002828C8"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2828C8" w:rsidRPr="00F1451C">
        <w:rPr>
          <w:rFonts w:ascii="Arial" w:hAnsi="Arial" w:cs="Arial"/>
          <w:sz w:val="22"/>
          <w:szCs w:val="22"/>
        </w:rPr>
        <w:t xml:space="preserve">Zamawiający </w:t>
      </w:r>
      <w:r w:rsidR="00A81C03" w:rsidRPr="00E37E8E">
        <w:rPr>
          <w:rFonts w:ascii="Arial" w:hAnsi="Arial" w:cs="Arial"/>
          <w:b/>
          <w:strike/>
          <w:sz w:val="22"/>
          <w:szCs w:val="22"/>
        </w:rPr>
        <w:t>zastrzega</w:t>
      </w:r>
      <w:r w:rsidR="00A81C03" w:rsidRPr="00E37E8E">
        <w:rPr>
          <w:rFonts w:ascii="Arial" w:hAnsi="Arial" w:cs="Arial"/>
          <w:b/>
          <w:sz w:val="22"/>
          <w:szCs w:val="22"/>
        </w:rPr>
        <w:t>/</w:t>
      </w:r>
      <w:r w:rsidR="002828C8" w:rsidRPr="00E37E8E">
        <w:rPr>
          <w:rFonts w:ascii="Arial" w:hAnsi="Arial" w:cs="Arial"/>
          <w:b/>
          <w:sz w:val="22"/>
          <w:szCs w:val="22"/>
        </w:rPr>
        <w:t>nie zastrzega</w:t>
      </w:r>
      <w:r w:rsidR="0061476E">
        <w:rPr>
          <w:rFonts w:ascii="Arial" w:hAnsi="Arial" w:cs="Arial"/>
          <w:sz w:val="22"/>
          <w:szCs w:val="22"/>
        </w:rPr>
        <w:t xml:space="preserve"> </w:t>
      </w:r>
      <w:r w:rsidR="002828C8" w:rsidRPr="00F1451C">
        <w:rPr>
          <w:rFonts w:ascii="Arial" w:hAnsi="Arial" w:cs="Arial"/>
          <w:sz w:val="22"/>
          <w:szCs w:val="22"/>
        </w:rPr>
        <w:t>obowiązku osobistego wykonania przez Wykonawcę kluczowych części zamówienia</w:t>
      </w:r>
      <w:r w:rsidR="00A374F3" w:rsidRPr="00F1451C">
        <w:rPr>
          <w:rFonts w:ascii="Arial" w:hAnsi="Arial" w:cs="Arial"/>
          <w:sz w:val="22"/>
          <w:szCs w:val="22"/>
        </w:rPr>
        <w:t>.</w:t>
      </w:r>
      <w:r w:rsidR="002828C8" w:rsidRPr="00F1451C">
        <w:rPr>
          <w:rFonts w:ascii="Arial" w:hAnsi="Arial" w:cs="Arial"/>
          <w:sz w:val="22"/>
          <w:szCs w:val="22"/>
        </w:rPr>
        <w:t xml:space="preserve"> </w:t>
      </w:r>
    </w:p>
    <w:p w14:paraId="2ADEC508" w14:textId="0D445FB9" w:rsidR="002828C8"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2828C8" w:rsidRPr="00F1451C">
        <w:rPr>
          <w:rFonts w:ascii="Arial" w:hAnsi="Arial" w:cs="Arial"/>
          <w:sz w:val="22"/>
          <w:szCs w:val="22"/>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3F397E0D" w14:textId="77777777" w:rsidR="00083431"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2828C8" w:rsidRPr="00F1451C">
        <w:rPr>
          <w:rFonts w:ascii="Arial" w:hAnsi="Arial" w:cs="Arial"/>
          <w:sz w:val="22"/>
          <w:szCs w:val="22"/>
        </w:rPr>
        <w:t>Powierzenie części zamówienia podwykonawcom nie zwalnia Wykonawcy  z odpowiedzialności za należyte wykonanie zamówienia.</w:t>
      </w:r>
    </w:p>
    <w:p w14:paraId="1BA590C4" w14:textId="77777777" w:rsidR="00E8086A"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sz w:val="22"/>
          <w:szCs w:val="22"/>
        </w:rPr>
      </w:pPr>
      <w:r w:rsidRPr="00F1451C">
        <w:rPr>
          <w:rFonts w:ascii="Arial" w:hAnsi="Arial" w:cs="Arial"/>
          <w:b/>
          <w:sz w:val="22"/>
          <w:szCs w:val="22"/>
        </w:rPr>
        <w:t>VI.</w:t>
      </w:r>
      <w:r w:rsidRPr="00F1451C">
        <w:rPr>
          <w:rFonts w:ascii="Arial" w:hAnsi="Arial" w:cs="Arial"/>
          <w:b/>
          <w:sz w:val="22"/>
          <w:szCs w:val="22"/>
        </w:rPr>
        <w:tab/>
      </w:r>
      <w:r w:rsidR="00E8086A" w:rsidRPr="00F1451C">
        <w:rPr>
          <w:rFonts w:ascii="Arial" w:hAnsi="Arial" w:cs="Arial"/>
          <w:b/>
          <w:sz w:val="22"/>
          <w:szCs w:val="22"/>
        </w:rPr>
        <w:t>TERMIN WYKONANIA ZAMÓWIENIA</w:t>
      </w:r>
    </w:p>
    <w:p w14:paraId="39AF7317" w14:textId="05CAC1A4" w:rsidR="00A73229" w:rsidRPr="00F1451C" w:rsidRDefault="00475975" w:rsidP="00CE5222">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CC047F" w:rsidRPr="00F1451C">
        <w:rPr>
          <w:rFonts w:ascii="Arial" w:hAnsi="Arial" w:cs="Arial"/>
          <w:sz w:val="22"/>
          <w:szCs w:val="22"/>
        </w:rPr>
        <w:t xml:space="preserve">Termin </w:t>
      </w:r>
      <w:r w:rsidR="00CA06FA" w:rsidRPr="00F1451C">
        <w:rPr>
          <w:rFonts w:ascii="Arial" w:hAnsi="Arial" w:cs="Arial"/>
          <w:sz w:val="22"/>
          <w:szCs w:val="22"/>
        </w:rPr>
        <w:t>realizacji</w:t>
      </w:r>
      <w:r w:rsidR="00CC047F" w:rsidRPr="00F1451C">
        <w:rPr>
          <w:rFonts w:ascii="Arial" w:hAnsi="Arial" w:cs="Arial"/>
          <w:sz w:val="22"/>
          <w:szCs w:val="22"/>
        </w:rPr>
        <w:t xml:space="preserve"> zamówienia</w:t>
      </w:r>
      <w:r w:rsidR="00A73229" w:rsidRPr="00F1451C">
        <w:rPr>
          <w:rFonts w:ascii="Arial" w:hAnsi="Arial" w:cs="Arial"/>
          <w:sz w:val="22"/>
          <w:szCs w:val="22"/>
        </w:rPr>
        <w:t>:</w:t>
      </w:r>
      <w:r w:rsidR="00300734" w:rsidRPr="00F1451C">
        <w:rPr>
          <w:rFonts w:ascii="Arial" w:hAnsi="Arial" w:cs="Arial"/>
          <w:sz w:val="22"/>
          <w:szCs w:val="22"/>
        </w:rPr>
        <w:t xml:space="preserve"> </w:t>
      </w:r>
      <w:r w:rsidR="00745FBE" w:rsidRPr="00E37E8E">
        <w:rPr>
          <w:rFonts w:ascii="Arial" w:hAnsi="Arial" w:cs="Arial"/>
          <w:sz w:val="22"/>
          <w:szCs w:val="22"/>
        </w:rPr>
        <w:t xml:space="preserve">w okresie </w:t>
      </w:r>
      <w:r w:rsidR="00CE5222">
        <w:rPr>
          <w:rFonts w:ascii="Arial" w:hAnsi="Arial" w:cs="Arial"/>
          <w:sz w:val="22"/>
          <w:szCs w:val="22"/>
        </w:rPr>
        <w:t>6</w:t>
      </w:r>
      <w:r w:rsidR="00CE5222" w:rsidRPr="00E37E8E">
        <w:rPr>
          <w:rFonts w:ascii="Arial" w:hAnsi="Arial" w:cs="Arial"/>
          <w:sz w:val="22"/>
          <w:szCs w:val="22"/>
        </w:rPr>
        <w:t xml:space="preserve"> </w:t>
      </w:r>
      <w:r w:rsidR="00745FBE" w:rsidRPr="00E37E8E">
        <w:rPr>
          <w:rFonts w:ascii="Arial" w:hAnsi="Arial" w:cs="Arial"/>
          <w:sz w:val="22"/>
          <w:szCs w:val="22"/>
        </w:rPr>
        <w:t xml:space="preserve">miesięcy od dnia jej podpisania, jednakże nie wcześniej niż od dnia 01.01.2022 r. </w:t>
      </w:r>
      <w:r w:rsidR="00CE6396" w:rsidRPr="00745FBE">
        <w:rPr>
          <w:rFonts w:ascii="Arial" w:hAnsi="Arial" w:cs="Arial"/>
          <w:sz w:val="22"/>
          <w:szCs w:val="22"/>
        </w:rPr>
        <w:t>Termin został szczegółowo określony we Wzorze Umowy.</w:t>
      </w:r>
    </w:p>
    <w:p w14:paraId="1ADF0290" w14:textId="77777777" w:rsidR="00E37F70"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sz w:val="22"/>
          <w:szCs w:val="22"/>
        </w:rPr>
      </w:pPr>
      <w:r w:rsidRPr="00F1451C">
        <w:rPr>
          <w:rFonts w:ascii="Arial" w:hAnsi="Arial" w:cs="Arial"/>
          <w:b/>
          <w:sz w:val="22"/>
          <w:szCs w:val="22"/>
        </w:rPr>
        <w:t>VII.</w:t>
      </w:r>
      <w:r w:rsidRPr="00F1451C">
        <w:rPr>
          <w:rFonts w:ascii="Arial" w:hAnsi="Arial" w:cs="Arial"/>
          <w:b/>
          <w:sz w:val="22"/>
          <w:szCs w:val="22"/>
        </w:rPr>
        <w:tab/>
      </w:r>
      <w:r w:rsidR="005B5095" w:rsidRPr="00F1451C">
        <w:rPr>
          <w:rFonts w:ascii="Arial" w:hAnsi="Arial" w:cs="Arial"/>
          <w:b/>
          <w:sz w:val="22"/>
          <w:szCs w:val="22"/>
        </w:rPr>
        <w:t>WARUNKI UDZIAŁU W POSTĘPOWANIU</w:t>
      </w:r>
    </w:p>
    <w:p w14:paraId="7872138B" w14:textId="77777777" w:rsidR="003544E7" w:rsidRPr="00F1451C" w:rsidRDefault="00475975" w:rsidP="00F1451C">
      <w:pPr>
        <w:pStyle w:val="pkt"/>
        <w:spacing w:before="0" w:after="0" w:line="304" w:lineRule="exact"/>
        <w:ind w:left="426" w:hanging="426"/>
        <w:rPr>
          <w:rStyle w:val="TeksttreciPogrubienie"/>
          <w:rFonts w:ascii="Arial" w:hAnsi="Arial" w:cs="Arial"/>
          <w:b w:val="0"/>
          <w:bCs w:val="0"/>
          <w:sz w:val="22"/>
          <w:szCs w:val="22"/>
          <w:shd w:val="clear" w:color="auto" w:fill="auto"/>
        </w:rPr>
      </w:pPr>
      <w:r w:rsidRPr="00F1451C">
        <w:rPr>
          <w:rStyle w:val="TeksttreciPogrubienie"/>
          <w:rFonts w:ascii="Arial" w:hAnsi="Arial" w:cs="Arial"/>
          <w:bCs w:val="0"/>
          <w:sz w:val="22"/>
          <w:szCs w:val="22"/>
          <w:shd w:val="clear" w:color="auto" w:fill="auto"/>
        </w:rPr>
        <w:t>1.</w:t>
      </w:r>
      <w:r w:rsidRPr="00F1451C">
        <w:rPr>
          <w:rStyle w:val="TeksttreciPogrubienie"/>
          <w:rFonts w:ascii="Arial" w:hAnsi="Arial" w:cs="Arial"/>
          <w:bCs w:val="0"/>
          <w:sz w:val="22"/>
          <w:szCs w:val="22"/>
          <w:shd w:val="clear" w:color="auto" w:fill="auto"/>
        </w:rPr>
        <w:tab/>
      </w:r>
      <w:r w:rsidR="003544E7" w:rsidRPr="00F1451C">
        <w:rPr>
          <w:rFonts w:ascii="Arial" w:hAnsi="Arial" w:cs="Arial"/>
          <w:sz w:val="22"/>
          <w:szCs w:val="22"/>
        </w:rPr>
        <w:t>O udzielenie zamówienia mogą ubiegać się Wykonawcy, którzy nie podlegają wykluczeniu</w:t>
      </w:r>
      <w:r w:rsidR="00CA06FA" w:rsidRPr="00F1451C">
        <w:rPr>
          <w:rFonts w:ascii="Arial" w:hAnsi="Arial" w:cs="Arial"/>
          <w:sz w:val="22"/>
          <w:szCs w:val="22"/>
        </w:rPr>
        <w:t>, na zasadach określonych w Rozdziale VI</w:t>
      </w:r>
      <w:r w:rsidR="00E248BB" w:rsidRPr="00F1451C">
        <w:rPr>
          <w:rFonts w:ascii="Arial" w:hAnsi="Arial" w:cs="Arial"/>
          <w:sz w:val="22"/>
          <w:szCs w:val="22"/>
        </w:rPr>
        <w:t>I</w:t>
      </w:r>
      <w:r w:rsidR="00CA06FA" w:rsidRPr="00F1451C">
        <w:rPr>
          <w:rFonts w:ascii="Arial" w:hAnsi="Arial" w:cs="Arial"/>
          <w:sz w:val="22"/>
          <w:szCs w:val="22"/>
        </w:rPr>
        <w:t>I SWZ,</w:t>
      </w:r>
      <w:r w:rsidR="003544E7" w:rsidRPr="00F1451C">
        <w:rPr>
          <w:rFonts w:ascii="Arial" w:hAnsi="Arial" w:cs="Arial"/>
          <w:sz w:val="22"/>
          <w:szCs w:val="22"/>
        </w:rPr>
        <w:t xml:space="preserve"> oraz spełniają określone przez </w:t>
      </w:r>
      <w:r w:rsidR="00334FF0" w:rsidRPr="00F1451C">
        <w:rPr>
          <w:rFonts w:ascii="Arial" w:hAnsi="Arial" w:cs="Arial"/>
          <w:sz w:val="22"/>
          <w:szCs w:val="22"/>
        </w:rPr>
        <w:t>Z</w:t>
      </w:r>
      <w:r w:rsidR="003544E7" w:rsidRPr="00F1451C">
        <w:rPr>
          <w:rFonts w:ascii="Arial" w:hAnsi="Arial" w:cs="Arial"/>
          <w:sz w:val="22"/>
          <w:szCs w:val="22"/>
        </w:rPr>
        <w:t>amawiającego warunki</w:t>
      </w:r>
      <w:r w:rsidR="003544E7" w:rsidRPr="00F1451C">
        <w:rPr>
          <w:rStyle w:val="TeksttreciPogrubienie"/>
          <w:rFonts w:ascii="Arial" w:hAnsi="Arial" w:cs="Arial"/>
          <w:sz w:val="22"/>
          <w:szCs w:val="22"/>
        </w:rPr>
        <w:t xml:space="preserve"> </w:t>
      </w:r>
      <w:r w:rsidR="003544E7" w:rsidRPr="00F1451C">
        <w:rPr>
          <w:rStyle w:val="TeksttreciPogrubienie"/>
          <w:rFonts w:ascii="Arial" w:hAnsi="Arial" w:cs="Arial"/>
          <w:b w:val="0"/>
          <w:sz w:val="22"/>
          <w:szCs w:val="22"/>
        </w:rPr>
        <w:t>udziału w postępowaniu.</w:t>
      </w:r>
    </w:p>
    <w:p w14:paraId="4B64B567" w14:textId="77777777" w:rsidR="00374B1F" w:rsidRPr="00F1451C" w:rsidRDefault="00475975" w:rsidP="00F1451C">
      <w:pPr>
        <w:pStyle w:val="pkt"/>
        <w:spacing w:before="0" w:after="0" w:line="304" w:lineRule="exact"/>
        <w:ind w:left="426" w:hanging="426"/>
        <w:rPr>
          <w:rFonts w:ascii="Arial" w:hAnsi="Arial" w:cs="Arial"/>
          <w:sz w:val="22"/>
          <w:szCs w:val="22"/>
        </w:rPr>
      </w:pPr>
      <w:bookmarkStart w:id="1" w:name="bookmark3"/>
      <w:r w:rsidRPr="00F1451C">
        <w:rPr>
          <w:rFonts w:ascii="Arial" w:hAnsi="Arial" w:cs="Arial"/>
          <w:b/>
          <w:sz w:val="22"/>
          <w:szCs w:val="22"/>
        </w:rPr>
        <w:t>2.</w:t>
      </w:r>
      <w:r w:rsidRPr="00F1451C">
        <w:rPr>
          <w:rFonts w:ascii="Arial" w:hAnsi="Arial" w:cs="Arial"/>
          <w:b/>
          <w:sz w:val="22"/>
          <w:szCs w:val="22"/>
        </w:rPr>
        <w:tab/>
      </w:r>
      <w:r w:rsidR="00374B1F" w:rsidRPr="00F1451C">
        <w:rPr>
          <w:rFonts w:ascii="Arial" w:hAnsi="Arial" w:cs="Arial"/>
          <w:sz w:val="22"/>
          <w:szCs w:val="22"/>
        </w:rPr>
        <w:t>O udzielenie zamówienia mogą ubiegać się Wykonawcy, którzy spełniają warunki dotyczące:</w:t>
      </w:r>
      <w:bookmarkEnd w:id="1"/>
    </w:p>
    <w:p w14:paraId="71901EA3" w14:textId="57CE1243" w:rsidR="009A609A" w:rsidRDefault="00475975" w:rsidP="00F1451C">
      <w:pPr>
        <w:pStyle w:val="Teksttreci0"/>
        <w:shd w:val="clear" w:color="auto" w:fill="auto"/>
        <w:spacing w:line="304" w:lineRule="exact"/>
        <w:ind w:left="852" w:right="20" w:hanging="425"/>
        <w:jc w:val="both"/>
        <w:rPr>
          <w:rFonts w:ascii="Arial" w:hAnsi="Arial" w:cs="Arial"/>
          <w:b/>
          <w:sz w:val="22"/>
          <w:szCs w:val="22"/>
          <w:lang w:val="pl-PL"/>
        </w:rPr>
      </w:pPr>
      <w:r w:rsidRPr="00F1451C">
        <w:rPr>
          <w:rFonts w:ascii="Arial" w:hAnsi="Arial" w:cs="Arial"/>
          <w:b/>
          <w:bCs/>
          <w:w w:val="91"/>
          <w:sz w:val="22"/>
          <w:szCs w:val="22"/>
          <w:lang w:val="pl-PL"/>
        </w:rPr>
        <w:t>1)</w:t>
      </w:r>
      <w:r w:rsidRPr="00F1451C">
        <w:rPr>
          <w:rFonts w:ascii="Arial" w:hAnsi="Arial" w:cs="Arial"/>
          <w:b/>
          <w:bCs/>
          <w:w w:val="91"/>
          <w:sz w:val="22"/>
          <w:szCs w:val="22"/>
          <w:lang w:val="pl-PL"/>
        </w:rPr>
        <w:tab/>
      </w:r>
      <w:r w:rsidR="009A609A" w:rsidRPr="00F1451C">
        <w:rPr>
          <w:rFonts w:ascii="Arial" w:hAnsi="Arial" w:cs="Arial"/>
          <w:b/>
          <w:sz w:val="22"/>
          <w:szCs w:val="22"/>
          <w:lang w:val="pl-PL"/>
        </w:rPr>
        <w:t>zdolności do występowania w obrocie gospodarczym:</w:t>
      </w:r>
    </w:p>
    <w:p w14:paraId="40F43479" w14:textId="179F7719" w:rsidR="009A609A" w:rsidRPr="00F1451C" w:rsidRDefault="009A609A" w:rsidP="00F1451C">
      <w:pPr>
        <w:pStyle w:val="Teksttreci0"/>
        <w:shd w:val="clear" w:color="auto" w:fill="auto"/>
        <w:spacing w:line="304" w:lineRule="exact"/>
        <w:ind w:left="852" w:right="20" w:firstLine="0"/>
        <w:jc w:val="both"/>
        <w:rPr>
          <w:rFonts w:ascii="Arial" w:hAnsi="Arial" w:cs="Arial"/>
          <w:sz w:val="22"/>
          <w:szCs w:val="22"/>
          <w:lang w:val="pl-PL"/>
        </w:rPr>
      </w:pPr>
      <w:r w:rsidRPr="00F1451C">
        <w:rPr>
          <w:rFonts w:ascii="Arial" w:hAnsi="Arial" w:cs="Arial"/>
          <w:sz w:val="22"/>
          <w:szCs w:val="22"/>
          <w:lang w:val="pl-PL"/>
        </w:rPr>
        <w:t xml:space="preserve">Zamawiający nie stawia warunku w </w:t>
      </w:r>
      <w:r w:rsidR="00D9746F">
        <w:rPr>
          <w:rFonts w:ascii="Arial" w:hAnsi="Arial" w:cs="Arial"/>
          <w:sz w:val="22"/>
          <w:szCs w:val="22"/>
          <w:lang w:val="pl-PL"/>
        </w:rPr>
        <w:t>tym</w:t>
      </w:r>
      <w:r w:rsidR="00D9746F" w:rsidRPr="00F1451C">
        <w:rPr>
          <w:rFonts w:ascii="Arial" w:hAnsi="Arial" w:cs="Arial"/>
          <w:sz w:val="22"/>
          <w:szCs w:val="22"/>
          <w:lang w:val="pl-PL"/>
        </w:rPr>
        <w:t xml:space="preserve"> </w:t>
      </w:r>
      <w:r w:rsidRPr="00F1451C">
        <w:rPr>
          <w:rFonts w:ascii="Arial" w:hAnsi="Arial" w:cs="Arial"/>
          <w:sz w:val="22"/>
          <w:szCs w:val="22"/>
          <w:lang w:val="pl-PL"/>
        </w:rPr>
        <w:t>zakresie.</w:t>
      </w:r>
    </w:p>
    <w:p w14:paraId="738DD71A" w14:textId="5BA8BCFE" w:rsidR="009A609A" w:rsidRPr="007F4496" w:rsidRDefault="00475975" w:rsidP="00F1451C">
      <w:pPr>
        <w:pStyle w:val="Teksttreci0"/>
        <w:shd w:val="clear" w:color="auto" w:fill="auto"/>
        <w:spacing w:line="304" w:lineRule="exact"/>
        <w:ind w:left="852" w:right="20" w:hanging="425"/>
        <w:jc w:val="both"/>
        <w:rPr>
          <w:rFonts w:ascii="Arial" w:hAnsi="Arial" w:cs="Arial"/>
          <w:b/>
          <w:sz w:val="22"/>
          <w:szCs w:val="22"/>
          <w:lang w:val="pl-PL"/>
        </w:rPr>
      </w:pPr>
      <w:r w:rsidRPr="00F1451C">
        <w:rPr>
          <w:rFonts w:ascii="Arial" w:hAnsi="Arial" w:cs="Arial"/>
          <w:b/>
          <w:bCs/>
          <w:w w:val="91"/>
          <w:sz w:val="22"/>
          <w:szCs w:val="22"/>
          <w:lang w:val="pl-PL"/>
        </w:rPr>
        <w:t>2)</w:t>
      </w:r>
      <w:r w:rsidRPr="00F1451C">
        <w:rPr>
          <w:rFonts w:ascii="Arial" w:hAnsi="Arial" w:cs="Arial"/>
          <w:b/>
          <w:bCs/>
          <w:w w:val="91"/>
          <w:sz w:val="22"/>
          <w:szCs w:val="22"/>
          <w:lang w:val="pl-PL"/>
        </w:rPr>
        <w:tab/>
      </w:r>
      <w:r w:rsidR="009A609A" w:rsidRPr="00F1451C">
        <w:rPr>
          <w:rFonts w:ascii="Arial" w:hAnsi="Arial" w:cs="Arial"/>
          <w:b/>
          <w:sz w:val="22"/>
          <w:szCs w:val="22"/>
          <w:lang w:val="pl-PL"/>
        </w:rPr>
        <w:t xml:space="preserve">uprawnień do </w:t>
      </w:r>
      <w:r w:rsidR="009A609A" w:rsidRPr="007F4496">
        <w:rPr>
          <w:rFonts w:ascii="Arial" w:hAnsi="Arial" w:cs="Arial"/>
          <w:b/>
          <w:sz w:val="22"/>
          <w:szCs w:val="22"/>
          <w:lang w:val="pl-PL"/>
        </w:rPr>
        <w:t>prowadzenia określonej działalności gospodarczej lub zawodowej, o ile wynika to z odrębnych przepisów:</w:t>
      </w:r>
    </w:p>
    <w:p w14:paraId="755F62CD" w14:textId="2DDA83C1" w:rsidR="0032233B" w:rsidRDefault="00CE6396" w:rsidP="00E37E8E">
      <w:pPr>
        <w:pStyle w:val="Teksttreci0"/>
        <w:shd w:val="clear" w:color="auto" w:fill="auto"/>
        <w:spacing w:line="304" w:lineRule="exact"/>
        <w:ind w:left="851" w:right="20" w:firstLine="0"/>
        <w:jc w:val="both"/>
        <w:rPr>
          <w:rFonts w:ascii="Arial" w:hAnsi="Arial" w:cs="Arial"/>
          <w:sz w:val="22"/>
          <w:szCs w:val="22"/>
        </w:rPr>
      </w:pPr>
      <w:r w:rsidRPr="00B853B1">
        <w:rPr>
          <w:rFonts w:ascii="Arial" w:hAnsi="Arial" w:cs="Arial"/>
          <w:sz w:val="22"/>
          <w:szCs w:val="22"/>
        </w:rPr>
        <w:t xml:space="preserve">Zamawiający nie stawia warunku w </w:t>
      </w:r>
      <w:r w:rsidR="0079587A">
        <w:rPr>
          <w:rFonts w:ascii="Arial" w:hAnsi="Arial" w:cs="Arial"/>
          <w:sz w:val="22"/>
          <w:szCs w:val="22"/>
        </w:rPr>
        <w:t>tym</w:t>
      </w:r>
      <w:r w:rsidRPr="00B853B1">
        <w:rPr>
          <w:rFonts w:ascii="Arial" w:hAnsi="Arial" w:cs="Arial"/>
          <w:sz w:val="22"/>
          <w:szCs w:val="22"/>
        </w:rPr>
        <w:t xml:space="preserve"> zakresie.</w:t>
      </w:r>
    </w:p>
    <w:p w14:paraId="675E5538" w14:textId="77777777" w:rsidR="009A609A" w:rsidRPr="007F4496" w:rsidRDefault="00475975" w:rsidP="0032233B">
      <w:pPr>
        <w:pStyle w:val="Teksttreci0"/>
        <w:shd w:val="clear" w:color="auto" w:fill="auto"/>
        <w:spacing w:line="304" w:lineRule="exact"/>
        <w:ind w:left="851" w:right="20" w:hanging="425"/>
        <w:jc w:val="both"/>
        <w:rPr>
          <w:rFonts w:ascii="Arial" w:hAnsi="Arial" w:cs="Arial"/>
          <w:sz w:val="22"/>
          <w:szCs w:val="22"/>
          <w:lang w:val="pl-PL"/>
        </w:rPr>
      </w:pPr>
      <w:r w:rsidRPr="007F4496">
        <w:rPr>
          <w:rFonts w:ascii="Arial" w:hAnsi="Arial" w:cs="Arial"/>
          <w:b/>
          <w:bCs/>
          <w:w w:val="91"/>
          <w:sz w:val="22"/>
          <w:szCs w:val="22"/>
          <w:lang w:val="pl-PL"/>
        </w:rPr>
        <w:t>3)</w:t>
      </w:r>
      <w:r w:rsidRPr="007F4496">
        <w:rPr>
          <w:rFonts w:ascii="Arial" w:hAnsi="Arial" w:cs="Arial"/>
          <w:b/>
          <w:bCs/>
          <w:w w:val="91"/>
          <w:sz w:val="22"/>
          <w:szCs w:val="22"/>
          <w:lang w:val="pl-PL"/>
        </w:rPr>
        <w:tab/>
      </w:r>
      <w:r w:rsidR="009A609A" w:rsidRPr="007F4496">
        <w:rPr>
          <w:rFonts w:ascii="Arial" w:hAnsi="Arial" w:cs="Arial"/>
          <w:b/>
          <w:sz w:val="22"/>
          <w:szCs w:val="22"/>
          <w:lang w:val="pl-PL"/>
        </w:rPr>
        <w:t>sytuacji ekonomicznej lub finansowej:</w:t>
      </w:r>
    </w:p>
    <w:p w14:paraId="28F84433" w14:textId="65559A1C" w:rsidR="009A609A" w:rsidRDefault="00A81C03" w:rsidP="00F1451C">
      <w:pPr>
        <w:pStyle w:val="Teksttreci0"/>
        <w:shd w:val="clear" w:color="auto" w:fill="auto"/>
        <w:spacing w:line="304" w:lineRule="exact"/>
        <w:ind w:left="852" w:right="20" w:firstLine="0"/>
        <w:jc w:val="both"/>
        <w:rPr>
          <w:rFonts w:ascii="Arial" w:hAnsi="Arial" w:cs="Arial"/>
          <w:sz w:val="22"/>
          <w:szCs w:val="22"/>
          <w:lang w:val="pl-PL"/>
        </w:rPr>
      </w:pPr>
      <w:r w:rsidRPr="007F4496">
        <w:rPr>
          <w:rFonts w:ascii="Arial" w:hAnsi="Arial" w:cs="Arial"/>
          <w:sz w:val="22"/>
          <w:szCs w:val="22"/>
          <w:lang w:val="pl-PL"/>
        </w:rPr>
        <w:t>Wykonawca spełni warunek, jeżeli wykaże że:</w:t>
      </w:r>
    </w:p>
    <w:p w14:paraId="575D1FDC" w14:textId="1E1C2128" w:rsidR="001B73CC" w:rsidRDefault="001B73CC" w:rsidP="00E37E8E">
      <w:pPr>
        <w:pStyle w:val="Teksttreci0"/>
        <w:spacing w:line="304" w:lineRule="exact"/>
        <w:ind w:left="852" w:right="20" w:hanging="1"/>
        <w:jc w:val="both"/>
        <w:rPr>
          <w:rFonts w:ascii="Arial" w:hAnsi="Arial" w:cs="Arial"/>
          <w:sz w:val="22"/>
          <w:szCs w:val="22"/>
          <w:lang w:val="pl-PL"/>
        </w:rPr>
      </w:pPr>
      <w:r w:rsidRPr="00F1451C">
        <w:rPr>
          <w:rFonts w:ascii="Arial" w:hAnsi="Arial" w:cs="Arial"/>
          <w:sz w:val="22"/>
          <w:szCs w:val="22"/>
          <w:lang w:val="pl-PL"/>
        </w:rPr>
        <w:t xml:space="preserve">dla niniejszego zamówienia posiada dostęp do środków finansowych lub zdolność kredytową, odpowiednią do wykonania przedmiotowego zamówienia co najmniej </w:t>
      </w:r>
      <w:r w:rsidR="00076DED">
        <w:rPr>
          <w:rFonts w:ascii="Arial" w:hAnsi="Arial" w:cs="Arial"/>
          <w:sz w:val="22"/>
          <w:szCs w:val="22"/>
          <w:lang w:val="pl-PL"/>
        </w:rPr>
        <w:t>5</w:t>
      </w:r>
      <w:r w:rsidR="00641CA0">
        <w:rPr>
          <w:rFonts w:ascii="Arial" w:hAnsi="Arial" w:cs="Arial"/>
          <w:sz w:val="22"/>
          <w:szCs w:val="22"/>
          <w:lang w:val="pl-PL"/>
        </w:rPr>
        <w:t>00.000</w:t>
      </w:r>
      <w:r w:rsidR="0032233B" w:rsidRPr="00F1451C">
        <w:rPr>
          <w:rFonts w:ascii="Arial" w:hAnsi="Arial" w:cs="Arial"/>
          <w:sz w:val="22"/>
          <w:szCs w:val="22"/>
          <w:lang w:val="pl-PL"/>
        </w:rPr>
        <w:t xml:space="preserve"> </w:t>
      </w:r>
      <w:r w:rsidRPr="00F1451C">
        <w:rPr>
          <w:rFonts w:ascii="Arial" w:hAnsi="Arial" w:cs="Arial"/>
          <w:sz w:val="22"/>
          <w:szCs w:val="22"/>
          <w:lang w:val="pl-PL"/>
        </w:rPr>
        <w:t>zł. W przypadku Wykonawców wspólnie ubiegających się o udzielenie zamówienia informację może złożyć jeden lub kilka podmiotów łącznie spełniających powyższy warunek.</w:t>
      </w:r>
    </w:p>
    <w:p w14:paraId="406253AF" w14:textId="77777777" w:rsidR="00E3783F" w:rsidRPr="00F1451C" w:rsidRDefault="00475975" w:rsidP="00F1451C">
      <w:pPr>
        <w:pStyle w:val="Teksttreci0"/>
        <w:shd w:val="clear" w:color="auto" w:fill="auto"/>
        <w:spacing w:line="304" w:lineRule="exact"/>
        <w:ind w:left="852" w:right="23" w:hanging="425"/>
        <w:jc w:val="both"/>
        <w:rPr>
          <w:rFonts w:ascii="Arial" w:hAnsi="Arial" w:cs="Arial"/>
          <w:sz w:val="22"/>
          <w:szCs w:val="22"/>
          <w:lang w:val="pl-PL"/>
        </w:rPr>
      </w:pPr>
      <w:r w:rsidRPr="00F1451C">
        <w:rPr>
          <w:rFonts w:ascii="Arial" w:hAnsi="Arial" w:cs="Arial"/>
          <w:b/>
          <w:bCs/>
          <w:w w:val="91"/>
          <w:sz w:val="22"/>
          <w:szCs w:val="22"/>
          <w:lang w:val="pl-PL"/>
        </w:rPr>
        <w:t>4)</w:t>
      </w:r>
      <w:r w:rsidRPr="00F1451C">
        <w:rPr>
          <w:rFonts w:ascii="Arial" w:hAnsi="Arial" w:cs="Arial"/>
          <w:b/>
          <w:bCs/>
          <w:w w:val="91"/>
          <w:sz w:val="22"/>
          <w:szCs w:val="22"/>
          <w:lang w:val="pl-PL"/>
        </w:rPr>
        <w:tab/>
      </w:r>
      <w:r w:rsidR="005E7E59" w:rsidRPr="00F1451C">
        <w:rPr>
          <w:rFonts w:ascii="Arial" w:hAnsi="Arial" w:cs="Arial"/>
          <w:b/>
          <w:sz w:val="22"/>
          <w:szCs w:val="22"/>
          <w:lang w:val="pl-PL"/>
        </w:rPr>
        <w:t>zdol</w:t>
      </w:r>
      <w:r w:rsidR="00406C21" w:rsidRPr="00F1451C">
        <w:rPr>
          <w:rFonts w:ascii="Arial" w:hAnsi="Arial" w:cs="Arial"/>
          <w:b/>
          <w:sz w:val="22"/>
          <w:szCs w:val="22"/>
          <w:lang w:val="pl-PL"/>
        </w:rPr>
        <w:t>ności technicznej lub zawodowej</w:t>
      </w:r>
      <w:r w:rsidR="00300734" w:rsidRPr="00F1451C">
        <w:rPr>
          <w:rFonts w:ascii="Arial" w:hAnsi="Arial" w:cs="Arial"/>
          <w:b/>
          <w:sz w:val="22"/>
          <w:szCs w:val="22"/>
          <w:lang w:val="pl-PL"/>
        </w:rPr>
        <w:t>:</w:t>
      </w:r>
    </w:p>
    <w:p w14:paraId="1731455B" w14:textId="77777777" w:rsidR="00DE79C1" w:rsidRPr="00F1451C" w:rsidRDefault="00DE79C1" w:rsidP="00F1451C">
      <w:pPr>
        <w:pStyle w:val="Teksttreci0"/>
        <w:shd w:val="clear" w:color="auto" w:fill="auto"/>
        <w:spacing w:line="304" w:lineRule="exact"/>
        <w:ind w:left="852" w:right="20" w:firstLine="0"/>
        <w:jc w:val="both"/>
        <w:rPr>
          <w:rFonts w:ascii="Arial" w:hAnsi="Arial" w:cs="Arial"/>
          <w:sz w:val="22"/>
          <w:szCs w:val="22"/>
          <w:lang w:val="pl-PL"/>
        </w:rPr>
      </w:pPr>
      <w:r w:rsidRPr="00F1451C">
        <w:rPr>
          <w:rFonts w:ascii="Arial" w:hAnsi="Arial" w:cs="Arial"/>
          <w:sz w:val="22"/>
          <w:szCs w:val="22"/>
          <w:lang w:val="pl-PL"/>
        </w:rPr>
        <w:t>Wykonawca spełni warunek, jeżeli wykaże że:</w:t>
      </w:r>
    </w:p>
    <w:p w14:paraId="583E734C" w14:textId="76BA8CFF" w:rsidR="000D714E" w:rsidRPr="00527200" w:rsidRDefault="00994C5C" w:rsidP="00881D6F">
      <w:pPr>
        <w:pStyle w:val="Akapitzlist"/>
        <w:numPr>
          <w:ilvl w:val="0"/>
          <w:numId w:val="20"/>
        </w:numPr>
        <w:spacing w:line="360" w:lineRule="auto"/>
        <w:jc w:val="both"/>
        <w:rPr>
          <w:rFonts w:ascii="Arial" w:hAnsi="Arial" w:cs="Arial"/>
          <w:sz w:val="22"/>
          <w:szCs w:val="22"/>
        </w:rPr>
      </w:pPr>
      <w:r w:rsidRPr="00F1451C">
        <w:rPr>
          <w:rFonts w:ascii="Arial" w:hAnsi="Arial" w:cs="Arial"/>
          <w:sz w:val="22"/>
          <w:szCs w:val="22"/>
        </w:rPr>
        <w:t xml:space="preserve">w okresie ostatnich </w:t>
      </w:r>
      <w:r w:rsidR="0079587A">
        <w:rPr>
          <w:rFonts w:ascii="Arial" w:hAnsi="Arial" w:cs="Arial"/>
          <w:sz w:val="22"/>
          <w:szCs w:val="22"/>
        </w:rPr>
        <w:t>3</w:t>
      </w:r>
      <w:r w:rsidRPr="00F1451C">
        <w:rPr>
          <w:rFonts w:ascii="Arial" w:hAnsi="Arial" w:cs="Arial"/>
          <w:sz w:val="22"/>
          <w:szCs w:val="22"/>
        </w:rPr>
        <w:t xml:space="preserve"> lat przed upływem terminu składania ofert, a jeżeli okres prowadzenia działalności jest </w:t>
      </w:r>
      <w:r w:rsidRPr="000D714E">
        <w:rPr>
          <w:rFonts w:ascii="Arial" w:hAnsi="Arial" w:cs="Arial"/>
          <w:sz w:val="22"/>
          <w:szCs w:val="22"/>
        </w:rPr>
        <w:t xml:space="preserve">krótszy </w:t>
      </w:r>
      <w:r w:rsidR="00475975" w:rsidRPr="000D714E">
        <w:rPr>
          <w:rFonts w:ascii="Arial" w:hAnsi="Arial" w:cs="Arial"/>
          <w:sz w:val="22"/>
          <w:szCs w:val="22"/>
        </w:rPr>
        <w:t>-</w:t>
      </w:r>
      <w:r w:rsidRPr="000D714E">
        <w:rPr>
          <w:rFonts w:ascii="Arial" w:hAnsi="Arial" w:cs="Arial"/>
          <w:sz w:val="22"/>
          <w:szCs w:val="22"/>
        </w:rPr>
        <w:t xml:space="preserve"> </w:t>
      </w:r>
      <w:r w:rsidR="00EB7FEB" w:rsidRPr="000D714E">
        <w:rPr>
          <w:rFonts w:ascii="Arial" w:hAnsi="Arial" w:cs="Arial"/>
          <w:sz w:val="22"/>
          <w:szCs w:val="22"/>
        </w:rPr>
        <w:t>w tym okresie</w:t>
      </w:r>
      <w:r w:rsidR="002648F4" w:rsidRPr="002648F4">
        <w:rPr>
          <w:rFonts w:ascii="Arial" w:hAnsi="Arial" w:cs="Arial"/>
          <w:sz w:val="22"/>
          <w:szCs w:val="22"/>
        </w:rPr>
        <w:t xml:space="preserve"> wykonywał </w:t>
      </w:r>
      <w:r w:rsidR="00740021" w:rsidRPr="00740021">
        <w:rPr>
          <w:rFonts w:ascii="Arial" w:hAnsi="Arial" w:cs="Arial"/>
          <w:sz w:val="22"/>
          <w:szCs w:val="22"/>
        </w:rPr>
        <w:t xml:space="preserve">co najmniej 1 </w:t>
      </w:r>
      <w:r w:rsidR="0079587A">
        <w:rPr>
          <w:rFonts w:ascii="Arial" w:hAnsi="Arial" w:cs="Arial"/>
          <w:sz w:val="22"/>
          <w:szCs w:val="22"/>
        </w:rPr>
        <w:t xml:space="preserve">dostawę </w:t>
      </w:r>
      <w:r w:rsidR="009E2AED">
        <w:rPr>
          <w:rFonts w:ascii="Arial" w:hAnsi="Arial" w:cs="Arial"/>
          <w:sz w:val="22"/>
          <w:szCs w:val="22"/>
        </w:rPr>
        <w:t>materiałów sypkich</w:t>
      </w:r>
      <w:r w:rsidR="00C0692A">
        <w:rPr>
          <w:rFonts w:ascii="Arial" w:hAnsi="Arial" w:cs="Arial"/>
          <w:sz w:val="22"/>
          <w:szCs w:val="22"/>
        </w:rPr>
        <w:t xml:space="preserve"> o wartości co najmniej 1</w:t>
      </w:r>
      <w:r w:rsidR="00657A4D">
        <w:rPr>
          <w:rFonts w:ascii="Arial" w:hAnsi="Arial" w:cs="Arial"/>
          <w:sz w:val="22"/>
          <w:szCs w:val="22"/>
        </w:rPr>
        <w:t xml:space="preserve"> 0</w:t>
      </w:r>
      <w:r w:rsidR="00D9746F" w:rsidRPr="00D9746F">
        <w:rPr>
          <w:rFonts w:ascii="Arial" w:hAnsi="Arial" w:cs="Arial"/>
          <w:sz w:val="22"/>
          <w:szCs w:val="22"/>
        </w:rPr>
        <w:t>00</w:t>
      </w:r>
      <w:r w:rsidR="00D9746F">
        <w:rPr>
          <w:rFonts w:ascii="Arial" w:hAnsi="Arial" w:cs="Arial"/>
          <w:sz w:val="22"/>
          <w:szCs w:val="22"/>
        </w:rPr>
        <w:t> </w:t>
      </w:r>
      <w:r w:rsidR="00D9746F" w:rsidRPr="00D9746F">
        <w:rPr>
          <w:rFonts w:ascii="Arial" w:hAnsi="Arial" w:cs="Arial"/>
          <w:sz w:val="22"/>
          <w:szCs w:val="22"/>
        </w:rPr>
        <w:t>000</w:t>
      </w:r>
      <w:r w:rsidR="00D9746F">
        <w:rPr>
          <w:rFonts w:ascii="Arial" w:hAnsi="Arial" w:cs="Arial"/>
          <w:sz w:val="22"/>
          <w:szCs w:val="22"/>
        </w:rPr>
        <w:t xml:space="preserve"> </w:t>
      </w:r>
      <w:r w:rsidR="002155E8" w:rsidRPr="00E37E8E">
        <w:rPr>
          <w:rFonts w:ascii="Arial" w:hAnsi="Arial" w:cs="Arial"/>
          <w:sz w:val="22"/>
          <w:szCs w:val="22"/>
        </w:rPr>
        <w:t>zł</w:t>
      </w:r>
      <w:r w:rsidR="000179FA" w:rsidRPr="004C3DE1">
        <w:rPr>
          <w:rFonts w:ascii="Arial" w:hAnsi="Arial" w:cs="Arial"/>
          <w:sz w:val="22"/>
          <w:szCs w:val="22"/>
        </w:rPr>
        <w:t xml:space="preserve">; </w:t>
      </w:r>
      <w:r w:rsidR="00740021" w:rsidRPr="00E37E8E">
        <w:rPr>
          <w:rFonts w:ascii="Arial" w:hAnsi="Arial" w:cs="Arial"/>
          <w:sz w:val="22"/>
          <w:szCs w:val="22"/>
        </w:rPr>
        <w:t>w przypadku podmiotów występujących wspólnie, warunek ten podmioty mogą spełniać łącznie,</w:t>
      </w:r>
    </w:p>
    <w:p w14:paraId="6538C938" w14:textId="4072F33C" w:rsidR="00994C5C" w:rsidRDefault="00994C5C" w:rsidP="00881D6F">
      <w:pPr>
        <w:pStyle w:val="Teksttreci0"/>
        <w:numPr>
          <w:ilvl w:val="0"/>
          <w:numId w:val="20"/>
        </w:numPr>
        <w:shd w:val="clear" w:color="auto" w:fill="auto"/>
        <w:spacing w:line="304" w:lineRule="exact"/>
        <w:ind w:right="20"/>
        <w:jc w:val="both"/>
        <w:rPr>
          <w:rFonts w:ascii="Arial" w:hAnsi="Arial" w:cs="Arial"/>
          <w:sz w:val="22"/>
          <w:szCs w:val="22"/>
          <w:lang w:val="pl-PL"/>
        </w:rPr>
      </w:pPr>
      <w:r w:rsidRPr="00F1451C">
        <w:rPr>
          <w:rFonts w:ascii="Arial" w:hAnsi="Arial" w:cs="Arial"/>
          <w:sz w:val="22"/>
          <w:szCs w:val="22"/>
          <w:lang w:val="pl-PL"/>
        </w:rPr>
        <w:t xml:space="preserve">dysponuje </w:t>
      </w:r>
      <w:r w:rsidR="00740021">
        <w:rPr>
          <w:rFonts w:ascii="Arial" w:hAnsi="Arial" w:cs="Arial"/>
          <w:sz w:val="22"/>
          <w:szCs w:val="22"/>
          <w:lang w:val="pl-PL"/>
        </w:rPr>
        <w:t xml:space="preserve">(lub przedstawi </w:t>
      </w:r>
      <w:r w:rsidR="00740021" w:rsidRPr="00740021">
        <w:rPr>
          <w:rFonts w:ascii="Arial" w:hAnsi="Arial" w:cs="Arial"/>
          <w:sz w:val="22"/>
          <w:szCs w:val="22"/>
          <w:lang w:val="pl-PL"/>
        </w:rPr>
        <w:t>pisemne zobowiązanie innych podmiotów do udostę</w:t>
      </w:r>
      <w:r w:rsidR="00740021">
        <w:rPr>
          <w:rFonts w:ascii="Arial" w:hAnsi="Arial" w:cs="Arial"/>
          <w:sz w:val="22"/>
          <w:szCs w:val="22"/>
          <w:lang w:val="pl-PL"/>
        </w:rPr>
        <w:t xml:space="preserve">pnienia potencjału) </w:t>
      </w:r>
      <w:r w:rsidRPr="00F1451C">
        <w:rPr>
          <w:rFonts w:ascii="Arial" w:hAnsi="Arial" w:cs="Arial"/>
          <w:sz w:val="22"/>
          <w:szCs w:val="22"/>
          <w:lang w:val="pl-PL"/>
        </w:rPr>
        <w:t>co najmniej następującymi osobami spełniającymi poniższe wymagania:</w:t>
      </w:r>
    </w:p>
    <w:p w14:paraId="4C5110B8" w14:textId="366BA95A" w:rsidR="007B5EF2" w:rsidRPr="00E37E8E" w:rsidRDefault="0079587A" w:rsidP="00E37E8E">
      <w:pPr>
        <w:pStyle w:val="Teksttreci0"/>
        <w:shd w:val="clear" w:color="auto" w:fill="auto"/>
        <w:spacing w:line="304" w:lineRule="exact"/>
        <w:ind w:left="1278" w:right="20" w:firstLine="0"/>
        <w:jc w:val="both"/>
        <w:rPr>
          <w:rFonts w:ascii="Arial" w:hAnsi="Arial" w:cs="Arial"/>
          <w:sz w:val="22"/>
          <w:szCs w:val="22"/>
          <w:lang w:val="pl-PL"/>
        </w:rPr>
      </w:pPr>
      <w:r w:rsidRPr="0079587A">
        <w:rPr>
          <w:rFonts w:ascii="Arial" w:hAnsi="Arial" w:cs="Arial"/>
          <w:sz w:val="22"/>
          <w:szCs w:val="22"/>
          <w:lang w:val="pl-PL"/>
        </w:rPr>
        <w:t>Zamawiający nie stawia warunku w tym zakresie.</w:t>
      </w:r>
    </w:p>
    <w:p w14:paraId="06CB1B4F" w14:textId="6AEEE6A0" w:rsidR="007B5EF2" w:rsidRPr="00E37E8E" w:rsidRDefault="005212CC" w:rsidP="00881D6F">
      <w:pPr>
        <w:pStyle w:val="Teksttreci0"/>
        <w:numPr>
          <w:ilvl w:val="0"/>
          <w:numId w:val="20"/>
        </w:numPr>
        <w:shd w:val="clear" w:color="auto" w:fill="auto"/>
        <w:spacing w:line="304" w:lineRule="exact"/>
        <w:ind w:right="20"/>
        <w:jc w:val="both"/>
        <w:rPr>
          <w:rFonts w:ascii="Arial" w:hAnsi="Arial" w:cs="Arial"/>
          <w:sz w:val="22"/>
          <w:szCs w:val="22"/>
          <w:lang w:val="pl-PL"/>
        </w:rPr>
      </w:pPr>
      <w:r w:rsidRPr="00F1451C">
        <w:rPr>
          <w:rFonts w:ascii="Arial" w:hAnsi="Arial" w:cs="Arial"/>
          <w:sz w:val="22"/>
          <w:szCs w:val="22"/>
          <w:lang w:val="pl-PL"/>
        </w:rPr>
        <w:lastRenderedPageBreak/>
        <w:t xml:space="preserve">dysponuje </w:t>
      </w:r>
      <w:r w:rsidR="002977F0" w:rsidRPr="002977F0">
        <w:rPr>
          <w:rFonts w:ascii="Arial" w:hAnsi="Arial" w:cs="Arial"/>
          <w:sz w:val="22"/>
          <w:szCs w:val="22"/>
          <w:lang w:val="pl-PL"/>
        </w:rPr>
        <w:t>(lub przedstawi pisemne zobowiązanie innych podmiotów do udostępnienia potencjału)</w:t>
      </w:r>
      <w:r w:rsidRPr="00F1451C">
        <w:rPr>
          <w:rFonts w:ascii="Arial" w:hAnsi="Arial" w:cs="Arial"/>
          <w:sz w:val="22"/>
          <w:szCs w:val="22"/>
          <w:lang w:val="pl-PL"/>
        </w:rPr>
        <w:t xml:space="preserve"> narzędziami spełniającymi </w:t>
      </w:r>
      <w:r w:rsidR="00D95EA3">
        <w:rPr>
          <w:rFonts w:ascii="Arial" w:hAnsi="Arial" w:cs="Arial"/>
          <w:sz w:val="22"/>
          <w:szCs w:val="22"/>
          <w:lang w:val="pl-PL"/>
        </w:rPr>
        <w:t xml:space="preserve">co najmniej </w:t>
      </w:r>
      <w:r w:rsidRPr="00F1451C">
        <w:rPr>
          <w:rFonts w:ascii="Arial" w:hAnsi="Arial" w:cs="Arial"/>
          <w:sz w:val="22"/>
          <w:szCs w:val="22"/>
          <w:lang w:val="pl-PL"/>
        </w:rPr>
        <w:t>wymagania</w:t>
      </w:r>
      <w:r w:rsidR="00D95EA3">
        <w:rPr>
          <w:rFonts w:ascii="Arial" w:hAnsi="Arial" w:cs="Arial"/>
          <w:sz w:val="22"/>
          <w:szCs w:val="22"/>
          <w:lang w:val="pl-PL"/>
        </w:rPr>
        <w:t xml:space="preserve"> określone w </w:t>
      </w:r>
      <w:r w:rsidR="00D95EA3" w:rsidRPr="00E37E8E">
        <w:rPr>
          <w:rFonts w:ascii="Arial" w:hAnsi="Arial" w:cs="Arial"/>
          <w:b/>
          <w:sz w:val="22"/>
          <w:szCs w:val="22"/>
          <w:lang w:val="pl-PL"/>
        </w:rPr>
        <w:t>Załączniku nr 15</w:t>
      </w:r>
      <w:r w:rsidR="008C3460" w:rsidRPr="00E37E8E">
        <w:rPr>
          <w:rFonts w:ascii="Arial" w:hAnsi="Arial" w:cs="Arial"/>
          <w:b/>
          <w:sz w:val="22"/>
          <w:szCs w:val="22"/>
          <w:lang w:val="pl-PL"/>
        </w:rPr>
        <w:t xml:space="preserve"> do SWZ</w:t>
      </w:r>
      <w:r w:rsidR="00D95EA3" w:rsidRPr="00E37E8E">
        <w:rPr>
          <w:rFonts w:ascii="Arial" w:hAnsi="Arial" w:cs="Arial"/>
          <w:b/>
          <w:sz w:val="22"/>
          <w:szCs w:val="22"/>
          <w:lang w:val="pl-PL"/>
        </w:rPr>
        <w:t>.</w:t>
      </w:r>
    </w:p>
    <w:p w14:paraId="7689ED47" w14:textId="6A128900" w:rsidR="005212CC" w:rsidRPr="00E37E8E" w:rsidRDefault="007B5EF2" w:rsidP="00E37E8E">
      <w:pPr>
        <w:pStyle w:val="Teksttreci0"/>
        <w:shd w:val="clear" w:color="auto" w:fill="auto"/>
        <w:spacing w:line="304" w:lineRule="exact"/>
        <w:ind w:left="1211" w:right="20" w:firstLine="0"/>
        <w:jc w:val="both"/>
        <w:rPr>
          <w:rFonts w:ascii="Arial" w:hAnsi="Arial" w:cs="Arial"/>
          <w:sz w:val="22"/>
          <w:szCs w:val="22"/>
          <w:lang w:val="pl-PL"/>
        </w:rPr>
      </w:pPr>
      <w:r w:rsidRPr="007B5EF2">
        <w:rPr>
          <w:rFonts w:ascii="Arial" w:hAnsi="Arial" w:cs="Arial"/>
          <w:sz w:val="22"/>
          <w:szCs w:val="22"/>
          <w:lang w:val="pl-PL"/>
        </w:rPr>
        <w:t xml:space="preserve">Zamawiający nie stawia warunku w </w:t>
      </w:r>
      <w:r w:rsidR="00F83A9A">
        <w:rPr>
          <w:rFonts w:ascii="Arial" w:hAnsi="Arial" w:cs="Arial"/>
          <w:sz w:val="22"/>
          <w:szCs w:val="22"/>
          <w:lang w:val="pl-PL"/>
        </w:rPr>
        <w:t>tym</w:t>
      </w:r>
      <w:r w:rsidRPr="007B5EF2">
        <w:rPr>
          <w:rFonts w:ascii="Arial" w:hAnsi="Arial" w:cs="Arial"/>
          <w:sz w:val="22"/>
          <w:szCs w:val="22"/>
          <w:lang w:val="pl-PL"/>
        </w:rPr>
        <w:t xml:space="preserve"> zakresie.</w:t>
      </w:r>
    </w:p>
    <w:p w14:paraId="2C0BEDBC" w14:textId="082D53D9" w:rsidR="005212CC" w:rsidRPr="00E37E8E" w:rsidRDefault="005212CC" w:rsidP="00881D6F">
      <w:pPr>
        <w:pStyle w:val="Teksttreci0"/>
        <w:numPr>
          <w:ilvl w:val="0"/>
          <w:numId w:val="20"/>
        </w:numPr>
        <w:shd w:val="clear" w:color="auto" w:fill="auto"/>
        <w:spacing w:line="304" w:lineRule="exact"/>
        <w:ind w:right="20"/>
        <w:jc w:val="both"/>
        <w:rPr>
          <w:rFonts w:ascii="Arial" w:hAnsi="Arial" w:cs="Arial"/>
          <w:sz w:val="22"/>
          <w:szCs w:val="22"/>
          <w:lang w:val="pl-PL"/>
        </w:rPr>
      </w:pPr>
      <w:r w:rsidRPr="00F17E19">
        <w:rPr>
          <w:rFonts w:ascii="Arial" w:hAnsi="Arial" w:cs="Arial"/>
          <w:sz w:val="22"/>
          <w:szCs w:val="22"/>
          <w:lang w:val="pl-PL"/>
        </w:rPr>
        <w:t>inne zgodnie z art. 393 ust. 1 pkt. 2) p.z.p.</w:t>
      </w:r>
    </w:p>
    <w:p w14:paraId="60AC0163" w14:textId="7E76F998" w:rsidR="005212CC" w:rsidRPr="00F1451C" w:rsidRDefault="008455D2" w:rsidP="00F1451C">
      <w:pPr>
        <w:pStyle w:val="Teksttreci0"/>
        <w:shd w:val="clear" w:color="auto" w:fill="auto"/>
        <w:spacing w:line="304" w:lineRule="exact"/>
        <w:ind w:left="1278" w:right="20" w:firstLine="0"/>
        <w:jc w:val="both"/>
        <w:rPr>
          <w:rFonts w:ascii="Arial" w:hAnsi="Arial" w:cs="Arial"/>
          <w:bCs/>
          <w:sz w:val="22"/>
          <w:szCs w:val="22"/>
          <w:lang w:val="pl-PL"/>
        </w:rPr>
      </w:pPr>
      <w:r w:rsidRPr="000E34DD">
        <w:rPr>
          <w:rFonts w:ascii="Arial" w:hAnsi="Arial" w:cs="Arial"/>
          <w:sz w:val="22"/>
          <w:szCs w:val="22"/>
          <w:lang w:val="pl-PL"/>
        </w:rPr>
        <w:t xml:space="preserve">Zamawiający nie stawia warunku w </w:t>
      </w:r>
      <w:r w:rsidR="00F83A9A">
        <w:rPr>
          <w:rFonts w:ascii="Arial" w:hAnsi="Arial" w:cs="Arial"/>
          <w:sz w:val="22"/>
          <w:szCs w:val="22"/>
          <w:lang w:val="pl-PL"/>
        </w:rPr>
        <w:t>tym</w:t>
      </w:r>
      <w:r w:rsidRPr="000E34DD">
        <w:rPr>
          <w:rFonts w:ascii="Arial" w:hAnsi="Arial" w:cs="Arial"/>
          <w:sz w:val="22"/>
          <w:szCs w:val="22"/>
          <w:lang w:val="pl-PL"/>
        </w:rPr>
        <w:t xml:space="preserve"> zakresie.</w:t>
      </w:r>
    </w:p>
    <w:p w14:paraId="41BE26BB" w14:textId="77777777" w:rsidR="000152B1" w:rsidRPr="00F1451C" w:rsidRDefault="00C01E86" w:rsidP="00F1451C">
      <w:pPr>
        <w:pStyle w:val="Teksttreci0"/>
        <w:shd w:val="clear" w:color="auto" w:fill="auto"/>
        <w:spacing w:line="304" w:lineRule="exact"/>
        <w:ind w:left="840" w:right="23" w:firstLine="0"/>
        <w:jc w:val="both"/>
        <w:rPr>
          <w:rFonts w:ascii="Arial" w:hAnsi="Arial" w:cs="Arial"/>
          <w:sz w:val="22"/>
          <w:szCs w:val="22"/>
          <w:lang w:val="pl-PL"/>
        </w:rPr>
      </w:pPr>
      <w:r w:rsidRPr="00F1451C">
        <w:rPr>
          <w:rFonts w:ascii="Arial" w:hAnsi="Arial" w:cs="Arial"/>
          <w:sz w:val="22"/>
          <w:szCs w:val="22"/>
          <w:lang w:val="pl-PL"/>
        </w:rPr>
        <w:t xml:space="preserve">W przypadku gdy jakakolwiek wartość dotycząca powyższych warunków wyrażona będzie w walucie obcej, Zamawiający przeliczy tę wartość w oparciu o średni kurs walut </w:t>
      </w:r>
      <w:r w:rsidR="00253D96" w:rsidRPr="00F1451C">
        <w:rPr>
          <w:rFonts w:ascii="Arial" w:hAnsi="Arial" w:cs="Arial"/>
          <w:sz w:val="22"/>
          <w:szCs w:val="22"/>
          <w:lang w:val="pl-PL"/>
        </w:rPr>
        <w:t xml:space="preserve">Narodowego Banku Polskiego (dalej: </w:t>
      </w:r>
      <w:r w:rsidRPr="00F1451C">
        <w:rPr>
          <w:rFonts w:ascii="Arial" w:hAnsi="Arial" w:cs="Arial"/>
          <w:sz w:val="22"/>
          <w:szCs w:val="22"/>
          <w:lang w:val="pl-PL"/>
        </w:rPr>
        <w:t>NBP</w:t>
      </w:r>
      <w:r w:rsidR="00253D96" w:rsidRPr="00F1451C">
        <w:rPr>
          <w:rFonts w:ascii="Arial" w:hAnsi="Arial" w:cs="Arial"/>
          <w:sz w:val="22"/>
          <w:szCs w:val="22"/>
          <w:lang w:val="pl-PL"/>
        </w:rPr>
        <w:t>)</w:t>
      </w:r>
      <w:r w:rsidRPr="00F1451C">
        <w:rPr>
          <w:rFonts w:ascii="Arial" w:hAnsi="Arial" w:cs="Arial"/>
          <w:sz w:val="22"/>
          <w:szCs w:val="22"/>
          <w:lang w:val="pl-PL"/>
        </w:rPr>
        <w:t xml:space="preserve"> dla danej waluty z dnia, w którym nastąpi </w:t>
      </w:r>
      <w:r w:rsidR="000A6FD5" w:rsidRPr="00F1451C">
        <w:rPr>
          <w:rFonts w:ascii="Arial" w:hAnsi="Arial" w:cs="Arial"/>
          <w:sz w:val="22"/>
          <w:szCs w:val="22"/>
          <w:lang w:val="pl-PL"/>
        </w:rPr>
        <w:t>postępowaniu publikacja przedmiotowego postępowania</w:t>
      </w:r>
      <w:r w:rsidRPr="00F1451C">
        <w:rPr>
          <w:rFonts w:ascii="Arial" w:hAnsi="Arial" w:cs="Arial"/>
          <w:sz w:val="22"/>
          <w:szCs w:val="22"/>
          <w:lang w:val="pl-PL"/>
        </w:rPr>
        <w:t xml:space="preserve">. Jeżeli w tym dniu nie będzie opublikowany średni kurs NBP, Zamawiający przyjmie średni kurs z ostatniego dnia </w:t>
      </w:r>
      <w:r w:rsidR="000A6FD5" w:rsidRPr="00F1451C">
        <w:rPr>
          <w:rFonts w:ascii="Arial" w:hAnsi="Arial" w:cs="Arial"/>
          <w:sz w:val="22"/>
          <w:szCs w:val="22"/>
          <w:lang w:val="pl-PL"/>
        </w:rPr>
        <w:t>przed dniem publikacji.</w:t>
      </w:r>
    </w:p>
    <w:p w14:paraId="36E09FC3" w14:textId="77777777" w:rsidR="00387026" w:rsidRPr="00F1451C" w:rsidRDefault="00475975" w:rsidP="00F1451C">
      <w:pPr>
        <w:pStyle w:val="pkt"/>
        <w:spacing w:before="0" w:after="0" w:line="304" w:lineRule="exact"/>
        <w:ind w:left="426" w:hanging="426"/>
        <w:rPr>
          <w:rFonts w:ascii="Arial" w:hAnsi="Arial" w:cs="Arial"/>
          <w:bCs/>
          <w:sz w:val="22"/>
          <w:szCs w:val="22"/>
        </w:rPr>
      </w:pPr>
      <w:r w:rsidRPr="00F1451C">
        <w:rPr>
          <w:rFonts w:ascii="Arial" w:hAnsi="Arial" w:cs="Arial"/>
          <w:b/>
          <w:bCs/>
          <w:sz w:val="22"/>
          <w:szCs w:val="22"/>
        </w:rPr>
        <w:t>3.</w:t>
      </w:r>
      <w:r w:rsidRPr="00F1451C">
        <w:rPr>
          <w:rFonts w:ascii="Arial" w:hAnsi="Arial" w:cs="Arial"/>
          <w:b/>
          <w:bCs/>
          <w:sz w:val="22"/>
          <w:szCs w:val="22"/>
        </w:rPr>
        <w:tab/>
      </w:r>
      <w:r w:rsidR="00130206" w:rsidRPr="00F1451C">
        <w:rPr>
          <w:rFonts w:ascii="Arial" w:hAnsi="Arial" w:cs="Arial"/>
          <w:bCs/>
          <w:sz w:val="22"/>
          <w:szCs w:val="22"/>
        </w:rPr>
        <w:t xml:space="preserve">Zamawiający, w stosunku do Wykonawców wspólnie ubiegających się o udzielenie zamówienia, w odniesieniu do warunku dotyczącego zdolności technicznej lub zawodowej dopuszcza łączne spełnianie warunku przez </w:t>
      </w:r>
      <w:r w:rsidR="00130206" w:rsidRPr="00F1451C">
        <w:rPr>
          <w:rFonts w:ascii="Arial" w:hAnsi="Arial" w:cs="Arial"/>
          <w:sz w:val="22"/>
          <w:szCs w:val="22"/>
        </w:rPr>
        <w:t>Wykonawców</w:t>
      </w:r>
      <w:r w:rsidR="005212CC" w:rsidRPr="00F1451C">
        <w:rPr>
          <w:rFonts w:ascii="Arial" w:hAnsi="Arial" w:cs="Arial"/>
          <w:sz w:val="22"/>
          <w:szCs w:val="22"/>
        </w:rPr>
        <w:t>. Natomiast do warunków dotyczących wykształcenia, doświadczenia, kwalifikacji zawodowych wykonawcy wspólnie ubiegający się o zamówienie muszą postępować zgodnie z art. 117 ust. 4 p.z.p</w:t>
      </w:r>
      <w:r w:rsidR="0030721C" w:rsidRPr="00F1451C">
        <w:rPr>
          <w:rStyle w:val="Odwoanieprzypisudolnego"/>
          <w:rFonts w:ascii="Arial" w:hAnsi="Arial" w:cs="Arial"/>
          <w:bCs/>
          <w:sz w:val="22"/>
          <w:szCs w:val="22"/>
        </w:rPr>
        <w:footnoteReference w:id="3"/>
      </w:r>
      <w:r w:rsidR="00130206" w:rsidRPr="00F1451C">
        <w:rPr>
          <w:rFonts w:ascii="Arial" w:hAnsi="Arial" w:cs="Arial"/>
          <w:bCs/>
          <w:sz w:val="22"/>
          <w:szCs w:val="22"/>
        </w:rPr>
        <w:t>.</w:t>
      </w:r>
    </w:p>
    <w:p w14:paraId="625DCEC9" w14:textId="77777777" w:rsidR="00ED4DE5" w:rsidRPr="00F1451C" w:rsidRDefault="00475975" w:rsidP="00F1451C">
      <w:pPr>
        <w:pStyle w:val="pkt"/>
        <w:spacing w:before="0" w:after="0" w:line="304" w:lineRule="exact"/>
        <w:ind w:left="426" w:hanging="426"/>
        <w:rPr>
          <w:rFonts w:ascii="Arial" w:hAnsi="Arial" w:cs="Arial"/>
          <w:bCs/>
          <w:sz w:val="22"/>
          <w:szCs w:val="22"/>
        </w:rPr>
      </w:pPr>
      <w:r w:rsidRPr="00F1451C">
        <w:rPr>
          <w:rFonts w:ascii="Arial" w:hAnsi="Arial" w:cs="Arial"/>
          <w:b/>
          <w:bCs/>
          <w:sz w:val="22"/>
          <w:szCs w:val="22"/>
        </w:rPr>
        <w:t>4.</w:t>
      </w:r>
      <w:r w:rsidRPr="00F1451C">
        <w:rPr>
          <w:rFonts w:ascii="Arial" w:hAnsi="Arial" w:cs="Arial"/>
          <w:b/>
          <w:bCs/>
          <w:sz w:val="22"/>
          <w:szCs w:val="22"/>
        </w:rPr>
        <w:tab/>
      </w:r>
      <w:r w:rsidR="00ED4DE5" w:rsidRPr="00F1451C">
        <w:rPr>
          <w:rFonts w:ascii="Arial" w:hAnsi="Arial" w:cs="Arial"/>
          <w:sz w:val="22"/>
          <w:szCs w:val="22"/>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43D2D1C8" w14:textId="77777777" w:rsidR="009051D6"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iCs/>
          <w:sz w:val="22"/>
          <w:szCs w:val="22"/>
        </w:rPr>
      </w:pPr>
      <w:r w:rsidRPr="00F1451C">
        <w:rPr>
          <w:rFonts w:ascii="Arial" w:hAnsi="Arial" w:cs="Arial"/>
          <w:b/>
          <w:iCs/>
          <w:sz w:val="22"/>
          <w:szCs w:val="22"/>
        </w:rPr>
        <w:t>VIII.</w:t>
      </w:r>
      <w:r w:rsidRPr="00F1451C">
        <w:rPr>
          <w:rFonts w:ascii="Arial" w:hAnsi="Arial" w:cs="Arial"/>
          <w:b/>
          <w:iCs/>
          <w:sz w:val="22"/>
          <w:szCs w:val="22"/>
        </w:rPr>
        <w:tab/>
      </w:r>
      <w:r w:rsidR="00A76ADE" w:rsidRPr="00F1451C">
        <w:rPr>
          <w:rFonts w:ascii="Arial" w:hAnsi="Arial" w:cs="Arial"/>
          <w:b/>
          <w:sz w:val="22"/>
          <w:szCs w:val="22"/>
        </w:rPr>
        <w:t>PODSTAWY WYKLUCZENIA Z POSTĘPOWANIA</w:t>
      </w:r>
    </w:p>
    <w:p w14:paraId="09C6BA8E" w14:textId="54D81FAA" w:rsidR="00A515E3" w:rsidRPr="00F1451C" w:rsidRDefault="00FB0A07" w:rsidP="00881D6F">
      <w:pPr>
        <w:pStyle w:val="pkt"/>
        <w:numPr>
          <w:ilvl w:val="0"/>
          <w:numId w:val="11"/>
        </w:numPr>
        <w:spacing w:before="0" w:after="0" w:line="304" w:lineRule="exact"/>
        <w:ind w:left="426" w:hanging="507"/>
        <w:rPr>
          <w:rFonts w:ascii="Arial" w:hAnsi="Arial" w:cs="Arial"/>
          <w:sz w:val="22"/>
          <w:szCs w:val="22"/>
        </w:rPr>
      </w:pPr>
      <w:r w:rsidRPr="00F1451C">
        <w:rPr>
          <w:rFonts w:ascii="Arial" w:hAnsi="Arial" w:cs="Arial"/>
          <w:sz w:val="22"/>
          <w:szCs w:val="22"/>
        </w:rPr>
        <w:t>Z postępowania o udzi</w:t>
      </w:r>
      <w:r w:rsidR="00751997" w:rsidRPr="00F1451C">
        <w:rPr>
          <w:rFonts w:ascii="Arial" w:hAnsi="Arial" w:cs="Arial"/>
          <w:sz w:val="22"/>
          <w:szCs w:val="22"/>
        </w:rPr>
        <w:t>elenie zamówienia wyklucza się W</w:t>
      </w:r>
      <w:r w:rsidRPr="00F1451C">
        <w:rPr>
          <w:rFonts w:ascii="Arial" w:hAnsi="Arial" w:cs="Arial"/>
          <w:sz w:val="22"/>
          <w:szCs w:val="22"/>
        </w:rPr>
        <w:t>ykonawc</w:t>
      </w:r>
      <w:r w:rsidR="001A1386" w:rsidRPr="00F1451C">
        <w:rPr>
          <w:rFonts w:ascii="Arial" w:hAnsi="Arial" w:cs="Arial"/>
          <w:sz w:val="22"/>
          <w:szCs w:val="22"/>
        </w:rPr>
        <w:t>ów</w:t>
      </w:r>
      <w:r w:rsidRPr="00F1451C">
        <w:rPr>
          <w:rFonts w:ascii="Arial" w:hAnsi="Arial" w:cs="Arial"/>
          <w:sz w:val="22"/>
          <w:szCs w:val="22"/>
        </w:rPr>
        <w:t>, w stosunku do któr</w:t>
      </w:r>
      <w:r w:rsidR="001A1386" w:rsidRPr="00F1451C">
        <w:rPr>
          <w:rFonts w:ascii="Arial" w:hAnsi="Arial" w:cs="Arial"/>
          <w:sz w:val="22"/>
          <w:szCs w:val="22"/>
        </w:rPr>
        <w:t>ych</w:t>
      </w:r>
      <w:r w:rsidRPr="00F1451C">
        <w:rPr>
          <w:rFonts w:ascii="Arial" w:hAnsi="Arial" w:cs="Arial"/>
          <w:sz w:val="22"/>
          <w:szCs w:val="22"/>
        </w:rPr>
        <w:t xml:space="preserve"> zachodzi którakolwiek z okoliczności</w:t>
      </w:r>
      <w:r w:rsidR="001A1386" w:rsidRPr="00F1451C">
        <w:rPr>
          <w:rFonts w:ascii="Arial" w:hAnsi="Arial" w:cs="Arial"/>
          <w:sz w:val="22"/>
          <w:szCs w:val="22"/>
        </w:rPr>
        <w:t xml:space="preserve"> wskazanych</w:t>
      </w:r>
      <w:r w:rsidR="00C10E3F" w:rsidRPr="00F1451C">
        <w:rPr>
          <w:rFonts w:ascii="Arial" w:hAnsi="Arial" w:cs="Arial"/>
          <w:sz w:val="22"/>
          <w:szCs w:val="22"/>
        </w:rPr>
        <w:t xml:space="preserve"> w</w:t>
      </w:r>
      <w:r w:rsidR="001A1386" w:rsidRPr="00F1451C">
        <w:rPr>
          <w:rFonts w:ascii="Arial" w:hAnsi="Arial" w:cs="Arial"/>
          <w:sz w:val="22"/>
          <w:szCs w:val="22"/>
        </w:rPr>
        <w:t xml:space="preserve"> art. </w:t>
      </w:r>
      <w:r w:rsidR="002E52D9" w:rsidRPr="00F1451C">
        <w:rPr>
          <w:rFonts w:ascii="Arial" w:hAnsi="Arial" w:cs="Arial"/>
          <w:sz w:val="22"/>
          <w:szCs w:val="22"/>
        </w:rPr>
        <w:t xml:space="preserve">108 ust. 1 </w:t>
      </w:r>
      <w:r w:rsidR="00E22BD0">
        <w:rPr>
          <w:rFonts w:ascii="Arial" w:hAnsi="Arial" w:cs="Arial"/>
          <w:sz w:val="22"/>
          <w:szCs w:val="22"/>
        </w:rPr>
        <w:t xml:space="preserve">i ust. 2 </w:t>
      </w:r>
      <w:r w:rsidR="009053DC" w:rsidRPr="00F1451C">
        <w:rPr>
          <w:rFonts w:ascii="Arial" w:hAnsi="Arial" w:cs="Arial"/>
          <w:sz w:val="22"/>
          <w:szCs w:val="22"/>
        </w:rPr>
        <w:t>p.z.p</w:t>
      </w:r>
      <w:r w:rsidR="00E41546" w:rsidRPr="00455D73">
        <w:rPr>
          <w:rStyle w:val="Odwoanieprzypisudolnego"/>
          <w:rFonts w:ascii="Arial" w:hAnsi="Arial" w:cs="Arial"/>
          <w:strike/>
          <w:sz w:val="22"/>
          <w:szCs w:val="22"/>
        </w:rPr>
        <w:footnoteReference w:id="4"/>
      </w:r>
      <w:r w:rsidR="00996344">
        <w:rPr>
          <w:rFonts w:ascii="Arial" w:hAnsi="Arial" w:cs="Arial"/>
          <w:sz w:val="22"/>
          <w:szCs w:val="22"/>
        </w:rPr>
        <w:t>, z uwzględnieniem art. 393 ust. 4 p.z.p</w:t>
      </w:r>
      <w:r w:rsidR="00996344" w:rsidRPr="00F1451C">
        <w:rPr>
          <w:rFonts w:ascii="Arial" w:hAnsi="Arial" w:cs="Arial"/>
          <w:sz w:val="22"/>
          <w:szCs w:val="22"/>
        </w:rPr>
        <w:t>.</w:t>
      </w:r>
      <w:r w:rsidR="009053DC" w:rsidRPr="00F1451C">
        <w:rPr>
          <w:rFonts w:ascii="Arial" w:hAnsi="Arial" w:cs="Arial"/>
          <w:sz w:val="22"/>
          <w:szCs w:val="22"/>
        </w:rPr>
        <w:t>.</w:t>
      </w:r>
    </w:p>
    <w:p w14:paraId="27EF8559" w14:textId="355234EE" w:rsidR="00390286" w:rsidRPr="00F1451C" w:rsidRDefault="003A1F13" w:rsidP="008455D2">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sz w:val="22"/>
          <w:szCs w:val="22"/>
        </w:rPr>
        <w:t>.</w:t>
      </w:r>
      <w:r w:rsidR="008455D2">
        <w:rPr>
          <w:rFonts w:ascii="Arial" w:hAnsi="Arial" w:cs="Arial"/>
          <w:sz w:val="22"/>
          <w:szCs w:val="22"/>
        </w:rPr>
        <w:tab/>
      </w:r>
      <w:r w:rsidR="004E2BF4" w:rsidRPr="00F1451C">
        <w:rPr>
          <w:rFonts w:ascii="Arial" w:hAnsi="Arial" w:cs="Arial"/>
          <w:sz w:val="22"/>
          <w:szCs w:val="22"/>
        </w:rPr>
        <w:t>Z postępowania o udzielenie zamówienia wyklucza się Wykonawców, w stosunku do których zachodzi którakolwiek z okoliczności wskazanych w art. 109 ust. 1 pkt. 1), pkt. 4) p.z.p</w:t>
      </w:r>
      <w:r w:rsidR="004E2BF4" w:rsidRPr="00F1451C">
        <w:rPr>
          <w:rStyle w:val="Odwoanieprzypisudolnego"/>
          <w:rFonts w:ascii="Arial" w:hAnsi="Arial" w:cs="Arial"/>
          <w:sz w:val="22"/>
          <w:szCs w:val="22"/>
        </w:rPr>
        <w:footnoteReference w:id="5"/>
      </w:r>
      <w:r w:rsidR="004E2BF4" w:rsidRPr="00F1451C">
        <w:rPr>
          <w:rFonts w:ascii="Arial" w:hAnsi="Arial" w:cs="Arial"/>
          <w:sz w:val="22"/>
          <w:szCs w:val="22"/>
        </w:rPr>
        <w:t>.</w:t>
      </w:r>
    </w:p>
    <w:p w14:paraId="2ADB5DCE" w14:textId="77777777" w:rsidR="00A515E3" w:rsidRPr="00F1451C" w:rsidRDefault="0001769F"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3</w:t>
      </w:r>
      <w:r w:rsidR="00475975" w:rsidRPr="00F1451C">
        <w:rPr>
          <w:rFonts w:ascii="Arial" w:hAnsi="Arial" w:cs="Arial"/>
          <w:b/>
          <w:sz w:val="22"/>
          <w:szCs w:val="22"/>
        </w:rPr>
        <w:t>.</w:t>
      </w:r>
      <w:r w:rsidR="00475975" w:rsidRPr="00F1451C">
        <w:rPr>
          <w:rFonts w:ascii="Arial" w:hAnsi="Arial" w:cs="Arial"/>
          <w:b/>
          <w:sz w:val="22"/>
          <w:szCs w:val="22"/>
        </w:rPr>
        <w:tab/>
      </w:r>
      <w:r w:rsidR="009F62C6" w:rsidRPr="00F1451C">
        <w:rPr>
          <w:rFonts w:ascii="Arial" w:hAnsi="Arial" w:cs="Arial"/>
          <w:sz w:val="22"/>
          <w:szCs w:val="22"/>
        </w:rPr>
        <w:t xml:space="preserve">Wykluczenie Wykonawcy następuje zgodnie z art. 111 p.z.p. </w:t>
      </w:r>
    </w:p>
    <w:p w14:paraId="3CAA83B3" w14:textId="360FCD7D" w:rsidR="00A515E3" w:rsidRPr="00F1451C" w:rsidRDefault="00390286"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4</w:t>
      </w:r>
      <w:r w:rsidR="00475975" w:rsidRPr="00F1451C">
        <w:rPr>
          <w:rFonts w:ascii="Arial" w:hAnsi="Arial" w:cs="Arial"/>
          <w:b/>
          <w:sz w:val="22"/>
          <w:szCs w:val="22"/>
        </w:rPr>
        <w:t>.</w:t>
      </w:r>
      <w:r w:rsidR="00475975" w:rsidRPr="00F1451C">
        <w:rPr>
          <w:rFonts w:ascii="Arial" w:hAnsi="Arial" w:cs="Arial"/>
          <w:b/>
          <w:sz w:val="22"/>
          <w:szCs w:val="22"/>
        </w:rPr>
        <w:tab/>
      </w:r>
      <w:r w:rsidR="00996344" w:rsidRPr="00F1451C">
        <w:rPr>
          <w:rFonts w:ascii="Arial" w:hAnsi="Arial" w:cs="Arial"/>
          <w:sz w:val="22"/>
          <w:szCs w:val="22"/>
          <w:shd w:val="clear" w:color="auto" w:fill="FFFFFF"/>
        </w:rPr>
        <w:t xml:space="preserve">Wykonawca nie podlega </w:t>
      </w:r>
      <w:r w:rsidR="00996344" w:rsidRPr="00F1451C">
        <w:rPr>
          <w:rFonts w:ascii="Arial" w:hAnsi="Arial" w:cs="Arial"/>
          <w:sz w:val="22"/>
          <w:szCs w:val="22"/>
        </w:rPr>
        <w:t>wykluczeniu</w:t>
      </w:r>
      <w:r w:rsidR="00996344" w:rsidRPr="00F1451C">
        <w:rPr>
          <w:rFonts w:ascii="Arial" w:hAnsi="Arial" w:cs="Arial"/>
          <w:sz w:val="22"/>
          <w:szCs w:val="22"/>
          <w:shd w:val="clear" w:color="auto" w:fill="FFFFFF"/>
        </w:rPr>
        <w:t xml:space="preserve"> w okolicznościach określonych w art. 108 ust. 1 pkt 1, 2</w:t>
      </w:r>
      <w:r w:rsidR="00996344">
        <w:rPr>
          <w:rFonts w:ascii="Arial" w:hAnsi="Arial" w:cs="Arial"/>
          <w:sz w:val="22"/>
          <w:szCs w:val="22"/>
          <w:shd w:val="clear" w:color="auto" w:fill="FFFFFF"/>
        </w:rPr>
        <w:t xml:space="preserve"> i</w:t>
      </w:r>
      <w:r w:rsidR="00996344" w:rsidRPr="00F1451C">
        <w:rPr>
          <w:rFonts w:ascii="Arial" w:hAnsi="Arial" w:cs="Arial"/>
          <w:sz w:val="22"/>
          <w:szCs w:val="22"/>
          <w:shd w:val="clear" w:color="auto" w:fill="FFFFFF"/>
        </w:rPr>
        <w:t xml:space="preserve"> 5 p.z.p</w:t>
      </w:r>
      <w:r w:rsidR="00996344">
        <w:rPr>
          <w:rFonts w:ascii="Arial" w:hAnsi="Arial" w:cs="Arial"/>
          <w:sz w:val="22"/>
          <w:szCs w:val="22"/>
          <w:shd w:val="clear" w:color="auto" w:fill="FFFFFF"/>
        </w:rPr>
        <w:t xml:space="preserve"> </w:t>
      </w:r>
      <w:r w:rsidR="00996344" w:rsidRPr="00C0648C">
        <w:rPr>
          <w:rFonts w:ascii="Arial" w:hAnsi="Arial" w:cs="Arial"/>
          <w:sz w:val="22"/>
          <w:szCs w:val="22"/>
          <w:shd w:val="clear" w:color="auto" w:fill="FFFFFF"/>
        </w:rPr>
        <w:t xml:space="preserve">lub art. 109 ust. 1 pkt </w:t>
      </w:r>
      <w:r w:rsidR="00996344">
        <w:rPr>
          <w:rFonts w:ascii="Arial" w:hAnsi="Arial" w:cs="Arial"/>
          <w:sz w:val="22"/>
          <w:szCs w:val="22"/>
          <w:shd w:val="clear" w:color="auto" w:fill="FFFFFF"/>
        </w:rPr>
        <w:t>1</w:t>
      </w:r>
      <w:r w:rsidR="00996344" w:rsidRPr="00C0648C">
        <w:rPr>
          <w:rFonts w:ascii="Arial" w:hAnsi="Arial" w:cs="Arial"/>
          <w:sz w:val="22"/>
          <w:szCs w:val="22"/>
          <w:shd w:val="clear" w:color="auto" w:fill="FFFFFF"/>
        </w:rPr>
        <w:t xml:space="preserve"> i </w:t>
      </w:r>
      <w:r w:rsidR="00996344">
        <w:rPr>
          <w:rFonts w:ascii="Arial" w:hAnsi="Arial" w:cs="Arial"/>
          <w:sz w:val="22"/>
          <w:szCs w:val="22"/>
          <w:shd w:val="clear" w:color="auto" w:fill="FFFFFF"/>
        </w:rPr>
        <w:t>4</w:t>
      </w:r>
      <w:r w:rsidR="00996344" w:rsidRPr="00F1451C">
        <w:rPr>
          <w:rFonts w:ascii="Arial" w:hAnsi="Arial" w:cs="Arial"/>
          <w:sz w:val="22"/>
          <w:szCs w:val="22"/>
          <w:shd w:val="clear" w:color="auto" w:fill="FFFFFF"/>
        </w:rPr>
        <w:t>, jeżeli udowodni zamawiającemu, że spełnił łącznie przesłanki wskazane w art. 110 ust. 2 p.z.p.</w:t>
      </w:r>
    </w:p>
    <w:p w14:paraId="748B3806" w14:textId="77777777" w:rsidR="001B036A" w:rsidRPr="00F1451C" w:rsidRDefault="00390286"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5</w:t>
      </w:r>
      <w:r w:rsidR="00475975" w:rsidRPr="00F1451C">
        <w:rPr>
          <w:rFonts w:ascii="Arial" w:hAnsi="Arial" w:cs="Arial"/>
          <w:b/>
          <w:sz w:val="22"/>
          <w:szCs w:val="22"/>
        </w:rPr>
        <w:t>.</w:t>
      </w:r>
      <w:r w:rsidR="00475975" w:rsidRPr="00F1451C">
        <w:rPr>
          <w:rFonts w:ascii="Arial" w:hAnsi="Arial" w:cs="Arial"/>
          <w:b/>
          <w:sz w:val="22"/>
          <w:szCs w:val="22"/>
        </w:rPr>
        <w:tab/>
      </w:r>
      <w:r w:rsidR="001B036A" w:rsidRPr="00F1451C">
        <w:rPr>
          <w:rFonts w:ascii="Arial" w:hAnsi="Arial" w:cs="Arial"/>
          <w:sz w:val="22"/>
          <w:szCs w:val="22"/>
          <w:shd w:val="clear" w:color="auto" w:fill="FFFFFF"/>
        </w:rPr>
        <w:t xml:space="preserve">Zamawiający oceni, czy podjęte przez wykonawcę czynności, o których mowa w </w:t>
      </w:r>
      <w:r w:rsidR="00FF7D08" w:rsidRPr="00F1451C">
        <w:rPr>
          <w:rFonts w:ascii="Arial" w:hAnsi="Arial" w:cs="Arial"/>
          <w:sz w:val="22"/>
          <w:szCs w:val="22"/>
          <w:shd w:val="clear" w:color="auto" w:fill="FFFFFF"/>
        </w:rPr>
        <w:t xml:space="preserve">art. 110 </w:t>
      </w:r>
      <w:r w:rsidR="001B036A" w:rsidRPr="00F1451C">
        <w:rPr>
          <w:rFonts w:ascii="Arial" w:hAnsi="Arial" w:cs="Arial"/>
          <w:sz w:val="22"/>
          <w:szCs w:val="22"/>
          <w:shd w:val="clear" w:color="auto" w:fill="FFFFFF"/>
        </w:rPr>
        <w:t>ust. 2</w:t>
      </w:r>
      <w:r w:rsidR="00FF7D08" w:rsidRPr="00F1451C">
        <w:rPr>
          <w:rFonts w:ascii="Arial" w:hAnsi="Arial" w:cs="Arial"/>
          <w:sz w:val="22"/>
          <w:szCs w:val="22"/>
          <w:shd w:val="clear" w:color="auto" w:fill="FFFFFF"/>
        </w:rPr>
        <w:t xml:space="preserve"> </w:t>
      </w:r>
      <w:r w:rsidR="006B73E0" w:rsidRPr="00F1451C">
        <w:rPr>
          <w:rFonts w:ascii="Arial" w:hAnsi="Arial" w:cs="Arial"/>
          <w:sz w:val="22"/>
          <w:szCs w:val="22"/>
          <w:shd w:val="clear" w:color="auto" w:fill="FFFFFF"/>
        </w:rPr>
        <w:t>p.z.p.</w:t>
      </w:r>
      <w:r w:rsidR="001B036A" w:rsidRPr="00F1451C">
        <w:rPr>
          <w:rFonts w:ascii="Arial" w:hAnsi="Arial" w:cs="Arial"/>
          <w:sz w:val="22"/>
          <w:szCs w:val="22"/>
          <w:shd w:val="clear" w:color="auto" w:fill="FFFFFF"/>
        </w:rPr>
        <w:t>, są wystarczające do wykazania jego rzetelności, uwzględniając wagę i szczególne okoliczności czynu wykonawcy. Jeżeli podjęte przez wykonawcę czynności nie są wystarczające do wykazania jego rzetelności, zamawiający wyklucza wykonawcę.</w:t>
      </w:r>
    </w:p>
    <w:p w14:paraId="1BF141C2" w14:textId="77777777" w:rsidR="00080477"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Cs/>
          <w:sz w:val="22"/>
          <w:szCs w:val="22"/>
        </w:rPr>
      </w:pPr>
      <w:r w:rsidRPr="00F1451C">
        <w:rPr>
          <w:rFonts w:ascii="Arial" w:hAnsi="Arial" w:cs="Arial"/>
          <w:b/>
          <w:bCs/>
          <w:sz w:val="22"/>
          <w:szCs w:val="22"/>
        </w:rPr>
        <w:t>IX.</w:t>
      </w:r>
      <w:r w:rsidRPr="00F1451C">
        <w:rPr>
          <w:rFonts w:ascii="Arial" w:hAnsi="Arial" w:cs="Arial"/>
          <w:b/>
          <w:bCs/>
          <w:sz w:val="22"/>
          <w:szCs w:val="22"/>
        </w:rPr>
        <w:tab/>
      </w:r>
      <w:r w:rsidR="00E3032A" w:rsidRPr="00F1451C">
        <w:rPr>
          <w:rFonts w:ascii="Arial" w:hAnsi="Arial" w:cs="Arial"/>
          <w:b/>
          <w:sz w:val="22"/>
          <w:szCs w:val="22"/>
        </w:rPr>
        <w:t>OŚWIADCZENIA I DOKUMENTY, JAKIE ZOBOWIĄZANI SĄ DOSTARCZYĆ WYKONAWCY W CELU WYKAZANIA BRAKU PODSTAW WYKLUCZENIA ORAZ POTWIERDZENIA SPEŁNIANIA WARUNKÓW UDZIAŁU W POSTĘPOWANIU</w:t>
      </w:r>
    </w:p>
    <w:p w14:paraId="11746175" w14:textId="77777777" w:rsidR="00F95295"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lastRenderedPageBreak/>
        <w:t>1.</w:t>
      </w:r>
      <w:r w:rsidRPr="00F1451C">
        <w:rPr>
          <w:rFonts w:ascii="Arial" w:hAnsi="Arial" w:cs="Arial"/>
          <w:b/>
          <w:sz w:val="22"/>
          <w:szCs w:val="22"/>
        </w:rPr>
        <w:tab/>
      </w:r>
      <w:r w:rsidR="00BC22D4" w:rsidRPr="00F1451C">
        <w:rPr>
          <w:rFonts w:ascii="Arial" w:hAnsi="Arial" w:cs="Arial"/>
          <w:sz w:val="22"/>
          <w:szCs w:val="22"/>
        </w:rPr>
        <w:t xml:space="preserve">Do oferty Wykonawca zobowiązany jest dołączyć aktualne na dzień składania ofert oświadczenie, że nie podlega wykluczeniu oraz spełnia warunki udziału w postępowaniu. Przedmiotowe oświadczenie Wykonawca składa w formie </w:t>
      </w:r>
      <w:r w:rsidR="00BC22D4" w:rsidRPr="00F1451C">
        <w:rPr>
          <w:rFonts w:ascii="Arial" w:hAnsi="Arial" w:cs="Arial"/>
          <w:b/>
          <w:sz w:val="22"/>
          <w:szCs w:val="22"/>
        </w:rPr>
        <w:t>Jednolitego Europejskiego Dokumentu Zamówienia (ESPD)</w:t>
      </w:r>
      <w:r w:rsidR="00BC22D4" w:rsidRPr="00F1451C">
        <w:rPr>
          <w:rFonts w:ascii="Arial" w:hAnsi="Arial" w:cs="Arial"/>
          <w:sz w:val="22"/>
          <w:szCs w:val="22"/>
        </w:rPr>
        <w:t>, stanowiącego Załącznik nr 2 do Rozporządzenia Wykonawczego Komisji (EU) 2016/7 z dnia 5 stycznia 2016 r. ustanawiającego standardowy formularz jednolitego europejskiego dokumentu zamówienia. Informacje zawarte w ESPD stanowią wstępne potwierdzenie, że Wykonawca nie podlega wykluczeniu oraz spełnia warunki udziału w postępowaniu.</w:t>
      </w:r>
    </w:p>
    <w:p w14:paraId="38CB7EE6" w14:textId="16D1683E" w:rsidR="00F95295" w:rsidRPr="00F1451C" w:rsidRDefault="00475975" w:rsidP="00F1451C">
      <w:pPr>
        <w:pStyle w:val="pkt"/>
        <w:spacing w:before="0" w:after="0" w:line="304" w:lineRule="exact"/>
        <w:ind w:left="426" w:hanging="426"/>
        <w:rPr>
          <w:rFonts w:ascii="Arial" w:hAnsi="Arial" w:cs="Arial"/>
          <w:b/>
          <w:sz w:val="22"/>
          <w:szCs w:val="22"/>
        </w:rPr>
      </w:pPr>
      <w:r w:rsidRPr="00F1451C">
        <w:rPr>
          <w:rFonts w:ascii="Arial" w:hAnsi="Arial" w:cs="Arial"/>
          <w:b/>
          <w:sz w:val="22"/>
          <w:szCs w:val="22"/>
        </w:rPr>
        <w:t>2.</w:t>
      </w:r>
      <w:r w:rsidRPr="00F1451C">
        <w:rPr>
          <w:rFonts w:ascii="Arial" w:hAnsi="Arial" w:cs="Arial"/>
          <w:b/>
          <w:sz w:val="22"/>
          <w:szCs w:val="22"/>
        </w:rPr>
        <w:tab/>
      </w:r>
      <w:r w:rsidR="00BC22D4" w:rsidRPr="00F1451C">
        <w:rPr>
          <w:rFonts w:ascii="Arial" w:hAnsi="Arial" w:cs="Arial"/>
          <w:sz w:val="22"/>
          <w:szCs w:val="22"/>
        </w:rPr>
        <w:t xml:space="preserve">Zamawiający informuje, iż instrukcję wypełnienia </w:t>
      </w:r>
      <w:r w:rsidR="00BC22D4" w:rsidRPr="00F1451C">
        <w:rPr>
          <w:rFonts w:ascii="Arial" w:hAnsi="Arial" w:cs="Arial"/>
          <w:bCs/>
          <w:sz w:val="22"/>
          <w:szCs w:val="22"/>
        </w:rPr>
        <w:t>ESPD</w:t>
      </w:r>
      <w:r w:rsidR="00BC22D4" w:rsidRPr="00F1451C">
        <w:rPr>
          <w:rFonts w:ascii="Arial" w:hAnsi="Arial" w:cs="Arial"/>
          <w:b/>
          <w:bCs/>
          <w:sz w:val="22"/>
          <w:szCs w:val="22"/>
        </w:rPr>
        <w:t xml:space="preserve"> </w:t>
      </w:r>
      <w:r w:rsidR="00BC22D4" w:rsidRPr="00F1451C">
        <w:rPr>
          <w:rFonts w:ascii="Arial" w:hAnsi="Arial" w:cs="Arial"/>
          <w:sz w:val="22"/>
          <w:szCs w:val="22"/>
        </w:rPr>
        <w:t xml:space="preserve">oraz edytowalną wersję formularza ESPD można znaleźć pod adresem: </w:t>
      </w:r>
      <w:hyperlink r:id="rId9" w:history="1">
        <w:r w:rsidR="00BC22D4" w:rsidRPr="00F1451C">
          <w:rPr>
            <w:rStyle w:val="Hipercze"/>
            <w:rFonts w:ascii="Arial" w:hAnsi="Arial" w:cs="Arial"/>
            <w:color w:val="auto"/>
            <w:sz w:val="22"/>
            <w:szCs w:val="22"/>
          </w:rPr>
          <w:t>https://www.uzp.gov.pl/baza-wiedzy/prawo-zamowien-publicznych-regulacje/prawo-krajowe/jednolity-europejski-dokument-zamowienia</w:t>
        </w:r>
      </w:hyperlink>
      <w:r w:rsidR="00BC22D4" w:rsidRPr="00F1451C">
        <w:rPr>
          <w:rFonts w:ascii="Arial" w:hAnsi="Arial" w:cs="Arial"/>
          <w:sz w:val="22"/>
          <w:szCs w:val="22"/>
        </w:rPr>
        <w:t xml:space="preserve">. Zamawiający zaleca wypełnienie ESPD za pomocą serwisu dostępnego pod adresem:  </w:t>
      </w:r>
      <w:hyperlink r:id="rId10" w:history="1">
        <w:r w:rsidR="00BC22D4" w:rsidRPr="00F1451C">
          <w:rPr>
            <w:rStyle w:val="Hipercze"/>
            <w:rFonts w:ascii="Arial" w:hAnsi="Arial" w:cs="Arial"/>
            <w:color w:val="auto"/>
            <w:sz w:val="22"/>
            <w:szCs w:val="22"/>
          </w:rPr>
          <w:t>https://espd.uzp.gov.pl/</w:t>
        </w:r>
      </w:hyperlink>
      <w:r w:rsidR="00BC22D4" w:rsidRPr="00F1451C">
        <w:rPr>
          <w:rFonts w:ascii="Arial" w:hAnsi="Arial" w:cs="Arial"/>
          <w:sz w:val="22"/>
          <w:szCs w:val="22"/>
        </w:rPr>
        <w:t xml:space="preserve"> </w:t>
      </w:r>
      <w:r w:rsidR="00B7358B">
        <w:rPr>
          <w:rFonts w:ascii="Arial" w:hAnsi="Arial" w:cs="Arial"/>
          <w:sz w:val="22"/>
          <w:szCs w:val="22"/>
        </w:rPr>
        <w:t xml:space="preserve">(por. link w </w:t>
      </w:r>
      <w:r w:rsidR="00BC22D4" w:rsidRPr="00F1451C">
        <w:rPr>
          <w:rFonts w:ascii="Arial" w:hAnsi="Arial" w:cs="Arial"/>
          <w:b/>
          <w:sz w:val="22"/>
          <w:szCs w:val="22"/>
        </w:rPr>
        <w:t>Załącznik</w:t>
      </w:r>
      <w:r w:rsidR="00B7358B">
        <w:rPr>
          <w:rFonts w:ascii="Arial" w:hAnsi="Arial" w:cs="Arial"/>
          <w:b/>
          <w:sz w:val="22"/>
          <w:szCs w:val="22"/>
        </w:rPr>
        <w:t>u</w:t>
      </w:r>
      <w:r w:rsidR="00BC22D4" w:rsidRPr="00F1451C">
        <w:rPr>
          <w:rFonts w:ascii="Arial" w:hAnsi="Arial" w:cs="Arial"/>
          <w:b/>
          <w:sz w:val="22"/>
          <w:szCs w:val="22"/>
        </w:rPr>
        <w:t xml:space="preserve"> nr </w:t>
      </w:r>
      <w:r w:rsidR="005E6230" w:rsidRPr="00F1451C">
        <w:rPr>
          <w:rFonts w:ascii="Arial" w:hAnsi="Arial" w:cs="Arial"/>
          <w:b/>
          <w:sz w:val="22"/>
          <w:szCs w:val="22"/>
        </w:rPr>
        <w:t>9</w:t>
      </w:r>
      <w:r w:rsidR="00BC22D4" w:rsidRPr="00F1451C">
        <w:rPr>
          <w:rFonts w:ascii="Arial" w:hAnsi="Arial" w:cs="Arial"/>
          <w:b/>
          <w:sz w:val="22"/>
          <w:szCs w:val="22"/>
        </w:rPr>
        <w:t xml:space="preserve"> do SWZ</w:t>
      </w:r>
      <w:r w:rsidR="00B7358B">
        <w:rPr>
          <w:rFonts w:ascii="Arial" w:hAnsi="Arial" w:cs="Arial"/>
          <w:b/>
          <w:sz w:val="22"/>
          <w:szCs w:val="22"/>
        </w:rPr>
        <w:t>)</w:t>
      </w:r>
      <w:r w:rsidR="00BC22D4" w:rsidRPr="00F1451C">
        <w:rPr>
          <w:rFonts w:ascii="Arial" w:hAnsi="Arial" w:cs="Arial"/>
          <w:sz w:val="22"/>
          <w:szCs w:val="22"/>
        </w:rPr>
        <w:t>, z zastrzeżeniem poniższych uwag:</w:t>
      </w:r>
    </w:p>
    <w:p w14:paraId="71D01CA3" w14:textId="77777777" w:rsidR="00E84975" w:rsidRPr="00F1451C" w:rsidRDefault="00475975" w:rsidP="00F1451C">
      <w:pPr>
        <w:spacing w:line="304" w:lineRule="exact"/>
        <w:ind w:left="852" w:hanging="425"/>
        <w:jc w:val="both"/>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BC22D4" w:rsidRPr="00F1451C">
        <w:rPr>
          <w:rFonts w:ascii="Arial" w:hAnsi="Arial" w:cs="Arial"/>
          <w:sz w:val="22"/>
          <w:szCs w:val="22"/>
        </w:rPr>
        <w:t>w Części II Sekcji D ESPD (</w:t>
      </w:r>
      <w:r w:rsidR="00BC22D4" w:rsidRPr="00F1451C">
        <w:rPr>
          <w:rFonts w:ascii="Arial" w:hAnsi="Arial" w:cs="Arial"/>
          <w:i/>
          <w:sz w:val="22"/>
          <w:szCs w:val="22"/>
        </w:rPr>
        <w:t>Informacje dotyczące podwykonawców, na których zdolności Wykonawca nie polega</w:t>
      </w:r>
      <w:r w:rsidR="00BC22D4" w:rsidRPr="00F1451C">
        <w:rPr>
          <w:rFonts w:ascii="Arial" w:hAnsi="Arial" w:cs="Arial"/>
          <w:sz w:val="22"/>
          <w:szCs w:val="22"/>
        </w:rPr>
        <w:t>) Wykonawca oświadcza czy zamierza zlecić osobom trzecim podwykonawstwo jakiejkolwiek części zamówienia (w przypadku twierdzącej odpowiedzi podaje ponadto, o ile jest to wiadome, wykaz proponowanych podwykonawców), natomiast Wykonawca nie jest zobowiązany do przedstawienia w odniesieniu do tych podwykonawców odrębnych ESPD, zawierających informacje wymagane w Części II Sekcja A i B oraz w Części III</w:t>
      </w:r>
      <w:r w:rsidR="00FD68DE" w:rsidRPr="00F1451C">
        <w:rPr>
          <w:rFonts w:ascii="Arial" w:hAnsi="Arial" w:cs="Arial"/>
          <w:sz w:val="22"/>
          <w:szCs w:val="22"/>
        </w:rPr>
        <w:t>;</w:t>
      </w:r>
    </w:p>
    <w:p w14:paraId="57E7864F" w14:textId="77777777" w:rsidR="00FD68DE" w:rsidRPr="00F1451C" w:rsidRDefault="00475975" w:rsidP="00F1451C">
      <w:pPr>
        <w:spacing w:line="304" w:lineRule="exact"/>
        <w:ind w:left="852" w:hanging="425"/>
        <w:jc w:val="both"/>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BC22D4" w:rsidRPr="00F1451C">
        <w:rPr>
          <w:rFonts w:ascii="Arial" w:hAnsi="Arial" w:cs="Arial"/>
          <w:sz w:val="22"/>
          <w:szCs w:val="22"/>
        </w:rPr>
        <w:t>w Części IV Zamawiający żąda jedynie ogólnego oświadczenia dotyczącego wszystkich kryteriów kwalifikacji (sekcja α), bez wypełniania poszczególnych Sekcji A, B, C i D;</w:t>
      </w:r>
    </w:p>
    <w:p w14:paraId="68187085" w14:textId="77777777" w:rsidR="00FD68DE" w:rsidRPr="00F1451C" w:rsidRDefault="00475975" w:rsidP="00F1451C">
      <w:pPr>
        <w:spacing w:line="304" w:lineRule="exact"/>
        <w:ind w:left="852" w:hanging="425"/>
        <w:jc w:val="both"/>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BC22D4" w:rsidRPr="00F1451C">
        <w:rPr>
          <w:rFonts w:ascii="Arial" w:hAnsi="Arial" w:cs="Arial"/>
          <w:sz w:val="22"/>
          <w:szCs w:val="22"/>
        </w:rPr>
        <w:t>Część V (</w:t>
      </w:r>
      <w:r w:rsidR="00BC22D4" w:rsidRPr="00F1451C">
        <w:rPr>
          <w:rFonts w:ascii="Arial" w:hAnsi="Arial" w:cs="Arial"/>
          <w:i/>
          <w:sz w:val="22"/>
          <w:szCs w:val="22"/>
        </w:rPr>
        <w:t>Ograniczenie liczby kwalifikujących się kandydatów</w:t>
      </w:r>
      <w:r w:rsidR="00BC22D4" w:rsidRPr="00F1451C">
        <w:rPr>
          <w:rFonts w:ascii="Arial" w:hAnsi="Arial" w:cs="Arial"/>
          <w:sz w:val="22"/>
          <w:szCs w:val="22"/>
        </w:rPr>
        <w:t>) należy pozostawić niewypełnioną</w:t>
      </w:r>
      <w:r w:rsidR="00FD68DE" w:rsidRPr="00F1451C">
        <w:rPr>
          <w:rFonts w:ascii="Arial" w:hAnsi="Arial" w:cs="Arial"/>
          <w:sz w:val="22"/>
          <w:szCs w:val="22"/>
        </w:rPr>
        <w:t>.</w:t>
      </w:r>
    </w:p>
    <w:p w14:paraId="0CA186C5" w14:textId="7A98D090" w:rsidR="005921F1"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5921F1" w:rsidRPr="00F1451C">
        <w:rPr>
          <w:rFonts w:ascii="Arial" w:hAnsi="Arial" w:cs="Arial"/>
          <w:sz w:val="22"/>
          <w:szCs w:val="22"/>
          <w:shd w:val="clear" w:color="auto" w:fill="FFFFFF"/>
        </w:rPr>
        <w:t xml:space="preserve">Zamawiający przed wyborem najkorzystniejszej oferty wzywa wykonawcę, którego oferta została najwyżej oceniona, </w:t>
      </w:r>
      <w:r w:rsidR="005921F1" w:rsidRPr="00F1451C">
        <w:rPr>
          <w:rFonts w:ascii="Arial" w:hAnsi="Arial" w:cs="Arial"/>
          <w:sz w:val="22"/>
          <w:szCs w:val="22"/>
        </w:rPr>
        <w:t>do</w:t>
      </w:r>
      <w:r w:rsidR="005921F1" w:rsidRPr="00F1451C">
        <w:rPr>
          <w:rFonts w:ascii="Arial" w:hAnsi="Arial" w:cs="Arial"/>
          <w:sz w:val="22"/>
          <w:szCs w:val="22"/>
          <w:shd w:val="clear" w:color="auto" w:fill="FFFFFF"/>
        </w:rPr>
        <w:t xml:space="preserve"> złożenia w wyznaczonym terminie, nie krótszym niż 10 dni, aktualnych na dzień złożenia podmiotowych środków dowodowych</w:t>
      </w:r>
      <w:r w:rsidR="00C668A4" w:rsidRPr="00F1451C">
        <w:rPr>
          <w:rFonts w:ascii="Arial" w:hAnsi="Arial" w:cs="Arial"/>
          <w:sz w:val="22"/>
          <w:szCs w:val="22"/>
          <w:shd w:val="clear" w:color="auto" w:fill="FFFFFF"/>
        </w:rPr>
        <w:t>:</w:t>
      </w:r>
    </w:p>
    <w:p w14:paraId="2BBBEEFC" w14:textId="58BE5588" w:rsidR="0040436D" w:rsidRPr="00F1451C" w:rsidRDefault="00475975" w:rsidP="00F1451C">
      <w:pPr>
        <w:spacing w:line="304" w:lineRule="exact"/>
        <w:ind w:left="852" w:hanging="425"/>
        <w:contextualSpacing/>
        <w:jc w:val="both"/>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930E24" w:rsidRPr="00F1451C">
        <w:rPr>
          <w:rFonts w:ascii="Arial" w:hAnsi="Arial" w:cs="Arial"/>
          <w:b/>
          <w:bCs/>
          <w:sz w:val="22"/>
          <w:szCs w:val="22"/>
        </w:rPr>
        <w:t>Oświadczenie wykonawcy</w:t>
      </w:r>
      <w:r w:rsidR="00930E24" w:rsidRPr="00F1451C">
        <w:rPr>
          <w:rFonts w:ascii="Arial" w:hAnsi="Arial" w:cs="Arial"/>
          <w:sz w:val="22"/>
          <w:szCs w:val="22"/>
        </w:rPr>
        <w:t xml:space="preserve">, w zakresie art. 108 ust. 1 pkt 5 </w:t>
      </w:r>
      <w:r w:rsidR="00DC2761" w:rsidRPr="00F1451C">
        <w:rPr>
          <w:rFonts w:ascii="Arial" w:hAnsi="Arial" w:cs="Arial"/>
          <w:sz w:val="22"/>
          <w:szCs w:val="22"/>
        </w:rPr>
        <w:t>p.z.p.</w:t>
      </w:r>
      <w:r w:rsidR="00930E24" w:rsidRPr="00F1451C">
        <w:rPr>
          <w:rFonts w:ascii="Arial" w:hAnsi="Arial" w:cs="Arial"/>
          <w:sz w:val="22"/>
          <w:szCs w:val="22"/>
        </w:rPr>
        <w:t xml:space="preserve">, o braku przynależności do tej samej grupy kapitałowej, w rozumieniu ustawy </w:t>
      </w:r>
      <w:r w:rsidRPr="00F1451C">
        <w:rPr>
          <w:rFonts w:ascii="Arial" w:hAnsi="Arial" w:cs="Arial"/>
          <w:sz w:val="22"/>
          <w:szCs w:val="22"/>
        </w:rPr>
        <w:t>z dnia 16.02.2007 r</w:t>
      </w:r>
      <w:r w:rsidR="00930E24" w:rsidRPr="00F1451C">
        <w:rPr>
          <w:rFonts w:ascii="Arial" w:hAnsi="Arial" w:cs="Arial"/>
          <w:sz w:val="22"/>
          <w:szCs w:val="22"/>
        </w:rPr>
        <w:t xml:space="preserve">. o ochronie konkurencji i konsumentów (Dz. U. z 2019 r. poz. 369),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w:t>
      </w:r>
      <w:r w:rsidRPr="00F1451C">
        <w:rPr>
          <w:rFonts w:ascii="Arial" w:hAnsi="Arial" w:cs="Arial"/>
          <w:sz w:val="22"/>
          <w:szCs w:val="22"/>
        </w:rPr>
        <w:t>-</w:t>
      </w:r>
      <w:r w:rsidR="00930E24" w:rsidRPr="00F1451C">
        <w:rPr>
          <w:rFonts w:ascii="Arial" w:hAnsi="Arial" w:cs="Arial"/>
          <w:sz w:val="22"/>
          <w:szCs w:val="22"/>
        </w:rPr>
        <w:t xml:space="preserve"> </w:t>
      </w:r>
      <w:r w:rsidR="008C3460">
        <w:rPr>
          <w:rFonts w:ascii="Arial" w:hAnsi="Arial" w:cs="Arial"/>
          <w:b/>
          <w:bCs/>
          <w:sz w:val="22"/>
          <w:szCs w:val="22"/>
        </w:rPr>
        <w:t>Z</w:t>
      </w:r>
      <w:r w:rsidR="00930E24" w:rsidRPr="00F1451C">
        <w:rPr>
          <w:rFonts w:ascii="Arial" w:hAnsi="Arial" w:cs="Arial"/>
          <w:b/>
          <w:bCs/>
          <w:sz w:val="22"/>
          <w:szCs w:val="22"/>
        </w:rPr>
        <w:t xml:space="preserve">ałącznik nr </w:t>
      </w:r>
      <w:r w:rsidR="005E6230" w:rsidRPr="00F1451C">
        <w:rPr>
          <w:rFonts w:ascii="Arial" w:hAnsi="Arial" w:cs="Arial"/>
          <w:b/>
          <w:bCs/>
          <w:sz w:val="22"/>
          <w:szCs w:val="22"/>
        </w:rPr>
        <w:t xml:space="preserve">12 </w:t>
      </w:r>
      <w:r w:rsidR="00930E24" w:rsidRPr="00F1451C">
        <w:rPr>
          <w:rFonts w:ascii="Arial" w:hAnsi="Arial" w:cs="Arial"/>
          <w:b/>
          <w:bCs/>
          <w:sz w:val="22"/>
          <w:szCs w:val="22"/>
        </w:rPr>
        <w:t>do SWZ</w:t>
      </w:r>
      <w:r w:rsidR="00930E24" w:rsidRPr="00F1451C">
        <w:rPr>
          <w:rFonts w:ascii="Arial" w:hAnsi="Arial" w:cs="Arial"/>
          <w:sz w:val="22"/>
          <w:szCs w:val="22"/>
        </w:rPr>
        <w:t>;</w:t>
      </w:r>
    </w:p>
    <w:p w14:paraId="3F4EC36B" w14:textId="6C998E80" w:rsidR="007D3780" w:rsidRPr="00E37E8E" w:rsidRDefault="00475975" w:rsidP="00083954">
      <w:pPr>
        <w:spacing w:line="304" w:lineRule="exact"/>
        <w:ind w:left="852" w:hanging="425"/>
        <w:contextualSpacing/>
        <w:jc w:val="both"/>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7D3780">
        <w:rPr>
          <w:rFonts w:ascii="Arial" w:hAnsi="Arial" w:cs="Arial"/>
          <w:b/>
          <w:sz w:val="22"/>
          <w:szCs w:val="22"/>
        </w:rPr>
        <w:t>Informacja</w:t>
      </w:r>
      <w:r w:rsidR="007D3780" w:rsidRPr="007D3780">
        <w:rPr>
          <w:rFonts w:ascii="Arial" w:hAnsi="Arial" w:cs="Arial"/>
          <w:b/>
          <w:sz w:val="22"/>
          <w:szCs w:val="22"/>
        </w:rPr>
        <w:t xml:space="preserve"> banku lub spółdzielczej kasy oszczędnościowo-kredytowej potwierdzając</w:t>
      </w:r>
      <w:r w:rsidR="00A21BEB">
        <w:rPr>
          <w:rFonts w:ascii="Arial" w:hAnsi="Arial" w:cs="Arial"/>
          <w:b/>
          <w:sz w:val="22"/>
          <w:szCs w:val="22"/>
        </w:rPr>
        <w:t xml:space="preserve">ej wysokość posiadanych środków </w:t>
      </w:r>
      <w:r w:rsidR="007D3780" w:rsidRPr="007D3780">
        <w:rPr>
          <w:rFonts w:ascii="Arial" w:hAnsi="Arial" w:cs="Arial"/>
          <w:b/>
          <w:sz w:val="22"/>
          <w:szCs w:val="22"/>
        </w:rPr>
        <w:t>finansowych lub zdolność kredytową wykonawcy, w okresie nie wcześniejszym niż 3 miesiące przed jej złożeniem</w:t>
      </w:r>
      <w:r w:rsidR="00A21BEB">
        <w:rPr>
          <w:rFonts w:ascii="Arial" w:hAnsi="Arial" w:cs="Arial"/>
          <w:b/>
          <w:sz w:val="22"/>
          <w:szCs w:val="22"/>
        </w:rPr>
        <w:t xml:space="preserve"> </w:t>
      </w:r>
      <w:r w:rsidR="00A21BEB" w:rsidRPr="00E37E8E">
        <w:rPr>
          <w:rFonts w:ascii="Arial" w:hAnsi="Arial" w:cs="Arial"/>
          <w:sz w:val="22"/>
          <w:szCs w:val="22"/>
        </w:rPr>
        <w:t>(</w:t>
      </w:r>
      <w:r w:rsidR="00A21BEB">
        <w:rPr>
          <w:rFonts w:ascii="Arial" w:hAnsi="Arial" w:cs="Arial"/>
          <w:sz w:val="22"/>
          <w:szCs w:val="22"/>
        </w:rPr>
        <w:t>Zamawiający nie określa wzoru informacji</w:t>
      </w:r>
      <w:r w:rsidR="00A21BEB" w:rsidRPr="00E37E8E">
        <w:rPr>
          <w:rFonts w:ascii="Arial" w:hAnsi="Arial" w:cs="Arial"/>
          <w:sz w:val="22"/>
          <w:szCs w:val="22"/>
        </w:rPr>
        <w:t>).</w:t>
      </w:r>
      <w:r w:rsidR="00A21BEB">
        <w:rPr>
          <w:rFonts w:ascii="Arial" w:hAnsi="Arial" w:cs="Arial"/>
          <w:b/>
          <w:sz w:val="22"/>
          <w:szCs w:val="22"/>
        </w:rPr>
        <w:t xml:space="preserve"> </w:t>
      </w:r>
      <w:r w:rsidR="00A21BEB" w:rsidRPr="00E37E8E">
        <w:rPr>
          <w:rFonts w:ascii="Arial" w:hAnsi="Arial" w:cs="Arial"/>
          <w:sz w:val="22"/>
          <w:szCs w:val="22"/>
        </w:rPr>
        <w:t>Jeżeli z uzasadnionej przyczyny Wykonawca nie może złożyć wymaganego przez Zamawiającego podmiotowego środka dowodowego, Wykonawca składa inne podmiotowe środki dowodowe, które w wystarczający sposób potwierdzają spełnianie opisanego przez Zamawiającego warunku udziału w postępowaniu</w:t>
      </w:r>
      <w:r w:rsidR="00737508">
        <w:rPr>
          <w:rFonts w:ascii="Arial" w:hAnsi="Arial" w:cs="Arial"/>
          <w:sz w:val="22"/>
          <w:szCs w:val="22"/>
        </w:rPr>
        <w:t>.</w:t>
      </w:r>
    </w:p>
    <w:p w14:paraId="63CC14F5" w14:textId="0FEC79B3" w:rsidR="00DD7096" w:rsidRPr="00F1451C" w:rsidRDefault="00A21BEB" w:rsidP="00083954">
      <w:pPr>
        <w:spacing w:line="304" w:lineRule="exact"/>
        <w:ind w:left="852" w:hanging="425"/>
        <w:contextualSpacing/>
        <w:jc w:val="both"/>
        <w:rPr>
          <w:rFonts w:ascii="Arial" w:hAnsi="Arial" w:cs="Arial"/>
          <w:sz w:val="22"/>
          <w:szCs w:val="22"/>
        </w:rPr>
      </w:pPr>
      <w:r>
        <w:rPr>
          <w:rFonts w:ascii="Arial" w:hAnsi="Arial" w:cs="Arial"/>
          <w:b/>
          <w:bCs/>
          <w:sz w:val="22"/>
          <w:szCs w:val="22"/>
        </w:rPr>
        <w:lastRenderedPageBreak/>
        <w:t xml:space="preserve">3)   </w:t>
      </w:r>
      <w:r w:rsidR="00CD4EDC" w:rsidRPr="00F1451C">
        <w:rPr>
          <w:rFonts w:ascii="Arial" w:hAnsi="Arial" w:cs="Arial"/>
          <w:b/>
          <w:bCs/>
          <w:sz w:val="22"/>
          <w:szCs w:val="22"/>
        </w:rPr>
        <w:t xml:space="preserve">Wykaz </w:t>
      </w:r>
      <w:r w:rsidR="00B03863">
        <w:rPr>
          <w:rFonts w:ascii="Arial" w:hAnsi="Arial" w:cs="Arial"/>
          <w:b/>
          <w:bCs/>
          <w:sz w:val="22"/>
          <w:szCs w:val="22"/>
        </w:rPr>
        <w:t>dostaw</w:t>
      </w:r>
      <w:r w:rsidR="00B03863" w:rsidRPr="00F1451C">
        <w:rPr>
          <w:rFonts w:ascii="Arial" w:hAnsi="Arial" w:cs="Arial"/>
          <w:b/>
          <w:bCs/>
          <w:sz w:val="22"/>
          <w:szCs w:val="22"/>
        </w:rPr>
        <w:t xml:space="preserve"> </w:t>
      </w:r>
      <w:r w:rsidR="00CD4EDC" w:rsidRPr="00F1451C">
        <w:rPr>
          <w:rFonts w:ascii="Arial" w:hAnsi="Arial" w:cs="Arial"/>
          <w:b/>
          <w:bCs/>
          <w:sz w:val="22"/>
          <w:szCs w:val="22"/>
        </w:rPr>
        <w:t xml:space="preserve">wykonanych w okresie ostatnich </w:t>
      </w:r>
      <w:r w:rsidR="00B03863">
        <w:rPr>
          <w:rFonts w:ascii="Arial" w:hAnsi="Arial" w:cs="Arial"/>
          <w:b/>
          <w:bCs/>
          <w:sz w:val="22"/>
          <w:szCs w:val="22"/>
        </w:rPr>
        <w:t>3</w:t>
      </w:r>
      <w:r w:rsidR="00CD4EDC" w:rsidRPr="00F1451C">
        <w:rPr>
          <w:rFonts w:ascii="Arial" w:hAnsi="Arial" w:cs="Arial"/>
          <w:b/>
          <w:bCs/>
          <w:sz w:val="22"/>
          <w:szCs w:val="22"/>
        </w:rPr>
        <w:t xml:space="preserve"> lat, </w:t>
      </w:r>
      <w:r w:rsidR="00CD4EDC" w:rsidRPr="00F1451C">
        <w:rPr>
          <w:rFonts w:ascii="Arial" w:hAnsi="Arial" w:cs="Arial"/>
          <w:sz w:val="22"/>
          <w:szCs w:val="22"/>
        </w:rPr>
        <w:t xml:space="preserve">a jeżeli okres prowadzenia działalności jest krótszy </w:t>
      </w:r>
      <w:r w:rsidR="00475975" w:rsidRPr="00F1451C">
        <w:rPr>
          <w:rFonts w:ascii="Arial" w:hAnsi="Arial" w:cs="Arial"/>
          <w:sz w:val="22"/>
          <w:szCs w:val="22"/>
        </w:rPr>
        <w:t>-</w:t>
      </w:r>
      <w:r w:rsidR="00CD4EDC" w:rsidRPr="00F1451C">
        <w:rPr>
          <w:rFonts w:ascii="Arial" w:hAnsi="Arial" w:cs="Arial"/>
          <w:sz w:val="22"/>
          <w:szCs w:val="22"/>
        </w:rPr>
        <w:t xml:space="preserve"> w tym okresie, wraz z podaniem ich wartości, przedmiotu, dat wykonania i podmiotów, na rzecz których </w:t>
      </w:r>
      <w:r w:rsidR="00D03646">
        <w:rPr>
          <w:rFonts w:ascii="Arial" w:hAnsi="Arial" w:cs="Arial"/>
          <w:sz w:val="22"/>
          <w:szCs w:val="22"/>
        </w:rPr>
        <w:t>dostawy</w:t>
      </w:r>
      <w:r w:rsidR="00D03646" w:rsidRPr="00F1451C">
        <w:rPr>
          <w:rFonts w:ascii="Arial" w:hAnsi="Arial" w:cs="Arial"/>
          <w:sz w:val="22"/>
          <w:szCs w:val="22"/>
        </w:rPr>
        <w:t xml:space="preserve"> </w:t>
      </w:r>
      <w:r w:rsidR="00CD4EDC" w:rsidRPr="00F1451C">
        <w:rPr>
          <w:rFonts w:ascii="Arial" w:hAnsi="Arial" w:cs="Arial"/>
          <w:sz w:val="22"/>
          <w:szCs w:val="22"/>
        </w:rPr>
        <w:t xml:space="preserve">zostały wykonane oraz załączeniem dowodów określających, czy te </w:t>
      </w:r>
      <w:r w:rsidR="00D03646">
        <w:rPr>
          <w:rFonts w:ascii="Arial" w:hAnsi="Arial" w:cs="Arial"/>
          <w:sz w:val="22"/>
          <w:szCs w:val="22"/>
        </w:rPr>
        <w:t>dostawy</w:t>
      </w:r>
      <w:r w:rsidR="00D03646" w:rsidRPr="00F1451C">
        <w:rPr>
          <w:rFonts w:ascii="Arial" w:hAnsi="Arial" w:cs="Arial"/>
          <w:sz w:val="22"/>
          <w:szCs w:val="22"/>
        </w:rPr>
        <w:t xml:space="preserve"> </w:t>
      </w:r>
      <w:r w:rsidR="00CD4EDC" w:rsidRPr="00F1451C">
        <w:rPr>
          <w:rFonts w:ascii="Arial" w:hAnsi="Arial" w:cs="Arial"/>
          <w:sz w:val="22"/>
          <w:szCs w:val="22"/>
        </w:rPr>
        <w:t xml:space="preserve">zostały wykonane należycie, przy czym dowodami, o których mowa, są referencje bądź inne dokumenty sporządzone przez podmiot, na rzecz którego </w:t>
      </w:r>
      <w:r w:rsidR="00D03646">
        <w:rPr>
          <w:rFonts w:ascii="Arial" w:hAnsi="Arial" w:cs="Arial"/>
          <w:sz w:val="22"/>
          <w:szCs w:val="22"/>
        </w:rPr>
        <w:t>dostawy</w:t>
      </w:r>
      <w:r w:rsidR="00D03646" w:rsidRPr="00F1451C">
        <w:rPr>
          <w:rFonts w:ascii="Arial" w:hAnsi="Arial" w:cs="Arial"/>
          <w:sz w:val="22"/>
          <w:szCs w:val="22"/>
        </w:rPr>
        <w:t xml:space="preserve"> </w:t>
      </w:r>
      <w:r w:rsidR="00CD4EDC" w:rsidRPr="00F1451C">
        <w:rPr>
          <w:rFonts w:ascii="Arial" w:hAnsi="Arial" w:cs="Arial"/>
          <w:sz w:val="22"/>
          <w:szCs w:val="22"/>
        </w:rPr>
        <w:t xml:space="preserve">zostały wykonane; </w:t>
      </w:r>
      <w:r w:rsidR="00DE2ADF" w:rsidRPr="00F1451C">
        <w:rPr>
          <w:rFonts w:ascii="Arial" w:hAnsi="Arial" w:cs="Arial"/>
          <w:sz w:val="22"/>
          <w:szCs w:val="22"/>
        </w:rPr>
        <w:t xml:space="preserve">wzór wykazu </w:t>
      </w:r>
      <w:r w:rsidR="00D03646">
        <w:rPr>
          <w:rFonts w:ascii="Arial" w:hAnsi="Arial" w:cs="Arial"/>
          <w:sz w:val="22"/>
          <w:szCs w:val="22"/>
        </w:rPr>
        <w:t>dostaw</w:t>
      </w:r>
      <w:r w:rsidR="00D03646" w:rsidRPr="00F1451C">
        <w:rPr>
          <w:rFonts w:ascii="Arial" w:hAnsi="Arial" w:cs="Arial"/>
          <w:sz w:val="22"/>
          <w:szCs w:val="22"/>
        </w:rPr>
        <w:t xml:space="preserve"> </w:t>
      </w:r>
      <w:r w:rsidR="00DE2ADF" w:rsidRPr="00F1451C">
        <w:rPr>
          <w:rFonts w:ascii="Arial" w:hAnsi="Arial" w:cs="Arial"/>
          <w:sz w:val="22"/>
          <w:szCs w:val="22"/>
        </w:rPr>
        <w:t>stanowi Z</w:t>
      </w:r>
      <w:r w:rsidR="00DD7096" w:rsidRPr="00F1451C">
        <w:rPr>
          <w:rFonts w:ascii="Arial" w:hAnsi="Arial" w:cs="Arial"/>
          <w:b/>
          <w:bCs/>
          <w:sz w:val="22"/>
          <w:szCs w:val="22"/>
        </w:rPr>
        <w:t xml:space="preserve">ałącznik nr </w:t>
      </w:r>
      <w:r w:rsidR="005E6230" w:rsidRPr="00F1451C">
        <w:rPr>
          <w:rFonts w:ascii="Arial" w:hAnsi="Arial" w:cs="Arial"/>
          <w:b/>
          <w:bCs/>
          <w:sz w:val="22"/>
          <w:szCs w:val="22"/>
        </w:rPr>
        <w:t>13</w:t>
      </w:r>
      <w:r w:rsidR="00771D14" w:rsidRPr="00F1451C">
        <w:rPr>
          <w:rFonts w:ascii="Arial" w:hAnsi="Arial" w:cs="Arial"/>
          <w:b/>
          <w:bCs/>
          <w:sz w:val="22"/>
          <w:szCs w:val="22"/>
        </w:rPr>
        <w:t xml:space="preserve"> </w:t>
      </w:r>
      <w:r w:rsidR="00DD7096" w:rsidRPr="00F1451C">
        <w:rPr>
          <w:rFonts w:ascii="Arial" w:hAnsi="Arial" w:cs="Arial"/>
          <w:b/>
          <w:bCs/>
          <w:sz w:val="22"/>
          <w:szCs w:val="22"/>
        </w:rPr>
        <w:t>do SWZ</w:t>
      </w:r>
      <w:r w:rsidR="00737508">
        <w:rPr>
          <w:rFonts w:ascii="Arial" w:hAnsi="Arial" w:cs="Arial"/>
          <w:sz w:val="22"/>
          <w:szCs w:val="22"/>
        </w:rPr>
        <w:t xml:space="preserve">. </w:t>
      </w:r>
    </w:p>
    <w:p w14:paraId="274CEBEC" w14:textId="077DBF5F" w:rsidR="00115334" w:rsidRDefault="00475975" w:rsidP="00F1451C">
      <w:pPr>
        <w:spacing w:line="304" w:lineRule="exact"/>
        <w:ind w:left="852" w:hanging="425"/>
        <w:contextualSpacing/>
        <w:jc w:val="both"/>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8B77CE" w:rsidRPr="00F1451C">
        <w:rPr>
          <w:rFonts w:ascii="Arial" w:hAnsi="Arial" w:cs="Arial"/>
          <w:b/>
          <w:sz w:val="22"/>
          <w:szCs w:val="22"/>
        </w:rPr>
        <w:t>W</w:t>
      </w:r>
      <w:r w:rsidR="00115334" w:rsidRPr="00F1451C">
        <w:rPr>
          <w:rFonts w:ascii="Arial" w:hAnsi="Arial" w:cs="Arial"/>
          <w:b/>
          <w:sz w:val="22"/>
          <w:szCs w:val="22"/>
        </w:rPr>
        <w:t>ykaz osób</w:t>
      </w:r>
      <w:r w:rsidR="00115334" w:rsidRPr="00F1451C">
        <w:rPr>
          <w:rFonts w:ascii="Arial" w:hAnsi="Arial" w:cs="Arial"/>
          <w:sz w:val="22"/>
          <w:szCs w:val="22"/>
        </w:rPr>
        <w:t>, skierowanych przez Wykonawcę do realizacji zamówienia publicznego, w szczególności odpowi</w:t>
      </w:r>
      <w:r w:rsidR="00C51DB0" w:rsidRPr="00F1451C">
        <w:rPr>
          <w:rFonts w:ascii="Arial" w:hAnsi="Arial" w:cs="Arial"/>
          <w:sz w:val="22"/>
          <w:szCs w:val="22"/>
        </w:rPr>
        <w:t>edzialnych za świadczenie usług oraz</w:t>
      </w:r>
      <w:r w:rsidR="00115334" w:rsidRPr="00F1451C">
        <w:rPr>
          <w:rFonts w:ascii="Arial" w:hAnsi="Arial" w:cs="Arial"/>
          <w:sz w:val="22"/>
          <w:szCs w:val="22"/>
        </w:rPr>
        <w:t xml:space="preserve"> kontrolę jakości, wraz z informacjami na temat ich </w:t>
      </w:r>
      <w:r w:rsidR="00115334" w:rsidRPr="00D03646">
        <w:rPr>
          <w:rFonts w:ascii="Arial" w:hAnsi="Arial" w:cs="Arial"/>
          <w:sz w:val="22"/>
          <w:szCs w:val="22"/>
        </w:rPr>
        <w:t xml:space="preserve">kwalifikacji zawodowych, uprawnień, doświadczenia i wykształcenia niezbędnych do wykonania zamówienia publicznego, a także zakresu wykonywanych przez nie czynności oraz informacją o podstawie do dysponowania tymi osobami; wzór wykazu osób stanowi </w:t>
      </w:r>
      <w:r w:rsidR="00115334" w:rsidRPr="00D03646">
        <w:rPr>
          <w:rFonts w:ascii="Arial" w:hAnsi="Arial" w:cs="Arial"/>
          <w:b/>
          <w:sz w:val="22"/>
          <w:szCs w:val="22"/>
        </w:rPr>
        <w:t xml:space="preserve">Załącznik nr </w:t>
      </w:r>
      <w:r w:rsidR="005E6230" w:rsidRPr="00D03646">
        <w:rPr>
          <w:rFonts w:ascii="Arial" w:hAnsi="Arial" w:cs="Arial"/>
          <w:b/>
          <w:sz w:val="22"/>
          <w:szCs w:val="22"/>
        </w:rPr>
        <w:t>14</w:t>
      </w:r>
      <w:r w:rsidR="00771D14" w:rsidRPr="00D03646">
        <w:rPr>
          <w:rFonts w:ascii="Arial" w:hAnsi="Arial" w:cs="Arial"/>
          <w:b/>
          <w:sz w:val="22"/>
          <w:szCs w:val="22"/>
        </w:rPr>
        <w:t xml:space="preserve"> </w:t>
      </w:r>
      <w:r w:rsidR="00115334" w:rsidRPr="00D03646">
        <w:rPr>
          <w:rFonts w:ascii="Arial" w:hAnsi="Arial" w:cs="Arial"/>
          <w:b/>
          <w:sz w:val="22"/>
          <w:szCs w:val="22"/>
        </w:rPr>
        <w:t>do SWZ</w:t>
      </w:r>
      <w:r w:rsidR="00115334" w:rsidRPr="00D03646">
        <w:rPr>
          <w:rFonts w:ascii="Arial" w:hAnsi="Arial" w:cs="Arial"/>
          <w:sz w:val="22"/>
          <w:szCs w:val="22"/>
        </w:rPr>
        <w:t>;</w:t>
      </w:r>
      <w:r w:rsidR="00FC42EB" w:rsidRPr="00D03646">
        <w:rPr>
          <w:rFonts w:ascii="Arial" w:hAnsi="Arial" w:cs="Arial"/>
          <w:sz w:val="22"/>
          <w:szCs w:val="22"/>
        </w:rPr>
        <w:t xml:space="preserve"> do wykazu należy dołączyć kopie dokumentów, certyfikatów</w:t>
      </w:r>
      <w:r w:rsidR="00FC42EB">
        <w:rPr>
          <w:rFonts w:ascii="Arial" w:hAnsi="Arial" w:cs="Arial"/>
          <w:sz w:val="22"/>
          <w:szCs w:val="22"/>
        </w:rPr>
        <w:t xml:space="preserve"> kompetencji, o których mowa w rozdziale VII pkt 2.4) lit b) SWZ część I.</w:t>
      </w:r>
    </w:p>
    <w:p w14:paraId="5CA3394F" w14:textId="7E236232" w:rsidR="007D3780" w:rsidRPr="00E37E8E" w:rsidRDefault="008C3460">
      <w:pPr>
        <w:spacing w:line="304" w:lineRule="exact"/>
        <w:ind w:left="852" w:hanging="425"/>
        <w:contextualSpacing/>
        <w:jc w:val="both"/>
        <w:rPr>
          <w:rFonts w:ascii="Arial" w:hAnsi="Arial" w:cs="Arial"/>
          <w:b/>
          <w:sz w:val="22"/>
          <w:szCs w:val="22"/>
        </w:rPr>
      </w:pPr>
      <w:r>
        <w:rPr>
          <w:rFonts w:ascii="Arial" w:hAnsi="Arial" w:cs="Arial"/>
          <w:b/>
          <w:sz w:val="22"/>
          <w:szCs w:val="22"/>
        </w:rPr>
        <w:t>4)</w:t>
      </w:r>
      <w:r>
        <w:rPr>
          <w:rFonts w:ascii="Arial" w:hAnsi="Arial" w:cs="Arial"/>
          <w:b/>
          <w:sz w:val="22"/>
          <w:szCs w:val="22"/>
        </w:rPr>
        <w:tab/>
      </w:r>
      <w:r w:rsidR="004F31EB" w:rsidRPr="00F1451C">
        <w:rPr>
          <w:rFonts w:ascii="Arial" w:hAnsi="Arial" w:cs="Arial"/>
          <w:b/>
          <w:sz w:val="22"/>
          <w:szCs w:val="22"/>
        </w:rPr>
        <w:t xml:space="preserve">Oświadczenie wykonawcy </w:t>
      </w:r>
      <w:r w:rsidR="004F31EB" w:rsidRPr="00F1451C">
        <w:rPr>
          <w:rFonts w:ascii="Arial" w:hAnsi="Arial" w:cs="Arial"/>
          <w:sz w:val="22"/>
          <w:szCs w:val="22"/>
        </w:rPr>
        <w:t xml:space="preserve">o aktualności informacji zawartych w oświadczeniu, o którym mowa w art. 125 ust. 1 p.z.p. w zakresie odnoszącym się do podstaw wykluczenia wskazanych w art. 108 ust. 1 pkt 3-6 p.z.p.; wzór oświadczenia stanowi </w:t>
      </w:r>
      <w:r w:rsidR="004F31EB" w:rsidRPr="00F1451C">
        <w:rPr>
          <w:rFonts w:ascii="Arial" w:hAnsi="Arial" w:cs="Arial"/>
          <w:b/>
          <w:sz w:val="22"/>
          <w:szCs w:val="22"/>
        </w:rPr>
        <w:t>Załącznik nr 16 do SWZ.</w:t>
      </w:r>
    </w:p>
    <w:p w14:paraId="1C2A88CB" w14:textId="4F60B5D9" w:rsidR="00CB237D" w:rsidRPr="00F1451C" w:rsidRDefault="00025B56" w:rsidP="000A4CB0">
      <w:pPr>
        <w:spacing w:line="304" w:lineRule="exact"/>
        <w:ind w:left="852" w:hanging="425"/>
        <w:contextualSpacing/>
        <w:jc w:val="both"/>
        <w:rPr>
          <w:rFonts w:ascii="Arial" w:hAnsi="Arial" w:cs="Arial"/>
          <w:sz w:val="22"/>
          <w:szCs w:val="22"/>
        </w:rPr>
      </w:pPr>
      <w:r>
        <w:rPr>
          <w:rFonts w:ascii="Arial" w:hAnsi="Arial" w:cs="Arial"/>
          <w:b/>
          <w:sz w:val="22"/>
          <w:szCs w:val="22"/>
        </w:rPr>
        <w:t>5</w:t>
      </w:r>
      <w:r w:rsidR="00CB237D" w:rsidRPr="00F1451C">
        <w:rPr>
          <w:rFonts w:ascii="Arial" w:hAnsi="Arial" w:cs="Arial"/>
          <w:b/>
          <w:sz w:val="22"/>
          <w:szCs w:val="22"/>
        </w:rPr>
        <w:t xml:space="preserve">) Oświadczenie wykonawcy </w:t>
      </w:r>
      <w:r w:rsidR="00CB237D" w:rsidRPr="00F1451C">
        <w:rPr>
          <w:rFonts w:ascii="Arial" w:hAnsi="Arial" w:cs="Arial"/>
          <w:sz w:val="22"/>
          <w:szCs w:val="22"/>
        </w:rPr>
        <w:t xml:space="preserve">o aktualności informacji zawartych w oświadczeniu, o którym mowa w art. 125 ust. 1 p.z.p. w zakresie odnoszącym się do podstaw wykluczenia wskazanych w art. 109 ust. 1 pkt 1) i 4 p.z.p.; wzór oświadczenia stanowi </w:t>
      </w:r>
      <w:r w:rsidR="00CB237D" w:rsidRPr="00F1451C">
        <w:rPr>
          <w:rFonts w:ascii="Arial" w:hAnsi="Arial" w:cs="Arial"/>
          <w:b/>
          <w:sz w:val="22"/>
          <w:szCs w:val="22"/>
        </w:rPr>
        <w:t xml:space="preserve">Załącznik nr </w:t>
      </w:r>
      <w:r w:rsidR="000D7645" w:rsidRPr="00F1451C">
        <w:rPr>
          <w:rFonts w:ascii="Arial" w:hAnsi="Arial" w:cs="Arial"/>
          <w:b/>
          <w:sz w:val="22"/>
          <w:szCs w:val="22"/>
        </w:rPr>
        <w:t>16</w:t>
      </w:r>
      <w:r w:rsidR="00771D14" w:rsidRPr="00F1451C">
        <w:rPr>
          <w:rFonts w:ascii="Arial" w:hAnsi="Arial" w:cs="Arial"/>
          <w:b/>
          <w:sz w:val="22"/>
          <w:szCs w:val="22"/>
        </w:rPr>
        <w:t xml:space="preserve"> </w:t>
      </w:r>
      <w:r w:rsidR="00CB237D" w:rsidRPr="00F1451C">
        <w:rPr>
          <w:rFonts w:ascii="Arial" w:hAnsi="Arial" w:cs="Arial"/>
          <w:b/>
          <w:sz w:val="22"/>
          <w:szCs w:val="22"/>
        </w:rPr>
        <w:t>do SWZ</w:t>
      </w:r>
    </w:p>
    <w:p w14:paraId="26CEA246" w14:textId="7A3BDA1E" w:rsidR="00FA732C" w:rsidRPr="00F1451C" w:rsidRDefault="00025B56" w:rsidP="00F1451C">
      <w:pPr>
        <w:spacing w:line="304" w:lineRule="exact"/>
        <w:ind w:left="852" w:hanging="425"/>
        <w:contextualSpacing/>
        <w:jc w:val="both"/>
        <w:rPr>
          <w:rFonts w:ascii="Arial" w:hAnsi="Arial" w:cs="Arial"/>
          <w:b/>
          <w:sz w:val="22"/>
          <w:szCs w:val="22"/>
        </w:rPr>
      </w:pPr>
      <w:r>
        <w:rPr>
          <w:rFonts w:ascii="Arial" w:hAnsi="Arial" w:cs="Arial"/>
          <w:b/>
          <w:sz w:val="22"/>
          <w:szCs w:val="22"/>
        </w:rPr>
        <w:t>6</w:t>
      </w:r>
      <w:r w:rsidR="00475975" w:rsidRPr="00F1451C">
        <w:rPr>
          <w:rFonts w:ascii="Arial" w:hAnsi="Arial" w:cs="Arial"/>
          <w:b/>
          <w:sz w:val="22"/>
          <w:szCs w:val="22"/>
        </w:rPr>
        <w:t>)</w:t>
      </w:r>
      <w:r w:rsidR="00475975" w:rsidRPr="00F1451C">
        <w:rPr>
          <w:rFonts w:ascii="Arial" w:hAnsi="Arial" w:cs="Arial"/>
          <w:b/>
          <w:sz w:val="22"/>
          <w:szCs w:val="22"/>
        </w:rPr>
        <w:tab/>
      </w:r>
      <w:r w:rsidR="00FA732C" w:rsidRPr="00E37E8E">
        <w:rPr>
          <w:rFonts w:ascii="Arial" w:hAnsi="Arial" w:cs="Arial"/>
          <w:b/>
          <w:sz w:val="22"/>
          <w:szCs w:val="22"/>
        </w:rPr>
        <w:t>Informacja z Krajowego Rejestru Karnego</w:t>
      </w:r>
      <w:r w:rsidR="00FA732C" w:rsidRPr="00F1451C">
        <w:rPr>
          <w:rFonts w:ascii="Arial" w:hAnsi="Arial" w:cs="Arial"/>
          <w:sz w:val="22"/>
          <w:szCs w:val="22"/>
        </w:rPr>
        <w:t xml:space="preserve"> w zakresie dotyczącym podstaw wykluczenia wskazanych w art. 108 ust. 1 pkt 1,2 i 4, z zastrzeżeniem art. 393 ust. 4 p.z.p. sporządzona nie wcześniej niż 6 miesięcy przed jej złożeniem</w:t>
      </w:r>
      <w:r w:rsidR="00CB50FC" w:rsidRPr="00F1451C">
        <w:rPr>
          <w:rFonts w:ascii="Arial" w:hAnsi="Arial" w:cs="Arial"/>
          <w:sz w:val="22"/>
          <w:szCs w:val="22"/>
        </w:rPr>
        <w:t>.</w:t>
      </w:r>
    </w:p>
    <w:p w14:paraId="2D28E0B9" w14:textId="6AC51861" w:rsidR="00827476" w:rsidRDefault="00025B56" w:rsidP="00F1451C">
      <w:pPr>
        <w:spacing w:line="304" w:lineRule="exact"/>
        <w:ind w:left="852" w:hanging="425"/>
        <w:contextualSpacing/>
        <w:jc w:val="both"/>
        <w:rPr>
          <w:rFonts w:ascii="Arial" w:hAnsi="Arial" w:cs="Arial"/>
          <w:sz w:val="22"/>
          <w:szCs w:val="22"/>
        </w:rPr>
      </w:pPr>
      <w:r>
        <w:rPr>
          <w:rFonts w:ascii="Arial" w:hAnsi="Arial" w:cs="Arial"/>
          <w:b/>
          <w:sz w:val="22"/>
          <w:szCs w:val="22"/>
        </w:rPr>
        <w:t>7</w:t>
      </w:r>
      <w:r w:rsidR="00475975" w:rsidRPr="00F1451C">
        <w:rPr>
          <w:rFonts w:ascii="Arial" w:hAnsi="Arial" w:cs="Arial"/>
          <w:b/>
          <w:sz w:val="22"/>
          <w:szCs w:val="22"/>
        </w:rPr>
        <w:t>)</w:t>
      </w:r>
      <w:r w:rsidR="00475975" w:rsidRPr="00F1451C">
        <w:rPr>
          <w:rFonts w:ascii="Arial" w:hAnsi="Arial" w:cs="Arial"/>
          <w:b/>
          <w:sz w:val="22"/>
          <w:szCs w:val="22"/>
        </w:rPr>
        <w:tab/>
      </w:r>
      <w:r w:rsidR="00AC7F7F" w:rsidRPr="00F1451C">
        <w:rPr>
          <w:rFonts w:ascii="Arial" w:hAnsi="Arial" w:cs="Arial"/>
          <w:b/>
          <w:sz w:val="22"/>
          <w:szCs w:val="22"/>
        </w:rPr>
        <w:t xml:space="preserve">Informacja z Centralnego Rejestru Beneficjentów Rzeczywistych </w:t>
      </w:r>
      <w:r w:rsidR="00AC7F7F" w:rsidRPr="00F1451C">
        <w:rPr>
          <w:rFonts w:ascii="Arial" w:hAnsi="Arial" w:cs="Arial"/>
          <w:sz w:val="22"/>
          <w:szCs w:val="22"/>
        </w:rPr>
        <w:t xml:space="preserve">w zakresie podstawy wykluczenia wskazanej w art. 108 ust. 2 </w:t>
      </w:r>
      <w:r w:rsidR="00CA7B83" w:rsidRPr="00F1451C">
        <w:rPr>
          <w:rFonts w:ascii="Arial" w:hAnsi="Arial" w:cs="Arial"/>
          <w:sz w:val="22"/>
          <w:szCs w:val="22"/>
        </w:rPr>
        <w:t>p.z.p.</w:t>
      </w:r>
      <w:r w:rsidR="00AC7F7F" w:rsidRPr="00F1451C">
        <w:rPr>
          <w:rFonts w:ascii="Arial" w:hAnsi="Arial" w:cs="Arial"/>
          <w:sz w:val="22"/>
          <w:szCs w:val="22"/>
        </w:rPr>
        <w:t>, jeżeli odrębne przepisy wymagają wpisu do tego rejestru, sporządzona nie wcześniej niż 3 miesiące przed jej złożeniem</w:t>
      </w:r>
      <w:r w:rsidR="004569A5" w:rsidRPr="00F1451C">
        <w:rPr>
          <w:rFonts w:ascii="Arial" w:hAnsi="Arial" w:cs="Arial"/>
          <w:sz w:val="22"/>
          <w:szCs w:val="22"/>
        </w:rPr>
        <w:t xml:space="preserve"> (informacja wymagana w przypadku </w:t>
      </w:r>
      <w:r w:rsidR="008D037F">
        <w:rPr>
          <w:rFonts w:ascii="Arial" w:hAnsi="Arial" w:cs="Arial"/>
          <w:color w:val="1F497D"/>
          <w:sz w:val="22"/>
          <w:szCs w:val="22"/>
        </w:rPr>
        <w:t>zamówienia</w:t>
      </w:r>
      <w:r w:rsidR="004569A5" w:rsidRPr="00F1451C">
        <w:rPr>
          <w:rFonts w:ascii="Arial" w:hAnsi="Arial" w:cs="Arial"/>
          <w:color w:val="1F497D"/>
          <w:sz w:val="22"/>
          <w:szCs w:val="22"/>
        </w:rPr>
        <w:t xml:space="preserve"> o wartości co najmniej 10 mln euro)</w:t>
      </w:r>
      <w:r w:rsidR="00AC7F7F" w:rsidRPr="00F1451C">
        <w:rPr>
          <w:rFonts w:ascii="Arial" w:hAnsi="Arial" w:cs="Arial"/>
          <w:sz w:val="22"/>
          <w:szCs w:val="22"/>
        </w:rPr>
        <w:t>.</w:t>
      </w:r>
    </w:p>
    <w:p w14:paraId="603418B1" w14:textId="2645317C" w:rsidR="00AC7F7F" w:rsidRDefault="001508A1">
      <w:pPr>
        <w:spacing w:line="304" w:lineRule="exact"/>
        <w:ind w:left="852" w:hanging="425"/>
        <w:contextualSpacing/>
        <w:jc w:val="both"/>
        <w:rPr>
          <w:rFonts w:ascii="Arial" w:hAnsi="Arial" w:cs="Arial"/>
          <w:sz w:val="22"/>
          <w:szCs w:val="22"/>
        </w:rPr>
      </w:pPr>
      <w:r>
        <w:rPr>
          <w:rFonts w:ascii="Arial" w:hAnsi="Arial" w:cs="Arial"/>
          <w:b/>
          <w:sz w:val="22"/>
          <w:szCs w:val="22"/>
        </w:rPr>
        <w:t>8)</w:t>
      </w:r>
      <w:r>
        <w:rPr>
          <w:rFonts w:ascii="Arial" w:hAnsi="Arial" w:cs="Arial"/>
          <w:b/>
          <w:sz w:val="22"/>
          <w:szCs w:val="22"/>
        </w:rPr>
        <w:tab/>
      </w:r>
      <w:r w:rsidRPr="00E37E8E">
        <w:rPr>
          <w:rFonts w:ascii="Arial" w:hAnsi="Arial" w:cs="Arial"/>
          <w:b/>
          <w:sz w:val="22"/>
          <w:szCs w:val="22"/>
        </w:rPr>
        <w:t>Zaświadczenie</w:t>
      </w:r>
      <w:r w:rsidR="00827476" w:rsidRPr="00E37E8E">
        <w:rPr>
          <w:rFonts w:ascii="Arial" w:hAnsi="Arial" w:cs="Arial"/>
          <w:b/>
          <w:sz w:val="22"/>
          <w:szCs w:val="22"/>
        </w:rPr>
        <w:t xml:space="preserve"> właściwego </w:t>
      </w:r>
      <w:r w:rsidRPr="00E37E8E">
        <w:rPr>
          <w:rFonts w:ascii="Arial" w:hAnsi="Arial" w:cs="Arial"/>
          <w:b/>
          <w:sz w:val="22"/>
          <w:szCs w:val="22"/>
        </w:rPr>
        <w:t>Naczelnika Urzędu Skarbowego</w:t>
      </w:r>
      <w:r w:rsidRPr="00827476">
        <w:rPr>
          <w:rFonts w:ascii="Arial" w:hAnsi="Arial" w:cs="Arial"/>
          <w:sz w:val="22"/>
          <w:szCs w:val="22"/>
        </w:rPr>
        <w:t xml:space="preserve"> </w:t>
      </w:r>
      <w:r w:rsidR="00827476" w:rsidRPr="00827476">
        <w:rPr>
          <w:rFonts w:ascii="Arial" w:hAnsi="Arial" w:cs="Arial"/>
          <w:sz w:val="22"/>
          <w:szCs w:val="22"/>
        </w:rPr>
        <w:t xml:space="preserve">potwierdzające, że wykonawca nie zalega z opłacaniem podatków i opłat, w zakresie art. 109 ust. 1 pkt 1 </w:t>
      </w:r>
      <w:r>
        <w:rPr>
          <w:rFonts w:ascii="Arial" w:hAnsi="Arial" w:cs="Arial"/>
          <w:sz w:val="22"/>
          <w:szCs w:val="22"/>
        </w:rPr>
        <w:t>p.z.p.</w:t>
      </w:r>
      <w:r w:rsidR="00827476" w:rsidRPr="00827476">
        <w:rPr>
          <w:rFonts w:ascii="Arial" w:hAnsi="Arial" w:cs="Arial"/>
          <w:sz w:val="22"/>
          <w:szCs w:val="22"/>
        </w:rPr>
        <w:t>, wystawione nie wcześnie</w:t>
      </w:r>
      <w:r>
        <w:rPr>
          <w:rFonts w:ascii="Arial" w:hAnsi="Arial" w:cs="Arial"/>
          <w:sz w:val="22"/>
          <w:szCs w:val="22"/>
        </w:rPr>
        <w:t>j niż 3 miesiące przed jego złożeniem, a w </w:t>
      </w:r>
      <w:r w:rsidR="00827476" w:rsidRPr="00827476">
        <w:rPr>
          <w:rFonts w:ascii="Arial" w:hAnsi="Arial" w:cs="Arial"/>
          <w:sz w:val="22"/>
          <w:szCs w:val="22"/>
        </w:rPr>
        <w:t>przypadku zalegania z opłacaniem podatków lub opłat wraz z zaświa</w:t>
      </w:r>
      <w:r>
        <w:rPr>
          <w:rFonts w:ascii="Arial" w:hAnsi="Arial" w:cs="Arial"/>
          <w:sz w:val="22"/>
          <w:szCs w:val="22"/>
        </w:rPr>
        <w:t>dczeniem zamawiający żąda złoże</w:t>
      </w:r>
      <w:r w:rsidR="00827476" w:rsidRPr="00827476">
        <w:rPr>
          <w:rFonts w:ascii="Arial" w:hAnsi="Arial" w:cs="Arial"/>
          <w:sz w:val="22"/>
          <w:szCs w:val="22"/>
        </w:rPr>
        <w:t>nia dokumentów potwierdzających, że przed upływem terminu składania ofert wykonawca dokonał płatności należnych podatków lub opłat wraz z odsetkami lub grzywnami lub zawarł wiążące porozumienie w sprawie spłat tych należności;</w:t>
      </w:r>
    </w:p>
    <w:p w14:paraId="535271B1" w14:textId="00DBB422" w:rsidR="001508A1" w:rsidRDefault="001508A1">
      <w:pPr>
        <w:spacing w:line="304" w:lineRule="exact"/>
        <w:ind w:left="852" w:hanging="425"/>
        <w:contextualSpacing/>
        <w:jc w:val="both"/>
        <w:rPr>
          <w:rFonts w:ascii="Arial" w:hAnsi="Arial" w:cs="Arial"/>
          <w:sz w:val="22"/>
          <w:szCs w:val="22"/>
        </w:rPr>
      </w:pPr>
      <w:r>
        <w:rPr>
          <w:rFonts w:ascii="Arial" w:hAnsi="Arial" w:cs="Arial"/>
          <w:b/>
          <w:sz w:val="22"/>
          <w:szCs w:val="22"/>
        </w:rPr>
        <w:t>9)</w:t>
      </w:r>
      <w:r>
        <w:rPr>
          <w:rFonts w:ascii="Arial" w:hAnsi="Arial" w:cs="Arial"/>
          <w:b/>
          <w:sz w:val="22"/>
          <w:szCs w:val="22"/>
        </w:rPr>
        <w:tab/>
        <w:t>Zaświadczenie</w:t>
      </w:r>
      <w:r w:rsidRPr="001508A1">
        <w:rPr>
          <w:rFonts w:ascii="Arial" w:hAnsi="Arial" w:cs="Arial"/>
          <w:b/>
          <w:sz w:val="22"/>
          <w:szCs w:val="22"/>
        </w:rPr>
        <w:t xml:space="preserve"> albo inn</w:t>
      </w:r>
      <w:r>
        <w:rPr>
          <w:rFonts w:ascii="Arial" w:hAnsi="Arial" w:cs="Arial"/>
          <w:b/>
          <w:sz w:val="22"/>
          <w:szCs w:val="22"/>
        </w:rPr>
        <w:t>y</w:t>
      </w:r>
      <w:r w:rsidRPr="001508A1">
        <w:rPr>
          <w:rFonts w:ascii="Arial" w:hAnsi="Arial" w:cs="Arial"/>
          <w:b/>
          <w:sz w:val="22"/>
          <w:szCs w:val="22"/>
        </w:rPr>
        <w:t xml:space="preserve"> dokument właściwej terenowej jednostki organizacyjnej Zakładu Ubezpieczeń Społecznych lub właściwego oddziału regionalnego lub właściwej placówki terenowej Ka</w:t>
      </w:r>
      <w:r>
        <w:rPr>
          <w:rFonts w:ascii="Arial" w:hAnsi="Arial" w:cs="Arial"/>
          <w:b/>
          <w:sz w:val="22"/>
          <w:szCs w:val="22"/>
        </w:rPr>
        <w:t xml:space="preserve">sy Rolniczego Ubezpieczenia Społecznego </w:t>
      </w:r>
      <w:r w:rsidRPr="00E37E8E">
        <w:rPr>
          <w:rFonts w:ascii="Arial" w:hAnsi="Arial" w:cs="Arial"/>
          <w:sz w:val="22"/>
          <w:szCs w:val="22"/>
        </w:rPr>
        <w:t xml:space="preserve">potwierdzający, że wykonawca nie zalega z opłacaniem składek na ubezpieczenia społeczne i zdrowotne, w zakresie art. 109 ust. 1 pkt 1 p.z.p., wystawiony nie wcześniej niż 3 miesiące przed jego złożeniem, a w przypadku zalegania z opłacaniem składek na ubezpieczenia społeczne lub zdrowotne wraz z </w:t>
      </w:r>
      <w:r w:rsidRPr="00E37E8E">
        <w:rPr>
          <w:rFonts w:ascii="Arial" w:hAnsi="Arial" w:cs="Arial"/>
          <w:sz w:val="22"/>
          <w:szCs w:val="22"/>
        </w:rPr>
        <w:lastRenderedPageBreak/>
        <w:t>zaświadczeniem albo innym dokumentem zamawiający żąda złożenia dokumentów potwierdzających, że przed upływem terminu składania ofert wykonawca dokonał płatności należnych składek na ubezpieczenia społeczne lub zdrowotne wraz odsetkami lub grzywnami lub zawarł wiążące porozumienie w sprawie spłat tych należności;</w:t>
      </w:r>
    </w:p>
    <w:p w14:paraId="556CE63B" w14:textId="0A3908EC" w:rsidR="00025B56" w:rsidRPr="00F1451C" w:rsidRDefault="001508A1" w:rsidP="007B5EF2">
      <w:pPr>
        <w:spacing w:line="304" w:lineRule="exact"/>
        <w:ind w:left="852" w:hanging="425"/>
        <w:contextualSpacing/>
        <w:jc w:val="both"/>
        <w:rPr>
          <w:rFonts w:ascii="Arial" w:hAnsi="Arial" w:cs="Arial"/>
          <w:sz w:val="22"/>
          <w:szCs w:val="22"/>
        </w:rPr>
      </w:pPr>
      <w:r>
        <w:rPr>
          <w:rFonts w:ascii="Arial" w:hAnsi="Arial" w:cs="Arial"/>
          <w:b/>
          <w:sz w:val="22"/>
          <w:szCs w:val="22"/>
        </w:rPr>
        <w:t>10)</w:t>
      </w:r>
      <w:r>
        <w:rPr>
          <w:rFonts w:ascii="Arial" w:hAnsi="Arial" w:cs="Arial"/>
          <w:b/>
          <w:sz w:val="22"/>
          <w:szCs w:val="22"/>
        </w:rPr>
        <w:tab/>
        <w:t>odpis lub informacja</w:t>
      </w:r>
      <w:r w:rsidRPr="001508A1">
        <w:rPr>
          <w:rFonts w:ascii="Arial" w:hAnsi="Arial" w:cs="Arial"/>
          <w:b/>
          <w:sz w:val="22"/>
          <w:szCs w:val="22"/>
        </w:rPr>
        <w:t xml:space="preserve"> z Krajowego Rejestru Sądowego lub z Centralnej Ewidencji i </w:t>
      </w:r>
      <w:r>
        <w:rPr>
          <w:rFonts w:ascii="Arial" w:hAnsi="Arial" w:cs="Arial"/>
          <w:b/>
          <w:sz w:val="22"/>
          <w:szCs w:val="22"/>
        </w:rPr>
        <w:t>Informacji o Działalności Gospo</w:t>
      </w:r>
      <w:r w:rsidRPr="001508A1">
        <w:rPr>
          <w:rFonts w:ascii="Arial" w:hAnsi="Arial" w:cs="Arial"/>
          <w:b/>
          <w:sz w:val="22"/>
          <w:szCs w:val="22"/>
        </w:rPr>
        <w:t xml:space="preserve">darczej, </w:t>
      </w:r>
      <w:r w:rsidRPr="00E37E8E">
        <w:rPr>
          <w:rFonts w:ascii="Arial" w:hAnsi="Arial" w:cs="Arial"/>
          <w:sz w:val="22"/>
          <w:szCs w:val="22"/>
        </w:rPr>
        <w:t>w zakresie art. 109 ust. 1 pkt 4 p.z.p., sporządzonych nie wcześniej niż 3 miesiące przed jej złożeniem, jeżeli odrębne przepisy wymagają wpisu do rejestru lub ewidencji;</w:t>
      </w:r>
    </w:p>
    <w:p w14:paraId="49A42028" w14:textId="77777777" w:rsidR="007A7F77"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70502E" w:rsidRPr="00F1451C">
        <w:rPr>
          <w:rFonts w:ascii="Arial" w:hAnsi="Arial" w:cs="Arial"/>
          <w:sz w:val="22"/>
          <w:szCs w:val="22"/>
        </w:rPr>
        <w:t xml:space="preserve">Jeżeli </w:t>
      </w:r>
      <w:r w:rsidR="00433485" w:rsidRPr="00F1451C">
        <w:rPr>
          <w:rFonts w:ascii="Arial" w:hAnsi="Arial" w:cs="Arial"/>
          <w:sz w:val="22"/>
          <w:szCs w:val="22"/>
        </w:rPr>
        <w:t>W</w:t>
      </w:r>
      <w:r w:rsidR="0070502E" w:rsidRPr="00F1451C">
        <w:rPr>
          <w:rFonts w:ascii="Arial" w:hAnsi="Arial" w:cs="Arial"/>
          <w:sz w:val="22"/>
          <w:szCs w:val="22"/>
        </w:rPr>
        <w:t xml:space="preserve">ykonawca ma siedzibę lub miejsce zamieszkania poza </w:t>
      </w:r>
      <w:r w:rsidR="007529BB" w:rsidRPr="00F1451C">
        <w:rPr>
          <w:rFonts w:ascii="Arial" w:hAnsi="Arial" w:cs="Arial"/>
          <w:sz w:val="22"/>
          <w:szCs w:val="22"/>
        </w:rPr>
        <w:t xml:space="preserve">granicami </w:t>
      </w:r>
      <w:r w:rsidR="003C23A8" w:rsidRPr="00F1451C">
        <w:rPr>
          <w:rFonts w:ascii="Arial" w:hAnsi="Arial" w:cs="Arial"/>
          <w:sz w:val="22"/>
          <w:szCs w:val="22"/>
        </w:rPr>
        <w:t>Rzeczypospolitej Polskiej:</w:t>
      </w:r>
    </w:p>
    <w:p w14:paraId="387280EA" w14:textId="77777777" w:rsidR="00764BDF" w:rsidRPr="00F1451C" w:rsidRDefault="00475975" w:rsidP="00F1451C">
      <w:pPr>
        <w:spacing w:line="304" w:lineRule="exact"/>
        <w:ind w:left="852" w:hanging="425"/>
        <w:jc w:val="both"/>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70502E" w:rsidRPr="00F1451C">
        <w:rPr>
          <w:rFonts w:ascii="Arial" w:hAnsi="Arial" w:cs="Arial"/>
          <w:sz w:val="22"/>
          <w:szCs w:val="22"/>
        </w:rPr>
        <w:t>zamiast dokument</w:t>
      </w:r>
      <w:r w:rsidR="003C23A8" w:rsidRPr="00F1451C">
        <w:rPr>
          <w:rFonts w:ascii="Arial" w:hAnsi="Arial" w:cs="Arial"/>
          <w:sz w:val="22"/>
          <w:szCs w:val="22"/>
        </w:rPr>
        <w:t>ów</w:t>
      </w:r>
      <w:r w:rsidR="0070502E" w:rsidRPr="00F1451C">
        <w:rPr>
          <w:rFonts w:ascii="Arial" w:hAnsi="Arial" w:cs="Arial"/>
          <w:sz w:val="22"/>
          <w:szCs w:val="22"/>
        </w:rPr>
        <w:t xml:space="preserve">, o których mowa w </w:t>
      </w:r>
      <w:r w:rsidR="008C4E97" w:rsidRPr="00F1451C">
        <w:rPr>
          <w:rFonts w:ascii="Arial" w:hAnsi="Arial" w:cs="Arial"/>
          <w:sz w:val="22"/>
          <w:szCs w:val="22"/>
        </w:rPr>
        <w:t xml:space="preserve">ust. </w:t>
      </w:r>
      <w:r w:rsidR="000B6509" w:rsidRPr="00F1451C">
        <w:rPr>
          <w:rFonts w:ascii="Arial" w:hAnsi="Arial" w:cs="Arial"/>
          <w:sz w:val="22"/>
          <w:szCs w:val="22"/>
        </w:rPr>
        <w:t>3</w:t>
      </w:r>
      <w:r w:rsidR="008C4E97" w:rsidRPr="00F1451C">
        <w:rPr>
          <w:rFonts w:ascii="Arial" w:hAnsi="Arial" w:cs="Arial"/>
          <w:sz w:val="22"/>
          <w:szCs w:val="22"/>
        </w:rPr>
        <w:t xml:space="preserve"> pkt </w:t>
      </w:r>
      <w:r w:rsidR="00574B88" w:rsidRPr="00F1451C">
        <w:rPr>
          <w:rFonts w:ascii="Arial" w:hAnsi="Arial" w:cs="Arial"/>
          <w:sz w:val="22"/>
          <w:szCs w:val="22"/>
        </w:rPr>
        <w:t xml:space="preserve"> </w:t>
      </w:r>
      <w:r w:rsidR="00CB237D" w:rsidRPr="00F1451C">
        <w:rPr>
          <w:rFonts w:ascii="Arial" w:hAnsi="Arial" w:cs="Arial"/>
          <w:sz w:val="22"/>
          <w:szCs w:val="22"/>
        </w:rPr>
        <w:t xml:space="preserve">6 </w:t>
      </w:r>
      <w:r w:rsidR="00574B88" w:rsidRPr="00F1451C">
        <w:rPr>
          <w:rFonts w:ascii="Arial" w:hAnsi="Arial" w:cs="Arial"/>
          <w:sz w:val="22"/>
          <w:szCs w:val="22"/>
        </w:rPr>
        <w:t xml:space="preserve">i </w:t>
      </w:r>
      <w:r w:rsidR="00CB237D" w:rsidRPr="00F1451C">
        <w:rPr>
          <w:rFonts w:ascii="Arial" w:hAnsi="Arial" w:cs="Arial"/>
          <w:sz w:val="22"/>
          <w:szCs w:val="22"/>
        </w:rPr>
        <w:t>7</w:t>
      </w:r>
      <w:r w:rsidR="00EA6260" w:rsidRPr="00F1451C">
        <w:rPr>
          <w:rFonts w:ascii="Arial" w:hAnsi="Arial" w:cs="Arial"/>
          <w:sz w:val="22"/>
          <w:szCs w:val="22"/>
        </w:rPr>
        <w:t>,</w:t>
      </w:r>
      <w:r w:rsidR="0070502E" w:rsidRPr="00F1451C">
        <w:rPr>
          <w:rFonts w:ascii="Arial" w:hAnsi="Arial" w:cs="Arial"/>
          <w:sz w:val="22"/>
          <w:szCs w:val="22"/>
        </w:rPr>
        <w:t xml:space="preserve"> </w:t>
      </w:r>
      <w:r w:rsidR="007353EF" w:rsidRPr="00F1451C">
        <w:rPr>
          <w:rFonts w:ascii="Arial" w:hAnsi="Arial" w:cs="Arial"/>
          <w:sz w:val="22"/>
          <w:szCs w:val="22"/>
        </w:rPr>
        <w:t>składa informację z odpowiedniego</w:t>
      </w:r>
      <w:r w:rsidR="007560D8" w:rsidRPr="00F1451C">
        <w:rPr>
          <w:rFonts w:ascii="Arial" w:hAnsi="Arial" w:cs="Arial"/>
          <w:sz w:val="22"/>
          <w:szCs w:val="22"/>
        </w:rPr>
        <w:t xml:space="preserve"> </w:t>
      </w:r>
      <w:r w:rsidR="007353EF" w:rsidRPr="00F1451C">
        <w:rPr>
          <w:rFonts w:ascii="Arial" w:hAnsi="Arial" w:cs="Arial"/>
          <w:sz w:val="22"/>
          <w:szCs w:val="22"/>
        </w:rPr>
        <w:t>rejestru, takiego jak rejestr sądowy, albo, w przypadku braku takiego rejestru, inny równoważny dokument wydany</w:t>
      </w:r>
      <w:r w:rsidR="007560D8" w:rsidRPr="00F1451C">
        <w:rPr>
          <w:rFonts w:ascii="Arial" w:hAnsi="Arial" w:cs="Arial"/>
          <w:sz w:val="22"/>
          <w:szCs w:val="22"/>
        </w:rPr>
        <w:t xml:space="preserve"> </w:t>
      </w:r>
      <w:r w:rsidR="007353EF" w:rsidRPr="00F1451C">
        <w:rPr>
          <w:rFonts w:ascii="Arial" w:hAnsi="Arial" w:cs="Arial"/>
          <w:sz w:val="22"/>
          <w:szCs w:val="22"/>
        </w:rPr>
        <w:t>przez właściwy organ sądowy lub administracyjny kraju, w którym wykonawca ma siedzibę lub miejsce zamieszkania</w:t>
      </w:r>
      <w:r w:rsidR="00D56F32" w:rsidRPr="00F1451C">
        <w:rPr>
          <w:rFonts w:ascii="Arial" w:hAnsi="Arial" w:cs="Arial"/>
          <w:sz w:val="22"/>
          <w:szCs w:val="22"/>
        </w:rPr>
        <w:t xml:space="preserve"> </w:t>
      </w:r>
      <w:r w:rsidRPr="00F1451C">
        <w:rPr>
          <w:rFonts w:ascii="Arial" w:hAnsi="Arial" w:cs="Arial"/>
          <w:sz w:val="22"/>
          <w:szCs w:val="22"/>
        </w:rPr>
        <w:t>-</w:t>
      </w:r>
      <w:r w:rsidR="00D56F32" w:rsidRPr="00F1451C">
        <w:rPr>
          <w:rFonts w:ascii="Arial" w:hAnsi="Arial" w:cs="Arial"/>
          <w:sz w:val="22"/>
          <w:szCs w:val="22"/>
        </w:rPr>
        <w:t xml:space="preserve"> wystawione nie wcześniej niż 6 miesięcy przed jego złożeniem oraz </w:t>
      </w:r>
      <w:r w:rsidR="007560D8" w:rsidRPr="00F1451C">
        <w:rPr>
          <w:rFonts w:ascii="Arial" w:hAnsi="Arial" w:cs="Arial"/>
          <w:sz w:val="22"/>
          <w:szCs w:val="22"/>
        </w:rPr>
        <w:t>składa informację z odpowiedniego rejestru zawierającego informacje o jego beneficjentach rzeczywistych albo, w przypadku braku takiego rejestru, inny równoważny dokument wydany przez właściwy organ sądowy lub administracyjny kraju, w którym wykonawca ma siedzibę lub miejsce zamieszkania, określający j</w:t>
      </w:r>
      <w:r w:rsidR="00764BDF" w:rsidRPr="00F1451C">
        <w:rPr>
          <w:rFonts w:ascii="Arial" w:hAnsi="Arial" w:cs="Arial"/>
          <w:sz w:val="22"/>
          <w:szCs w:val="22"/>
        </w:rPr>
        <w:t xml:space="preserve">ego beneficjentów rzeczywistych </w:t>
      </w:r>
      <w:r w:rsidRPr="00F1451C">
        <w:rPr>
          <w:rFonts w:ascii="Arial" w:hAnsi="Arial" w:cs="Arial"/>
          <w:sz w:val="22"/>
          <w:szCs w:val="22"/>
        </w:rPr>
        <w:t>-</w:t>
      </w:r>
      <w:r w:rsidR="00764BDF" w:rsidRPr="00F1451C">
        <w:rPr>
          <w:rFonts w:ascii="Arial" w:hAnsi="Arial" w:cs="Arial"/>
          <w:sz w:val="22"/>
          <w:szCs w:val="22"/>
        </w:rPr>
        <w:t xml:space="preserve"> wystawione nie wcześniej niż 3 miesiące przed jego złożeniem.</w:t>
      </w:r>
    </w:p>
    <w:p w14:paraId="1BC85771" w14:textId="77777777" w:rsidR="00090A4C"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00090A4C" w:rsidRPr="00F1451C">
        <w:rPr>
          <w:rFonts w:ascii="Arial" w:hAnsi="Arial" w:cs="Arial"/>
          <w:sz w:val="22"/>
          <w:szCs w:val="22"/>
        </w:rPr>
        <w:t>Jeżeli w kraju, w którym wykonawca ma siedzibę lub miejsce zamieszkania, nie wydaje się dokumentów, o których mowa w ust. 4, lub gdy dokumenty te nie odnoszą się do wszystkich przypadków wskazanych w SWZ</w:t>
      </w:r>
      <w:r w:rsidR="001204A0" w:rsidRPr="00F1451C">
        <w:rPr>
          <w:rFonts w:ascii="Arial" w:hAnsi="Arial" w:cs="Arial"/>
          <w:sz w:val="22"/>
          <w:szCs w:val="22"/>
        </w:rPr>
        <w:t xml:space="preserve">, </w:t>
      </w:r>
      <w:r w:rsidR="00090A4C" w:rsidRPr="00F1451C">
        <w:rPr>
          <w:rFonts w:ascii="Arial" w:hAnsi="Arial" w:cs="Arial"/>
          <w:sz w:val="22"/>
          <w:szCs w:val="22"/>
        </w:rPr>
        <w:t xml:space="preserve">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r w:rsidR="001204A0" w:rsidRPr="00F1451C">
        <w:rPr>
          <w:rFonts w:ascii="Arial" w:hAnsi="Arial" w:cs="Arial"/>
          <w:sz w:val="22"/>
          <w:szCs w:val="22"/>
        </w:rPr>
        <w:t>Wymagania dotyczące terminu wystawienia dokumentów lub oświadczeń są analogiczne jak w ust. 4.</w:t>
      </w:r>
    </w:p>
    <w:p w14:paraId="6FCF59FF" w14:textId="77777777" w:rsidR="00DD6EE2"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6.</w:t>
      </w:r>
      <w:r w:rsidRPr="00F1451C">
        <w:rPr>
          <w:rFonts w:ascii="Arial" w:hAnsi="Arial" w:cs="Arial"/>
          <w:b/>
          <w:sz w:val="22"/>
          <w:szCs w:val="22"/>
        </w:rPr>
        <w:tab/>
      </w:r>
      <w:r w:rsidR="004E2667" w:rsidRPr="00F1451C">
        <w:rPr>
          <w:rFonts w:ascii="Arial" w:hAnsi="Arial" w:cs="Arial"/>
          <w:sz w:val="22"/>
          <w:szCs w:val="22"/>
        </w:rPr>
        <w:t xml:space="preserve">Zamawiający nie wzywa do złożenia podmiotowych środków dowodowych, jeżeli może je uzyskać za pomocą bezpłatnych i ogólnodostępnych baz danych, w szczególności rejestrów publicznych w rozumieniu ustawy </w:t>
      </w:r>
      <w:r w:rsidRPr="00F1451C">
        <w:rPr>
          <w:rFonts w:ascii="Arial" w:hAnsi="Arial" w:cs="Arial"/>
          <w:sz w:val="22"/>
          <w:szCs w:val="22"/>
        </w:rPr>
        <w:t>z dnia 17.02.2005 r</w:t>
      </w:r>
      <w:r w:rsidR="004E2667" w:rsidRPr="00F1451C">
        <w:rPr>
          <w:rFonts w:ascii="Arial" w:hAnsi="Arial" w:cs="Arial"/>
          <w:sz w:val="22"/>
          <w:szCs w:val="22"/>
        </w:rPr>
        <w:t>. o informatyzacji działalności podmiotów realizujących zadania publiczne, o ile wykonawca wskazał w jednolitym dokumencie dane umożliwiające dostęp do tych środków, a także wówczas gdy podmiotowym środkiem dowodowym jest oświadczenie, którego treść odpowiada zakresowi oświadczenia, o którym mowa w art. 125 ust. 1 ustawy PZP. Wykonawca nie jest zobowiązany do złożenia podmiotowych środków dowodowych, które zamawiający posiada, jeżeli wykonawca wskaże te środki oraz potwierdzi ich prawidłowość i aktualność.</w:t>
      </w:r>
    </w:p>
    <w:p w14:paraId="00BC8493" w14:textId="77777777" w:rsidR="00DD6EE2"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7.</w:t>
      </w:r>
      <w:r w:rsidRPr="00F1451C">
        <w:rPr>
          <w:rFonts w:ascii="Arial" w:hAnsi="Arial" w:cs="Arial"/>
          <w:b/>
          <w:sz w:val="22"/>
          <w:szCs w:val="22"/>
        </w:rPr>
        <w:tab/>
      </w:r>
      <w:r w:rsidR="00351283" w:rsidRPr="00F1451C">
        <w:rPr>
          <w:rFonts w:ascii="Arial" w:hAnsi="Arial" w:cs="Arial"/>
          <w:sz w:val="22"/>
          <w:szCs w:val="22"/>
        </w:rPr>
        <w:t xml:space="preserve">W zakresie nieuregulowanym ustawą </w:t>
      </w:r>
      <w:r w:rsidR="00CA7B83" w:rsidRPr="00F1451C">
        <w:rPr>
          <w:rFonts w:ascii="Arial" w:hAnsi="Arial" w:cs="Arial"/>
          <w:sz w:val="22"/>
          <w:szCs w:val="22"/>
        </w:rPr>
        <w:t xml:space="preserve">p.z.p. </w:t>
      </w:r>
      <w:r w:rsidR="00351283" w:rsidRPr="00F1451C">
        <w:rPr>
          <w:rFonts w:ascii="Arial" w:hAnsi="Arial" w:cs="Arial"/>
          <w:sz w:val="22"/>
          <w:szCs w:val="22"/>
        </w:rPr>
        <w:t>lub niniejszą SWZ do oświadczeń i dokumentów składanych przez Wykonawcę w postępowaniu, zastosowanie mają przepisy rozporządzenia Ministra Rozwoju</w:t>
      </w:r>
      <w:r w:rsidR="00FC24D2" w:rsidRPr="00F1451C">
        <w:rPr>
          <w:rFonts w:ascii="Arial" w:hAnsi="Arial" w:cs="Arial"/>
          <w:sz w:val="22"/>
          <w:szCs w:val="22"/>
        </w:rPr>
        <w:t xml:space="preserve">, Pracy i Technologii </w:t>
      </w:r>
      <w:r w:rsidR="00351283" w:rsidRPr="00F1451C">
        <w:rPr>
          <w:rFonts w:ascii="Arial" w:hAnsi="Arial" w:cs="Arial"/>
          <w:sz w:val="22"/>
          <w:szCs w:val="22"/>
        </w:rPr>
        <w:t>z dnia 2</w:t>
      </w:r>
      <w:r w:rsidR="00FC24D2" w:rsidRPr="00F1451C">
        <w:rPr>
          <w:rFonts w:ascii="Arial" w:hAnsi="Arial" w:cs="Arial"/>
          <w:sz w:val="22"/>
          <w:szCs w:val="22"/>
        </w:rPr>
        <w:t xml:space="preserve">3 grudnia 2020 r. </w:t>
      </w:r>
      <w:r w:rsidR="00351283" w:rsidRPr="00F1451C">
        <w:rPr>
          <w:rFonts w:ascii="Arial" w:hAnsi="Arial" w:cs="Arial"/>
          <w:i/>
          <w:sz w:val="22"/>
          <w:szCs w:val="22"/>
        </w:rPr>
        <w:t xml:space="preserve">w sprawie </w:t>
      </w:r>
      <w:r w:rsidR="00FC24D2" w:rsidRPr="00F1451C">
        <w:rPr>
          <w:rFonts w:ascii="Arial" w:hAnsi="Arial" w:cs="Arial"/>
          <w:i/>
          <w:sz w:val="22"/>
          <w:szCs w:val="22"/>
        </w:rPr>
        <w:t xml:space="preserve">podmiotowych środków dowodowych oraz innych dokumentów lub oświadczeń, jakich </w:t>
      </w:r>
      <w:r w:rsidR="00FC24D2" w:rsidRPr="00F1451C">
        <w:rPr>
          <w:rFonts w:ascii="Arial" w:hAnsi="Arial" w:cs="Arial"/>
          <w:i/>
          <w:sz w:val="22"/>
          <w:szCs w:val="22"/>
        </w:rPr>
        <w:lastRenderedPageBreak/>
        <w:t xml:space="preserve">może żądać zamawiający od wykonawcy </w:t>
      </w:r>
      <w:r w:rsidR="00351283" w:rsidRPr="00F1451C">
        <w:rPr>
          <w:rFonts w:ascii="Arial" w:hAnsi="Arial" w:cs="Arial"/>
          <w:sz w:val="22"/>
          <w:szCs w:val="22"/>
        </w:rPr>
        <w:t xml:space="preserve">(Dz. U. z </w:t>
      </w:r>
      <w:r w:rsidR="00A05727" w:rsidRPr="00F1451C">
        <w:rPr>
          <w:rFonts w:ascii="Arial" w:hAnsi="Arial" w:cs="Arial"/>
          <w:sz w:val="22"/>
          <w:szCs w:val="22"/>
        </w:rPr>
        <w:t xml:space="preserve">2020 </w:t>
      </w:r>
      <w:r w:rsidR="00351283" w:rsidRPr="00F1451C">
        <w:rPr>
          <w:rFonts w:ascii="Arial" w:hAnsi="Arial" w:cs="Arial"/>
          <w:sz w:val="22"/>
          <w:szCs w:val="22"/>
        </w:rPr>
        <w:t xml:space="preserve">r. poz. </w:t>
      </w:r>
      <w:r w:rsidR="00E92077" w:rsidRPr="00F1451C">
        <w:rPr>
          <w:rFonts w:ascii="Arial" w:hAnsi="Arial" w:cs="Arial"/>
          <w:sz w:val="22"/>
          <w:szCs w:val="22"/>
        </w:rPr>
        <w:t>2415</w:t>
      </w:r>
      <w:r w:rsidR="00351283" w:rsidRPr="00F1451C">
        <w:rPr>
          <w:rFonts w:ascii="Arial" w:hAnsi="Arial" w:cs="Arial"/>
          <w:sz w:val="22"/>
          <w:szCs w:val="22"/>
        </w:rPr>
        <w:t xml:space="preserve">; zwanym dalej </w:t>
      </w:r>
      <w:r w:rsidRPr="00F1451C">
        <w:rPr>
          <w:rFonts w:ascii="Arial" w:hAnsi="Arial" w:cs="Arial"/>
          <w:sz w:val="22"/>
          <w:szCs w:val="22"/>
        </w:rPr>
        <w:t>"</w:t>
      </w:r>
      <w:r w:rsidR="00351283" w:rsidRPr="00F1451C">
        <w:rPr>
          <w:rFonts w:ascii="Arial" w:hAnsi="Arial" w:cs="Arial"/>
          <w:sz w:val="22"/>
          <w:szCs w:val="22"/>
        </w:rPr>
        <w:t>r</w:t>
      </w:r>
      <w:r w:rsidR="00B60958" w:rsidRPr="00F1451C">
        <w:rPr>
          <w:rFonts w:ascii="Arial" w:hAnsi="Arial" w:cs="Arial"/>
          <w:sz w:val="22"/>
          <w:szCs w:val="22"/>
        </w:rPr>
        <w:t>.p.ś.d.</w:t>
      </w:r>
      <w:r w:rsidRPr="00F1451C">
        <w:rPr>
          <w:rFonts w:ascii="Arial" w:hAnsi="Arial" w:cs="Arial"/>
          <w:sz w:val="22"/>
          <w:szCs w:val="22"/>
        </w:rPr>
        <w:t>"</w:t>
      </w:r>
      <w:r w:rsidR="00351283" w:rsidRPr="00F1451C">
        <w:rPr>
          <w:rFonts w:ascii="Arial" w:hAnsi="Arial" w:cs="Arial"/>
          <w:sz w:val="22"/>
          <w:szCs w:val="22"/>
        </w:rPr>
        <w:t>)</w:t>
      </w:r>
      <w:r w:rsidR="00E92077" w:rsidRPr="00F1451C">
        <w:rPr>
          <w:rFonts w:ascii="Arial" w:hAnsi="Arial" w:cs="Arial"/>
          <w:sz w:val="22"/>
          <w:szCs w:val="22"/>
        </w:rPr>
        <w:t xml:space="preserve"> oraz przepisy rozporządzenia </w:t>
      </w:r>
      <w:r w:rsidR="00DD6EE2" w:rsidRPr="00F1451C">
        <w:rPr>
          <w:rFonts w:ascii="Arial" w:hAnsi="Arial" w:cs="Arial"/>
          <w:sz w:val="22"/>
          <w:szCs w:val="22"/>
        </w:rPr>
        <w:t xml:space="preserve">Prezesa Rady Ministrów z dnia 30 grudnia 2020 r. </w:t>
      </w:r>
      <w:r w:rsidR="00DD6EE2" w:rsidRPr="00F1451C">
        <w:rPr>
          <w:rFonts w:ascii="Arial" w:hAnsi="Arial" w:cs="Arial"/>
          <w:i/>
          <w:iCs/>
          <w:sz w:val="22"/>
          <w:szCs w:val="22"/>
          <w:shd w:val="clear" w:color="auto" w:fill="FFFFFF"/>
        </w:rPr>
        <w:t xml:space="preserve">w sprawie sposobu sporządzania i przekazywania informacji oraz wymagań technicznych dla dokumentów elektronicznych oraz środków komunikacji elektronicznej w postępowaniu o udzielenie zamówienia publicznego lub konkursie  </w:t>
      </w:r>
      <w:r w:rsidR="00DD6EE2" w:rsidRPr="00F1451C">
        <w:rPr>
          <w:rFonts w:ascii="Arial" w:hAnsi="Arial" w:cs="Arial"/>
          <w:sz w:val="22"/>
          <w:szCs w:val="22"/>
          <w:shd w:val="clear" w:color="auto" w:fill="FFFFFF"/>
        </w:rPr>
        <w:t>(Dz.U. z 2020 r. poz. 2452</w:t>
      </w:r>
      <w:r w:rsidR="00B60958" w:rsidRPr="00F1451C">
        <w:rPr>
          <w:rFonts w:ascii="Arial" w:hAnsi="Arial" w:cs="Arial"/>
          <w:sz w:val="22"/>
          <w:szCs w:val="22"/>
        </w:rPr>
        <w:t xml:space="preserve"> zwanym dalej </w:t>
      </w:r>
      <w:r w:rsidRPr="00F1451C">
        <w:rPr>
          <w:rFonts w:ascii="Arial" w:hAnsi="Arial" w:cs="Arial"/>
          <w:sz w:val="22"/>
          <w:szCs w:val="22"/>
        </w:rPr>
        <w:t>"</w:t>
      </w:r>
      <w:r w:rsidR="00B60958" w:rsidRPr="00F1451C">
        <w:rPr>
          <w:rFonts w:ascii="Arial" w:hAnsi="Arial" w:cs="Arial"/>
          <w:sz w:val="22"/>
          <w:szCs w:val="22"/>
        </w:rPr>
        <w:t>r.d.e.</w:t>
      </w:r>
      <w:r w:rsidRPr="00F1451C">
        <w:rPr>
          <w:rFonts w:ascii="Arial" w:hAnsi="Arial" w:cs="Arial"/>
          <w:sz w:val="22"/>
          <w:szCs w:val="22"/>
        </w:rPr>
        <w:t>"</w:t>
      </w:r>
      <w:r w:rsidR="00DD6EE2" w:rsidRPr="00F1451C">
        <w:rPr>
          <w:rFonts w:ascii="Arial" w:hAnsi="Arial" w:cs="Arial"/>
          <w:sz w:val="22"/>
          <w:szCs w:val="22"/>
          <w:shd w:val="clear" w:color="auto" w:fill="FFFFFF"/>
        </w:rPr>
        <w:t>)</w:t>
      </w:r>
    </w:p>
    <w:p w14:paraId="5B36B578" w14:textId="77777777" w:rsidR="00C135CB"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sz w:val="22"/>
          <w:szCs w:val="22"/>
        </w:rPr>
      </w:pPr>
      <w:r w:rsidRPr="00F1451C">
        <w:rPr>
          <w:rFonts w:ascii="Arial" w:hAnsi="Arial" w:cs="Arial"/>
          <w:b/>
          <w:sz w:val="22"/>
          <w:szCs w:val="22"/>
        </w:rPr>
        <w:t>X.</w:t>
      </w:r>
      <w:r w:rsidRPr="00F1451C">
        <w:rPr>
          <w:rFonts w:ascii="Arial" w:hAnsi="Arial" w:cs="Arial"/>
          <w:b/>
          <w:sz w:val="22"/>
          <w:szCs w:val="22"/>
        </w:rPr>
        <w:tab/>
      </w:r>
      <w:r w:rsidR="0055240B" w:rsidRPr="00F1451C">
        <w:rPr>
          <w:rFonts w:ascii="Arial" w:hAnsi="Arial" w:cs="Arial"/>
          <w:b/>
          <w:sz w:val="22"/>
          <w:szCs w:val="22"/>
        </w:rPr>
        <w:t xml:space="preserve">POLEGANIE </w:t>
      </w:r>
      <w:r w:rsidR="002307A6" w:rsidRPr="00F1451C">
        <w:rPr>
          <w:rFonts w:ascii="Arial" w:hAnsi="Arial" w:cs="Arial"/>
          <w:b/>
          <w:sz w:val="22"/>
          <w:szCs w:val="22"/>
        </w:rPr>
        <w:t>NA ZASOBACH INNYCH PODMIOTÓW</w:t>
      </w:r>
    </w:p>
    <w:p w14:paraId="5CDCB407" w14:textId="77777777" w:rsidR="00AA6CDC"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AA6CDC" w:rsidRPr="00F1451C">
        <w:rPr>
          <w:rFonts w:ascii="Arial" w:hAnsi="Arial" w:cs="Arial"/>
          <w:sz w:val="22"/>
          <w:szCs w:val="22"/>
          <w:shd w:val="clear" w:color="auto" w:fill="FFFFFF"/>
        </w:rPr>
        <w:t xml:space="preserve">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w:t>
      </w:r>
      <w:r w:rsidR="00AA6CDC" w:rsidRPr="00F1451C">
        <w:rPr>
          <w:rFonts w:ascii="Arial" w:hAnsi="Arial" w:cs="Arial"/>
          <w:sz w:val="22"/>
          <w:szCs w:val="22"/>
        </w:rPr>
        <w:t>prawnych</w:t>
      </w:r>
      <w:r w:rsidR="00AA6CDC" w:rsidRPr="00F1451C">
        <w:rPr>
          <w:rFonts w:ascii="Arial" w:hAnsi="Arial" w:cs="Arial"/>
          <w:sz w:val="22"/>
          <w:szCs w:val="22"/>
          <w:shd w:val="clear" w:color="auto" w:fill="FFFFFF"/>
        </w:rPr>
        <w:t>.</w:t>
      </w:r>
    </w:p>
    <w:p w14:paraId="19F36A61" w14:textId="77777777" w:rsidR="003A4917"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3A4917" w:rsidRPr="00F1451C">
        <w:rPr>
          <w:rFonts w:ascii="Arial" w:hAnsi="Arial" w:cs="Arial"/>
          <w:sz w:val="22"/>
          <w:szCs w:val="22"/>
        </w:rPr>
        <w:t>Wymagania dotyczące polegania na zdolnościach lub sytuacjach innych podmiotów, o których mowa w ust.1:</w:t>
      </w:r>
    </w:p>
    <w:p w14:paraId="2A44CC0E" w14:textId="77777777" w:rsidR="003A4917" w:rsidRPr="00F1451C" w:rsidRDefault="00475975" w:rsidP="00F1451C">
      <w:pPr>
        <w:spacing w:line="304" w:lineRule="exact"/>
        <w:ind w:left="852" w:hanging="426"/>
        <w:contextualSpacing/>
        <w:jc w:val="both"/>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DF0064" w:rsidRPr="00F1451C">
        <w:rPr>
          <w:rFonts w:ascii="Arial" w:hAnsi="Arial" w:cs="Arial"/>
          <w:sz w:val="22"/>
          <w:szCs w:val="22"/>
        </w:rPr>
        <w:t>W</w:t>
      </w:r>
      <w:r w:rsidR="003A4917" w:rsidRPr="00F1451C">
        <w:rPr>
          <w:rFonts w:ascii="Arial" w:hAnsi="Arial" w:cs="Arial"/>
          <w:sz w:val="22"/>
          <w:szCs w:val="22"/>
        </w:rPr>
        <w:t>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r w:rsidR="00EB37EE" w:rsidRPr="00F1451C">
        <w:rPr>
          <w:rFonts w:ascii="Arial" w:hAnsi="Arial" w:cs="Arial"/>
          <w:sz w:val="22"/>
          <w:szCs w:val="22"/>
        </w:rPr>
        <w:t xml:space="preserve"> lub inny podmiotowy środek dowodowy potwierdzający tą okoliczność</w:t>
      </w:r>
      <w:r w:rsidR="003A4917" w:rsidRPr="00F1451C">
        <w:rPr>
          <w:rFonts w:ascii="Arial" w:hAnsi="Arial" w:cs="Arial"/>
          <w:sz w:val="22"/>
          <w:szCs w:val="22"/>
        </w:rPr>
        <w:t>;</w:t>
      </w:r>
    </w:p>
    <w:p w14:paraId="2C54ED22" w14:textId="77777777" w:rsidR="007E3F98"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EB37EE" w:rsidRPr="00F1451C">
        <w:rPr>
          <w:rFonts w:ascii="Arial" w:hAnsi="Arial" w:cs="Arial"/>
          <w:sz w:val="22"/>
          <w:szCs w:val="22"/>
          <w:shd w:val="clear" w:color="auto" w:fill="FFFFFF"/>
        </w:rPr>
        <w:t>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w:t>
      </w:r>
    </w:p>
    <w:p w14:paraId="511A0618" w14:textId="4B4400A0" w:rsidR="00EE72F4"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8D037F" w:rsidRPr="00E37E8E">
        <w:rPr>
          <w:rFonts w:ascii="Arial" w:hAnsi="Arial" w:cs="Arial"/>
          <w:sz w:val="22"/>
          <w:szCs w:val="22"/>
        </w:rPr>
        <w:t>pusty</w:t>
      </w:r>
    </w:p>
    <w:p w14:paraId="6E68B144" w14:textId="77777777" w:rsidR="00A80284"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EE72F4" w:rsidRPr="00F1451C">
        <w:rPr>
          <w:rFonts w:ascii="Arial" w:hAnsi="Arial" w:cs="Arial"/>
          <w:sz w:val="22"/>
          <w:szCs w:val="22"/>
          <w:shd w:val="clear" w:color="auto" w:fill="FFFFFF"/>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416562C8" w14:textId="77777777" w:rsidR="00A80284"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00A80284" w:rsidRPr="00F1451C">
        <w:rPr>
          <w:rFonts w:ascii="Arial" w:hAnsi="Arial" w:cs="Arial"/>
          <w:sz w:val="22"/>
          <w:szCs w:val="22"/>
          <w:shd w:val="clear" w:color="auto" w:fill="FFFFFF"/>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698B6DD7" w14:textId="77777777" w:rsidR="0006210E"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2307A6" w:rsidRPr="00F1451C">
        <w:rPr>
          <w:rFonts w:ascii="Arial" w:hAnsi="Arial" w:cs="Arial"/>
          <w:sz w:val="22"/>
          <w:szCs w:val="22"/>
        </w:rPr>
        <w:t xml:space="preserve">W celu oceny, czy </w:t>
      </w:r>
      <w:r w:rsidR="00751997" w:rsidRPr="00F1451C">
        <w:rPr>
          <w:rFonts w:ascii="Arial" w:hAnsi="Arial" w:cs="Arial"/>
          <w:sz w:val="22"/>
          <w:szCs w:val="22"/>
        </w:rPr>
        <w:t>W</w:t>
      </w:r>
      <w:r w:rsidR="002307A6" w:rsidRPr="00F1451C">
        <w:rPr>
          <w:rFonts w:ascii="Arial" w:hAnsi="Arial" w:cs="Arial"/>
          <w:sz w:val="22"/>
          <w:szCs w:val="22"/>
        </w:rPr>
        <w:t xml:space="preserve">ykonawca polegając na zdolnościach lub sytuacji innych podmiotów na zasadach określonych w </w:t>
      </w:r>
      <w:r w:rsidR="002D106D" w:rsidRPr="00F1451C">
        <w:rPr>
          <w:rFonts w:ascii="Arial" w:hAnsi="Arial" w:cs="Arial"/>
          <w:sz w:val="22"/>
          <w:szCs w:val="22"/>
        </w:rPr>
        <w:t>ust. 2</w:t>
      </w:r>
      <w:r w:rsidR="002307A6" w:rsidRPr="00F1451C">
        <w:rPr>
          <w:rFonts w:ascii="Arial" w:hAnsi="Arial" w:cs="Arial"/>
          <w:sz w:val="22"/>
          <w:szCs w:val="22"/>
        </w:rPr>
        <w:t xml:space="preserve">, będzie dysponował niezbędnymi zasobami w stopniu umożliwiającym należyte wykonanie zamówienia publicznego oraz oceny, czy stosunek łączący </w:t>
      </w:r>
      <w:r w:rsidR="00751997" w:rsidRPr="00F1451C">
        <w:rPr>
          <w:rFonts w:ascii="Arial" w:hAnsi="Arial" w:cs="Arial"/>
          <w:sz w:val="22"/>
          <w:szCs w:val="22"/>
        </w:rPr>
        <w:t>W</w:t>
      </w:r>
      <w:r w:rsidR="002307A6" w:rsidRPr="00F1451C">
        <w:rPr>
          <w:rFonts w:ascii="Arial" w:hAnsi="Arial" w:cs="Arial"/>
          <w:sz w:val="22"/>
          <w:szCs w:val="22"/>
        </w:rPr>
        <w:t>ykonawcę z tymi podmiotami gwarantuje rzeczywisty dostęp do ich zasobów,</w:t>
      </w:r>
      <w:r w:rsidR="0006210E" w:rsidRPr="00F1451C">
        <w:rPr>
          <w:rFonts w:ascii="Arial" w:hAnsi="Arial" w:cs="Arial"/>
          <w:sz w:val="22"/>
          <w:szCs w:val="22"/>
        </w:rPr>
        <w:t xml:space="preserve"> a </w:t>
      </w:r>
      <w:r w:rsidR="0006210E" w:rsidRPr="00F1451C">
        <w:rPr>
          <w:rFonts w:ascii="Arial" w:hAnsi="Arial" w:cs="Arial"/>
          <w:sz w:val="22"/>
          <w:szCs w:val="22"/>
        </w:rPr>
        <w:lastRenderedPageBreak/>
        <w:t>także w celu wykazania braku wobec tych podmiotów podstaw do wykluczenia oraz spełniania, w zakresie w jakim powołuje się na ich zasoby, warunków udziału w postępowaniu, Wykonawca:</w:t>
      </w:r>
    </w:p>
    <w:p w14:paraId="2501D37C" w14:textId="77777777" w:rsidR="002307A6" w:rsidRPr="00F1451C" w:rsidRDefault="00475975" w:rsidP="00F1451C">
      <w:pPr>
        <w:pStyle w:val="Teksttreci0"/>
        <w:shd w:val="clear" w:color="auto" w:fill="auto"/>
        <w:spacing w:line="304" w:lineRule="exact"/>
        <w:ind w:left="852" w:right="20" w:hanging="426"/>
        <w:jc w:val="both"/>
        <w:rPr>
          <w:rFonts w:ascii="Arial" w:hAnsi="Arial" w:cs="Arial"/>
          <w:sz w:val="22"/>
          <w:szCs w:val="22"/>
          <w:lang w:val="pl-PL"/>
        </w:rPr>
      </w:pPr>
      <w:r w:rsidRPr="00F1451C">
        <w:rPr>
          <w:rFonts w:ascii="Arial" w:hAnsi="Arial" w:cs="Arial"/>
          <w:b/>
          <w:sz w:val="22"/>
          <w:szCs w:val="22"/>
          <w:lang w:val="pl-PL"/>
        </w:rPr>
        <w:t>1)</w:t>
      </w:r>
      <w:r w:rsidRPr="00F1451C">
        <w:rPr>
          <w:rFonts w:ascii="Arial" w:hAnsi="Arial" w:cs="Arial"/>
          <w:b/>
          <w:sz w:val="22"/>
          <w:szCs w:val="22"/>
          <w:lang w:val="pl-PL"/>
        </w:rPr>
        <w:tab/>
      </w:r>
      <w:r w:rsidR="0006210E" w:rsidRPr="00F1451C">
        <w:rPr>
          <w:rFonts w:ascii="Arial" w:hAnsi="Arial" w:cs="Arial"/>
          <w:sz w:val="22"/>
          <w:szCs w:val="22"/>
          <w:lang w:val="pl-PL"/>
        </w:rPr>
        <w:t>s</w:t>
      </w:r>
      <w:r w:rsidR="002D106D" w:rsidRPr="00F1451C">
        <w:rPr>
          <w:rFonts w:ascii="Arial" w:hAnsi="Arial" w:cs="Arial"/>
          <w:sz w:val="22"/>
          <w:szCs w:val="22"/>
          <w:lang w:val="pl-PL"/>
        </w:rPr>
        <w:t>kłada</w:t>
      </w:r>
      <w:r w:rsidR="0006210E" w:rsidRPr="00F1451C">
        <w:rPr>
          <w:rFonts w:ascii="Arial" w:hAnsi="Arial" w:cs="Arial"/>
          <w:sz w:val="22"/>
          <w:szCs w:val="22"/>
          <w:lang w:val="pl-PL"/>
        </w:rPr>
        <w:t xml:space="preserve"> wraz z ofertą</w:t>
      </w:r>
      <w:r w:rsidR="002D106D" w:rsidRPr="00F1451C">
        <w:rPr>
          <w:rFonts w:ascii="Arial" w:hAnsi="Arial" w:cs="Arial"/>
          <w:sz w:val="22"/>
          <w:szCs w:val="22"/>
          <w:lang w:val="pl-PL"/>
        </w:rPr>
        <w:t xml:space="preserve"> zobowiązanie innego podmiotu do udostępnienia niezbędnych zasobów Wykonawcy</w:t>
      </w:r>
      <w:r w:rsidR="0006210E" w:rsidRPr="00F1451C">
        <w:rPr>
          <w:rFonts w:ascii="Arial" w:hAnsi="Arial" w:cs="Arial"/>
          <w:sz w:val="22"/>
          <w:szCs w:val="22"/>
          <w:lang w:val="pl-PL"/>
        </w:rPr>
        <w:t xml:space="preserve"> </w:t>
      </w:r>
      <w:r w:rsidRPr="00F1451C">
        <w:rPr>
          <w:rFonts w:ascii="Arial" w:hAnsi="Arial" w:cs="Arial"/>
          <w:sz w:val="22"/>
          <w:szCs w:val="22"/>
          <w:lang w:val="pl-PL"/>
        </w:rPr>
        <w:t>-</w:t>
      </w:r>
      <w:r w:rsidR="002D106D" w:rsidRPr="00F1451C">
        <w:rPr>
          <w:rFonts w:ascii="Arial" w:hAnsi="Arial" w:cs="Arial"/>
          <w:sz w:val="22"/>
          <w:szCs w:val="22"/>
          <w:lang w:val="pl-PL"/>
        </w:rPr>
        <w:t xml:space="preserve"> zgodnie z</w:t>
      </w:r>
      <w:r w:rsidR="00B60894" w:rsidRPr="00F1451C">
        <w:rPr>
          <w:rFonts w:ascii="Arial" w:hAnsi="Arial" w:cs="Arial"/>
          <w:sz w:val="22"/>
          <w:szCs w:val="22"/>
          <w:lang w:val="pl-PL"/>
        </w:rPr>
        <w:t> </w:t>
      </w:r>
      <w:r w:rsidR="00D32541" w:rsidRPr="00F1451C">
        <w:rPr>
          <w:rFonts w:ascii="Arial" w:hAnsi="Arial" w:cs="Arial"/>
          <w:b/>
          <w:sz w:val="22"/>
          <w:szCs w:val="22"/>
          <w:lang w:val="pl-PL"/>
        </w:rPr>
        <w:t xml:space="preserve">Załącznikiem nr </w:t>
      </w:r>
      <w:r w:rsidR="00D570B7" w:rsidRPr="00F1451C">
        <w:rPr>
          <w:rFonts w:ascii="Arial" w:hAnsi="Arial" w:cs="Arial"/>
          <w:b/>
          <w:sz w:val="22"/>
          <w:szCs w:val="22"/>
          <w:lang w:val="pl-PL"/>
        </w:rPr>
        <w:t xml:space="preserve">6 </w:t>
      </w:r>
      <w:r w:rsidR="00D32541" w:rsidRPr="00F1451C">
        <w:rPr>
          <w:rFonts w:ascii="Arial" w:hAnsi="Arial" w:cs="Arial"/>
          <w:b/>
          <w:sz w:val="22"/>
          <w:szCs w:val="22"/>
          <w:lang w:val="pl-PL"/>
        </w:rPr>
        <w:t>do SWZ</w:t>
      </w:r>
      <w:r w:rsidR="0006210E" w:rsidRPr="00F1451C">
        <w:rPr>
          <w:rFonts w:ascii="Arial" w:hAnsi="Arial" w:cs="Arial"/>
          <w:sz w:val="22"/>
          <w:szCs w:val="22"/>
          <w:lang w:val="pl-PL"/>
        </w:rPr>
        <w:t>;</w:t>
      </w:r>
    </w:p>
    <w:p w14:paraId="521AF19F" w14:textId="77777777" w:rsidR="0006210E" w:rsidRPr="00F1451C" w:rsidRDefault="00475975" w:rsidP="00F1451C">
      <w:pPr>
        <w:pStyle w:val="Teksttreci0"/>
        <w:shd w:val="clear" w:color="auto" w:fill="auto"/>
        <w:spacing w:line="304" w:lineRule="exact"/>
        <w:ind w:left="852" w:right="20" w:hanging="426"/>
        <w:jc w:val="both"/>
        <w:rPr>
          <w:rFonts w:ascii="Arial" w:hAnsi="Arial" w:cs="Arial"/>
          <w:sz w:val="22"/>
          <w:szCs w:val="22"/>
          <w:lang w:val="pl-PL"/>
        </w:rPr>
      </w:pPr>
      <w:r w:rsidRPr="00F1451C">
        <w:rPr>
          <w:rFonts w:ascii="Arial" w:hAnsi="Arial" w:cs="Arial"/>
          <w:b/>
          <w:sz w:val="22"/>
          <w:szCs w:val="22"/>
          <w:lang w:val="pl-PL"/>
        </w:rPr>
        <w:t>2)</w:t>
      </w:r>
      <w:r w:rsidRPr="00F1451C">
        <w:rPr>
          <w:rFonts w:ascii="Arial" w:hAnsi="Arial" w:cs="Arial"/>
          <w:b/>
          <w:sz w:val="22"/>
          <w:szCs w:val="22"/>
          <w:lang w:val="pl-PL"/>
        </w:rPr>
        <w:tab/>
      </w:r>
      <w:r w:rsidR="0006210E" w:rsidRPr="00F1451C">
        <w:rPr>
          <w:rFonts w:ascii="Arial" w:hAnsi="Arial" w:cs="Arial"/>
          <w:sz w:val="22"/>
          <w:szCs w:val="22"/>
          <w:lang w:val="pl-PL"/>
        </w:rPr>
        <w:t xml:space="preserve">składa wraz z ofertą </w:t>
      </w:r>
      <w:r w:rsidR="0006210E" w:rsidRPr="00F1451C">
        <w:rPr>
          <w:rFonts w:ascii="Arial" w:hAnsi="Arial" w:cs="Arial"/>
          <w:b/>
          <w:sz w:val="22"/>
          <w:szCs w:val="22"/>
          <w:lang w:val="pl-PL"/>
        </w:rPr>
        <w:t>Jednolity Europejski Dokument Zamówienia (ESPD)</w:t>
      </w:r>
      <w:r w:rsidR="0006210E" w:rsidRPr="00F1451C">
        <w:rPr>
          <w:rFonts w:ascii="Arial" w:hAnsi="Arial" w:cs="Arial"/>
          <w:sz w:val="22"/>
          <w:szCs w:val="22"/>
          <w:lang w:val="pl-PL"/>
        </w:rPr>
        <w:t xml:space="preserve"> dotyczący tych podmiotów, w zakresie wskazanym w Części II Sekcji C ESPD (</w:t>
      </w:r>
      <w:r w:rsidR="0006210E" w:rsidRPr="00F1451C">
        <w:rPr>
          <w:rFonts w:ascii="Arial" w:hAnsi="Arial" w:cs="Arial"/>
          <w:i/>
          <w:sz w:val="22"/>
          <w:szCs w:val="22"/>
          <w:lang w:val="pl-PL"/>
        </w:rPr>
        <w:t xml:space="preserve">Informacje na temat polegania </w:t>
      </w:r>
      <w:r w:rsidR="00A21039" w:rsidRPr="00F1451C">
        <w:rPr>
          <w:rFonts w:ascii="Arial" w:hAnsi="Arial" w:cs="Arial"/>
          <w:i/>
          <w:sz w:val="22"/>
          <w:szCs w:val="22"/>
          <w:lang w:val="pl-PL"/>
        </w:rPr>
        <w:t>na zdolności innych podmiotów</w:t>
      </w:r>
      <w:r w:rsidR="00A21039" w:rsidRPr="00F1451C">
        <w:rPr>
          <w:rFonts w:ascii="Arial" w:hAnsi="Arial" w:cs="Arial"/>
          <w:sz w:val="22"/>
          <w:szCs w:val="22"/>
          <w:lang w:val="pl-PL"/>
        </w:rPr>
        <w:t>);</w:t>
      </w:r>
    </w:p>
    <w:p w14:paraId="6EB435BA" w14:textId="0AD8E367" w:rsidR="00A21039" w:rsidRPr="00F1451C" w:rsidRDefault="00475975" w:rsidP="00F1451C">
      <w:pPr>
        <w:pStyle w:val="Teksttreci0"/>
        <w:shd w:val="clear" w:color="auto" w:fill="auto"/>
        <w:spacing w:line="304" w:lineRule="exact"/>
        <w:ind w:left="852" w:right="20" w:hanging="426"/>
        <w:jc w:val="both"/>
        <w:rPr>
          <w:rFonts w:ascii="Arial" w:hAnsi="Arial" w:cs="Arial"/>
          <w:sz w:val="22"/>
          <w:szCs w:val="22"/>
          <w:lang w:val="pl-PL"/>
        </w:rPr>
      </w:pPr>
      <w:r w:rsidRPr="00F1451C">
        <w:rPr>
          <w:rFonts w:ascii="Arial" w:hAnsi="Arial" w:cs="Arial"/>
          <w:b/>
          <w:sz w:val="22"/>
          <w:szCs w:val="22"/>
          <w:lang w:val="pl-PL"/>
        </w:rPr>
        <w:t>3)</w:t>
      </w:r>
      <w:r w:rsidRPr="00F1451C">
        <w:rPr>
          <w:rFonts w:ascii="Arial" w:hAnsi="Arial" w:cs="Arial"/>
          <w:b/>
          <w:sz w:val="22"/>
          <w:szCs w:val="22"/>
          <w:lang w:val="pl-PL"/>
        </w:rPr>
        <w:tab/>
      </w:r>
      <w:r w:rsidR="00A21039" w:rsidRPr="00F1451C">
        <w:rPr>
          <w:rFonts w:ascii="Arial" w:hAnsi="Arial" w:cs="Arial"/>
          <w:sz w:val="22"/>
          <w:szCs w:val="22"/>
          <w:lang w:val="pl-PL"/>
        </w:rPr>
        <w:t xml:space="preserve">w terminie określonym w Rozdziale IX ust. </w:t>
      </w:r>
      <w:r w:rsidR="00CE31C9" w:rsidRPr="00F1451C">
        <w:rPr>
          <w:rFonts w:ascii="Arial" w:hAnsi="Arial" w:cs="Arial"/>
          <w:sz w:val="22"/>
          <w:szCs w:val="22"/>
          <w:lang w:val="pl-PL"/>
        </w:rPr>
        <w:t>3</w:t>
      </w:r>
      <w:r w:rsidR="00A21039" w:rsidRPr="00F1451C">
        <w:rPr>
          <w:rFonts w:ascii="Arial" w:hAnsi="Arial" w:cs="Arial"/>
          <w:sz w:val="22"/>
          <w:szCs w:val="22"/>
          <w:lang w:val="pl-PL"/>
        </w:rPr>
        <w:t xml:space="preserve"> SWZ, przedkłada w odniesieniu do tych podmiotów oświadczenia i dokumenty tam wskazane.</w:t>
      </w:r>
    </w:p>
    <w:p w14:paraId="127E2007" w14:textId="77777777" w:rsidR="00CB237D" w:rsidRPr="00F1451C" w:rsidRDefault="00CB237D" w:rsidP="00F1451C">
      <w:pPr>
        <w:pStyle w:val="Teksttreci0"/>
        <w:shd w:val="clear" w:color="auto" w:fill="auto"/>
        <w:spacing w:line="304" w:lineRule="exact"/>
        <w:ind w:left="852" w:right="20" w:hanging="426"/>
        <w:jc w:val="both"/>
        <w:rPr>
          <w:rFonts w:ascii="Arial" w:hAnsi="Arial" w:cs="Arial"/>
          <w:sz w:val="22"/>
          <w:szCs w:val="22"/>
          <w:lang w:val="pl-PL"/>
        </w:rPr>
      </w:pPr>
      <w:r w:rsidRPr="00F1451C">
        <w:rPr>
          <w:rFonts w:ascii="Arial" w:hAnsi="Arial" w:cs="Arial"/>
          <w:sz w:val="22"/>
          <w:szCs w:val="22"/>
          <w:lang w:val="pl-PL"/>
        </w:rPr>
        <w:t>4. Wykonawca nie może po upływie terminu składania ofert oraz w trakcie realizacji umowy powoływać się na zdolności lub sytuację podmiotów udostępniających zasoby zgodnie z art. 123 p.z.p.</w:t>
      </w:r>
    </w:p>
    <w:p w14:paraId="0B9F5EF9" w14:textId="77777777" w:rsidR="005919F8"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sz w:val="22"/>
          <w:szCs w:val="22"/>
        </w:rPr>
      </w:pPr>
      <w:r w:rsidRPr="00F1451C">
        <w:rPr>
          <w:rFonts w:ascii="Arial" w:hAnsi="Arial" w:cs="Arial"/>
          <w:b/>
          <w:sz w:val="22"/>
          <w:szCs w:val="22"/>
        </w:rPr>
        <w:t>XI.</w:t>
      </w:r>
      <w:r w:rsidRPr="00F1451C">
        <w:rPr>
          <w:rFonts w:ascii="Arial" w:hAnsi="Arial" w:cs="Arial"/>
          <w:b/>
          <w:sz w:val="22"/>
          <w:szCs w:val="22"/>
        </w:rPr>
        <w:tab/>
      </w:r>
      <w:r w:rsidR="005919F8" w:rsidRPr="00F1451C">
        <w:rPr>
          <w:rFonts w:ascii="Arial" w:hAnsi="Arial" w:cs="Arial"/>
          <w:b/>
          <w:sz w:val="22"/>
          <w:szCs w:val="22"/>
        </w:rPr>
        <w:t>INFORMACJA DLA WYKONAWCÓW WSPÓLNIE UBIEGAJĄCYCH SIĘ O UDZIELENIE ZAMÓWIENIA (SPÓŁKI CYWILNE/ KONSORCJA)</w:t>
      </w:r>
    </w:p>
    <w:p w14:paraId="7C0B334C" w14:textId="77777777" w:rsidR="00592248"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E7256F" w:rsidRPr="00F1451C">
        <w:rPr>
          <w:rFonts w:ascii="Arial" w:hAnsi="Arial" w:cs="Arial"/>
          <w:sz w:val="22"/>
          <w:szCs w:val="22"/>
        </w:rPr>
        <w:t>Wykonawcy mogą wspólnie ubiegać się o udzielenie zamówienia. W takim przypadku Wykonawcy ustanawiają pełnomocnika do reprezentowania ich w postępowaniu  albo do reprezentowania i zawarcia umowy w sprawie zamówienia publicznego. Pełnomocnictwo</w:t>
      </w:r>
      <w:r w:rsidR="00E7256F" w:rsidRPr="00F1451C">
        <w:rPr>
          <w:rFonts w:ascii="Arial" w:hAnsi="Arial" w:cs="Arial"/>
          <w:b/>
          <w:sz w:val="22"/>
          <w:szCs w:val="22"/>
        </w:rPr>
        <w:t xml:space="preserve"> </w:t>
      </w:r>
      <w:r w:rsidR="00E7256F" w:rsidRPr="00F1451C">
        <w:rPr>
          <w:rFonts w:ascii="Arial" w:hAnsi="Arial" w:cs="Arial"/>
          <w:sz w:val="22"/>
          <w:szCs w:val="22"/>
        </w:rPr>
        <w:t>winno być załączone do oferty w postaci elektronicznej</w:t>
      </w:r>
      <w:r w:rsidR="00CD4678" w:rsidRPr="00F1451C">
        <w:rPr>
          <w:rFonts w:ascii="Arial" w:hAnsi="Arial" w:cs="Arial"/>
          <w:sz w:val="22"/>
          <w:szCs w:val="22"/>
        </w:rPr>
        <w:t>.</w:t>
      </w:r>
    </w:p>
    <w:p w14:paraId="54BBD754" w14:textId="77777777" w:rsidR="007D668E"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E7256F" w:rsidRPr="00F1451C">
        <w:rPr>
          <w:rFonts w:ascii="Arial" w:hAnsi="Arial" w:cs="Arial"/>
          <w:sz w:val="22"/>
          <w:szCs w:val="22"/>
        </w:rPr>
        <w:t>W przypadku Wykonawców wspólnie ubiegających się o udzielenie zamówienia, Jednolity Europejski Dokument Zamówienia (ESPD) składa każdy z Wykonawców wspólnie ubiegających się o zamówienie. Oświadczenie te wstępnie potwierdza spełnianie warunków udziału w postępowaniu oraz brak podstaw do wykluczenia w zakresie, w którym każdy z Wykonawców wykazuje spełnianie warunków udziału w postępowaniu oraz brak podstaw do wykluczenia.</w:t>
      </w:r>
    </w:p>
    <w:p w14:paraId="4540A0EF" w14:textId="77777777" w:rsidR="00474F8E" w:rsidRPr="00F1451C" w:rsidRDefault="00475975" w:rsidP="00F1451C">
      <w:pPr>
        <w:pStyle w:val="pkt"/>
        <w:spacing w:before="0" w:after="0" w:line="304" w:lineRule="exact"/>
        <w:ind w:left="426" w:hanging="426"/>
        <w:rPr>
          <w:rFonts w:ascii="Arial" w:hAnsi="Arial" w:cs="Arial"/>
          <w:sz w:val="22"/>
          <w:szCs w:val="22"/>
        </w:rPr>
      </w:pPr>
      <w:bookmarkStart w:id="2" w:name="bookmark11"/>
      <w:r w:rsidRPr="00F1451C">
        <w:rPr>
          <w:rFonts w:ascii="Arial" w:hAnsi="Arial" w:cs="Arial"/>
          <w:b/>
          <w:sz w:val="22"/>
          <w:szCs w:val="22"/>
        </w:rPr>
        <w:t>3.</w:t>
      </w:r>
      <w:r w:rsidRPr="00F1451C">
        <w:rPr>
          <w:rFonts w:ascii="Arial" w:hAnsi="Arial" w:cs="Arial"/>
          <w:b/>
          <w:sz w:val="22"/>
          <w:szCs w:val="22"/>
        </w:rPr>
        <w:tab/>
      </w:r>
      <w:r w:rsidR="00E7256F" w:rsidRPr="00F1451C">
        <w:rPr>
          <w:rFonts w:ascii="Arial" w:hAnsi="Arial" w:cs="Arial"/>
          <w:sz w:val="22"/>
          <w:szCs w:val="22"/>
        </w:rPr>
        <w:t>Oświadczenia i dokumenty potwierdzające brak podstaw do wykluczenia z postępowania, w tym oświadczenie dotyczące przynależności lub braku przynależności do tej samej grupy kapitałowej, składa każdy z Wykonawców wspólnie ubiegających się o zamówienie.</w:t>
      </w:r>
    </w:p>
    <w:p w14:paraId="5B6ACE7C" w14:textId="3D98A1C3" w:rsidR="00474F8E"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474F8E" w:rsidRPr="00F1451C">
        <w:rPr>
          <w:rFonts w:ascii="Arial" w:hAnsi="Arial" w:cs="Arial"/>
          <w:sz w:val="22"/>
          <w:szCs w:val="22"/>
          <w:shd w:val="clear" w:color="auto" w:fill="FFFFFF"/>
        </w:rPr>
        <w:t xml:space="preserve">Wykonawcy wspólnie ubiegający się o udzielenie zamówienia </w:t>
      </w:r>
      <w:r w:rsidR="0036478B" w:rsidRPr="00F1451C">
        <w:rPr>
          <w:rFonts w:ascii="Arial" w:hAnsi="Arial" w:cs="Arial"/>
          <w:sz w:val="22"/>
          <w:szCs w:val="22"/>
          <w:shd w:val="clear" w:color="auto" w:fill="FFFFFF"/>
        </w:rPr>
        <w:t>wskazują w formularzu oferty</w:t>
      </w:r>
      <w:r w:rsidR="00C546AB" w:rsidRPr="00F1451C">
        <w:rPr>
          <w:rFonts w:ascii="Arial" w:hAnsi="Arial" w:cs="Arial"/>
          <w:sz w:val="22"/>
          <w:szCs w:val="22"/>
          <w:shd w:val="clear" w:color="auto" w:fill="FFFFFF"/>
        </w:rPr>
        <w:t xml:space="preserve">, </w:t>
      </w:r>
      <w:r w:rsidR="00474F8E" w:rsidRPr="00F1451C">
        <w:rPr>
          <w:rFonts w:ascii="Arial" w:hAnsi="Arial" w:cs="Arial"/>
          <w:sz w:val="22"/>
          <w:szCs w:val="22"/>
          <w:shd w:val="clear" w:color="auto" w:fill="FFFFFF"/>
        </w:rPr>
        <w:t xml:space="preserve">które </w:t>
      </w:r>
      <w:r w:rsidR="008D037F">
        <w:rPr>
          <w:rFonts w:ascii="Arial" w:hAnsi="Arial" w:cs="Arial"/>
          <w:sz w:val="22"/>
          <w:szCs w:val="22"/>
          <w:shd w:val="clear" w:color="auto" w:fill="FFFFFF"/>
        </w:rPr>
        <w:t>elementy dostawy</w:t>
      </w:r>
      <w:r w:rsidR="008D037F" w:rsidRPr="00F1451C">
        <w:rPr>
          <w:rFonts w:ascii="Arial" w:hAnsi="Arial" w:cs="Arial"/>
          <w:sz w:val="22"/>
          <w:szCs w:val="22"/>
          <w:shd w:val="clear" w:color="auto" w:fill="FFFFFF"/>
        </w:rPr>
        <w:t xml:space="preserve"> </w:t>
      </w:r>
      <w:r w:rsidR="00474F8E" w:rsidRPr="00F1451C">
        <w:rPr>
          <w:rFonts w:ascii="Arial" w:hAnsi="Arial" w:cs="Arial"/>
          <w:sz w:val="22"/>
          <w:szCs w:val="22"/>
          <w:shd w:val="clear" w:color="auto" w:fill="FFFFFF"/>
        </w:rPr>
        <w:t xml:space="preserve">wykonają </w:t>
      </w:r>
      <w:r w:rsidR="00474F8E" w:rsidRPr="00F1451C">
        <w:rPr>
          <w:rFonts w:ascii="Arial" w:hAnsi="Arial" w:cs="Arial"/>
          <w:sz w:val="22"/>
          <w:szCs w:val="22"/>
        </w:rPr>
        <w:t>poszczególni</w:t>
      </w:r>
      <w:r w:rsidR="00474F8E" w:rsidRPr="00F1451C">
        <w:rPr>
          <w:rFonts w:ascii="Arial" w:hAnsi="Arial" w:cs="Arial"/>
          <w:sz w:val="22"/>
          <w:szCs w:val="22"/>
          <w:shd w:val="clear" w:color="auto" w:fill="FFFFFF"/>
        </w:rPr>
        <w:t xml:space="preserve"> wykonawcy</w:t>
      </w:r>
      <w:r w:rsidR="00EE300B" w:rsidRPr="00F1451C">
        <w:rPr>
          <w:rStyle w:val="Odwoanieprzypisudolnego"/>
          <w:rFonts w:ascii="Arial" w:hAnsi="Arial" w:cs="Arial"/>
          <w:sz w:val="22"/>
          <w:szCs w:val="22"/>
          <w:shd w:val="clear" w:color="auto" w:fill="FFFFFF"/>
        </w:rPr>
        <w:footnoteReference w:id="6"/>
      </w:r>
      <w:r w:rsidR="00474F8E" w:rsidRPr="00F1451C">
        <w:rPr>
          <w:rFonts w:ascii="Arial" w:hAnsi="Arial" w:cs="Arial"/>
          <w:sz w:val="22"/>
          <w:szCs w:val="22"/>
          <w:shd w:val="clear" w:color="auto" w:fill="FFFFFF"/>
        </w:rPr>
        <w:t>.</w:t>
      </w:r>
    </w:p>
    <w:p w14:paraId="2B8046D6" w14:textId="77777777" w:rsidR="00974EE8"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bCs/>
          <w:sz w:val="22"/>
          <w:szCs w:val="22"/>
        </w:rPr>
      </w:pPr>
      <w:r w:rsidRPr="00F1451C">
        <w:rPr>
          <w:rFonts w:ascii="Arial" w:hAnsi="Arial" w:cs="Arial"/>
          <w:b/>
          <w:bCs/>
          <w:sz w:val="22"/>
          <w:szCs w:val="22"/>
        </w:rPr>
        <w:t>XII.</w:t>
      </w:r>
      <w:r w:rsidRPr="00F1451C">
        <w:rPr>
          <w:rFonts w:ascii="Arial" w:hAnsi="Arial" w:cs="Arial"/>
          <w:b/>
          <w:bCs/>
          <w:sz w:val="22"/>
          <w:szCs w:val="22"/>
        </w:rPr>
        <w:tab/>
      </w:r>
      <w:r w:rsidR="00974EE8" w:rsidRPr="00F1451C">
        <w:rPr>
          <w:rFonts w:ascii="Arial" w:hAnsi="Arial" w:cs="Arial"/>
          <w:b/>
          <w:bCs/>
          <w:sz w:val="22"/>
          <w:szCs w:val="22"/>
        </w:rPr>
        <w:t xml:space="preserve">SPOSÓB KOMUNIKACJI ORAZ </w:t>
      </w:r>
      <w:bookmarkEnd w:id="2"/>
      <w:r w:rsidR="002076D2" w:rsidRPr="00F1451C">
        <w:rPr>
          <w:rFonts w:ascii="Arial" w:hAnsi="Arial" w:cs="Arial"/>
          <w:b/>
          <w:bCs/>
          <w:sz w:val="22"/>
          <w:szCs w:val="22"/>
        </w:rPr>
        <w:t>WYJAŚNIENIA TREŚCI SWZ</w:t>
      </w:r>
    </w:p>
    <w:p w14:paraId="7EE077A5" w14:textId="77777777" w:rsidR="00981668" w:rsidRDefault="00475975" w:rsidP="00881D6F">
      <w:pPr>
        <w:pStyle w:val="pkt"/>
        <w:numPr>
          <w:ilvl w:val="0"/>
          <w:numId w:val="21"/>
        </w:numPr>
        <w:spacing w:line="304" w:lineRule="exact"/>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981668" w:rsidRPr="00F1451C">
        <w:rPr>
          <w:rFonts w:ascii="Arial" w:hAnsi="Arial" w:cs="Arial"/>
          <w:sz w:val="22"/>
          <w:szCs w:val="22"/>
        </w:rPr>
        <w:t>W przedmiotowym postępowaniu komunikacja między Zamawiającym a Wykonawcami odbywa się przy użyciu następujących śro</w:t>
      </w:r>
      <w:r w:rsidR="00981668">
        <w:rPr>
          <w:rFonts w:ascii="Arial" w:hAnsi="Arial" w:cs="Arial"/>
          <w:sz w:val="22"/>
          <w:szCs w:val="22"/>
        </w:rPr>
        <w:t xml:space="preserve">dków komunikacji elektronicznej. </w:t>
      </w:r>
      <w:r w:rsidR="00981668" w:rsidRPr="00754370">
        <w:rPr>
          <w:rFonts w:ascii="Arial" w:hAnsi="Arial" w:cs="Arial"/>
          <w:sz w:val="22"/>
          <w:szCs w:val="22"/>
        </w:rPr>
        <w:t>Ilekroć w dalszej części Specyfikacji W</w:t>
      </w:r>
      <w:r w:rsidR="00981668">
        <w:rPr>
          <w:rFonts w:ascii="Arial" w:hAnsi="Arial" w:cs="Arial"/>
          <w:sz w:val="22"/>
          <w:szCs w:val="22"/>
        </w:rPr>
        <w:t xml:space="preserve">arunków Zamówienia jest mowa o </w:t>
      </w:r>
      <w:r w:rsidR="00981668" w:rsidRPr="00754370">
        <w:rPr>
          <w:rFonts w:ascii="Arial" w:hAnsi="Arial" w:cs="Arial"/>
          <w:sz w:val="22"/>
          <w:szCs w:val="22"/>
        </w:rPr>
        <w:t>„Platformie zakupowej” – należy przez to rozumieć narzędzie umożliwiające realizację procesu związanego z udzielaniem zamówień publicznych w formie elektronicznej służące szczególności do przekazywania ofert, oświadczeń w tym jednolitego europejskiego dokumentu zamówienia, zwane dalej „Platformą” lub „Systemem”.</w:t>
      </w:r>
    </w:p>
    <w:p w14:paraId="045ADF32" w14:textId="77777777" w:rsidR="00981668" w:rsidRPr="00754370" w:rsidRDefault="00981668" w:rsidP="00881D6F">
      <w:pPr>
        <w:pStyle w:val="pkt"/>
        <w:numPr>
          <w:ilvl w:val="0"/>
          <w:numId w:val="21"/>
        </w:numPr>
        <w:spacing w:line="304" w:lineRule="exact"/>
        <w:rPr>
          <w:rFonts w:ascii="Arial" w:hAnsi="Arial" w:cs="Arial"/>
          <w:sz w:val="22"/>
          <w:szCs w:val="22"/>
        </w:rPr>
      </w:pPr>
      <w:r w:rsidRPr="00754370">
        <w:rPr>
          <w:rFonts w:ascii="Arial" w:hAnsi="Arial" w:cs="Arial"/>
          <w:sz w:val="22"/>
          <w:szCs w:val="22"/>
        </w:rPr>
        <w:t>W przedmiotowym postępowaniu Zamawiający dopuszcza możliwość przekazywania sobie przez strony postępowania oświadczeń, wniosk</w:t>
      </w:r>
      <w:r>
        <w:rPr>
          <w:rFonts w:ascii="Arial" w:hAnsi="Arial" w:cs="Arial"/>
          <w:sz w:val="22"/>
          <w:szCs w:val="22"/>
        </w:rPr>
        <w:t>ów, zawiadomień oraz informacji z</w:t>
      </w:r>
      <w:r w:rsidRPr="00754370">
        <w:rPr>
          <w:rFonts w:ascii="Arial" w:hAnsi="Arial" w:cs="Arial"/>
          <w:sz w:val="22"/>
          <w:szCs w:val="22"/>
        </w:rPr>
        <w:t xml:space="preserve">a pośrednictwem Platformy znajdującej się pod adresem: </w:t>
      </w:r>
      <w:r w:rsidRPr="007064F4">
        <w:rPr>
          <w:rFonts w:ascii="Arial" w:hAnsi="Arial" w:cs="Arial"/>
          <w:b/>
          <w:bCs/>
          <w:sz w:val="22"/>
          <w:szCs w:val="22"/>
        </w:rPr>
        <w:t>https://enea.ezamawiajacy.pl</w:t>
      </w:r>
      <w:r w:rsidRPr="00754370">
        <w:rPr>
          <w:rFonts w:ascii="Arial" w:hAnsi="Arial" w:cs="Arial"/>
          <w:sz w:val="22"/>
          <w:szCs w:val="22"/>
        </w:rPr>
        <w:t xml:space="preserve"> w zakładce „Korespondencja”.</w:t>
      </w:r>
      <w:r>
        <w:rPr>
          <w:rFonts w:ascii="Arial" w:hAnsi="Arial" w:cs="Arial"/>
          <w:sz w:val="22"/>
          <w:szCs w:val="22"/>
        </w:rPr>
        <w:t xml:space="preserve"> </w:t>
      </w:r>
      <w:r w:rsidRPr="00754370">
        <w:rPr>
          <w:rFonts w:ascii="Arial" w:hAnsi="Arial" w:cs="Arial"/>
          <w:sz w:val="22"/>
          <w:szCs w:val="22"/>
        </w:rPr>
        <w:t xml:space="preserve">Oświadczenia, wnioski, </w:t>
      </w:r>
      <w:r w:rsidRPr="00754370">
        <w:rPr>
          <w:rFonts w:ascii="Arial" w:hAnsi="Arial" w:cs="Arial"/>
          <w:sz w:val="22"/>
          <w:szCs w:val="22"/>
        </w:rPr>
        <w:lastRenderedPageBreak/>
        <w:t>zawiadomienia lub informacje, które wpłyną do Zamawiającego, uważa się za dokumenty złożone w terminie, jeśli ich czytelna treść dotrze do Zamawiającego przed upływem tego terminu. Za datę wpływu oświadczeń, wniosków, zawiadomień oraz informacji przyjmuje się datę ich wpływu na Platformę.</w:t>
      </w:r>
    </w:p>
    <w:p w14:paraId="2D312428" w14:textId="77777777" w:rsidR="00981668" w:rsidRPr="00754370" w:rsidRDefault="00981668" w:rsidP="00881D6F">
      <w:pPr>
        <w:pStyle w:val="pkt"/>
        <w:numPr>
          <w:ilvl w:val="0"/>
          <w:numId w:val="21"/>
        </w:numPr>
        <w:spacing w:line="304" w:lineRule="exact"/>
        <w:rPr>
          <w:rFonts w:ascii="Arial" w:hAnsi="Arial" w:cs="Arial"/>
          <w:sz w:val="22"/>
          <w:szCs w:val="22"/>
        </w:rPr>
      </w:pPr>
      <w:r w:rsidRPr="00754370">
        <w:rPr>
          <w:rFonts w:ascii="Arial" w:hAnsi="Arial" w:cs="Arial"/>
          <w:sz w:val="22"/>
          <w:szCs w:val="22"/>
        </w:rPr>
        <w:t>Ogólne zasady korzystania z Platformy, z zastrzeżeniem pkt 8 niniejszego Rozdziału;</w:t>
      </w:r>
    </w:p>
    <w:p w14:paraId="5144E5B3" w14:textId="6318A1BD" w:rsidR="00981668" w:rsidRPr="00754370" w:rsidRDefault="00981668" w:rsidP="00881D6F">
      <w:pPr>
        <w:pStyle w:val="pkt"/>
        <w:numPr>
          <w:ilvl w:val="1"/>
          <w:numId w:val="21"/>
        </w:numPr>
        <w:spacing w:line="304" w:lineRule="exact"/>
        <w:rPr>
          <w:rFonts w:ascii="Arial" w:hAnsi="Arial" w:cs="Arial"/>
          <w:sz w:val="22"/>
          <w:szCs w:val="22"/>
        </w:rPr>
      </w:pPr>
      <w:r w:rsidRPr="00754370">
        <w:rPr>
          <w:rFonts w:ascii="Arial" w:hAnsi="Arial" w:cs="Arial"/>
          <w:sz w:val="22"/>
          <w:szCs w:val="22"/>
        </w:rPr>
        <w:t>zgłoszenie do postępowania wymaga zalogowania Wykonawcy do Systemu na subdomenie Enea; https://enea.ezamawiajacy.pl, lub https://oneplace.marketplanet.pl.</w:t>
      </w:r>
    </w:p>
    <w:p w14:paraId="5B2CF5B1" w14:textId="77777777" w:rsidR="00981668" w:rsidRPr="00754370" w:rsidRDefault="00981668" w:rsidP="00881D6F">
      <w:pPr>
        <w:pStyle w:val="pkt"/>
        <w:numPr>
          <w:ilvl w:val="1"/>
          <w:numId w:val="21"/>
        </w:numPr>
        <w:spacing w:line="304" w:lineRule="exact"/>
        <w:rPr>
          <w:rFonts w:ascii="Arial" w:hAnsi="Arial" w:cs="Arial"/>
          <w:sz w:val="22"/>
          <w:szCs w:val="22"/>
        </w:rPr>
      </w:pPr>
      <w:r w:rsidRPr="00754370">
        <w:rPr>
          <w:rFonts w:ascii="Arial" w:hAnsi="Arial" w:cs="Arial"/>
          <w:sz w:val="22"/>
          <w:szCs w:val="22"/>
        </w:rPr>
        <w:t xml:space="preserve">Wykonawca po wybraniu opcji „przystąp do postępowania” zostanie przekierowany do strony https://oneplace.marketplanet.pl, gdzie zostanie powiadomiony o możliwości zalogowania lub do założenia bezpłatnego konta. Wykonawca zakłada konto wykonując kroki procesu rejestracyjnego; podaje adres e-mail, ustanawia hasło, następnie powtarza hasło, wpisuje kod z obrazka, akceptuje regulamin, klika polecenie „zarejestruj się”. </w:t>
      </w:r>
    </w:p>
    <w:p w14:paraId="66DA7631" w14:textId="77777777" w:rsidR="00981668" w:rsidRPr="00754370" w:rsidRDefault="00981668" w:rsidP="00881D6F">
      <w:pPr>
        <w:pStyle w:val="pkt"/>
        <w:numPr>
          <w:ilvl w:val="1"/>
          <w:numId w:val="21"/>
        </w:numPr>
        <w:spacing w:line="304" w:lineRule="exact"/>
        <w:rPr>
          <w:rFonts w:ascii="Arial" w:hAnsi="Arial" w:cs="Arial"/>
          <w:sz w:val="22"/>
          <w:szCs w:val="22"/>
        </w:rPr>
      </w:pPr>
      <w:r w:rsidRPr="00754370">
        <w:rPr>
          <w:rFonts w:ascii="Arial" w:hAnsi="Arial" w:cs="Arial"/>
          <w:sz w:val="22"/>
          <w:szCs w:val="22"/>
        </w:rPr>
        <w:t xml:space="preserve">Rejestracja Wykonawcy trwa maksymalnie do 2 dni roboczych. W związku z tym Zamawiający zaleca Wykonawcom uwzględnienie czasu niezbędnego na rejestrację w procesie złożenia Oferty w postaci elektronicznej. </w:t>
      </w:r>
    </w:p>
    <w:p w14:paraId="65F52F68" w14:textId="77777777" w:rsidR="00981668" w:rsidRPr="00754370" w:rsidRDefault="00981668" w:rsidP="00881D6F">
      <w:pPr>
        <w:pStyle w:val="pkt"/>
        <w:numPr>
          <w:ilvl w:val="1"/>
          <w:numId w:val="21"/>
        </w:numPr>
        <w:spacing w:line="304" w:lineRule="exact"/>
        <w:rPr>
          <w:rFonts w:ascii="Arial" w:hAnsi="Arial" w:cs="Arial"/>
          <w:sz w:val="22"/>
          <w:szCs w:val="22"/>
        </w:rPr>
      </w:pPr>
      <w:r w:rsidRPr="00754370">
        <w:rPr>
          <w:rFonts w:ascii="Arial" w:hAnsi="Arial" w:cs="Arial"/>
          <w:sz w:val="22"/>
          <w:szCs w:val="22"/>
        </w:rPr>
        <w:t xml:space="preserve">Wykonawca wraz z potwierdzeniem złożenia wniosku rejestracyjnego otrzyma informacje, o możliwości przyspieszenia procedury założenia konta, wówczas należy skontaktować się pod numerem telefonu podanym w ww. potwierdzeniu. </w:t>
      </w:r>
    </w:p>
    <w:p w14:paraId="0A28A16B" w14:textId="77777777" w:rsidR="00981668" w:rsidRPr="00754370" w:rsidRDefault="00981668" w:rsidP="00881D6F">
      <w:pPr>
        <w:pStyle w:val="pkt"/>
        <w:numPr>
          <w:ilvl w:val="1"/>
          <w:numId w:val="21"/>
        </w:numPr>
        <w:spacing w:line="304" w:lineRule="exact"/>
        <w:rPr>
          <w:rFonts w:ascii="Arial" w:hAnsi="Arial" w:cs="Arial"/>
          <w:sz w:val="22"/>
          <w:szCs w:val="22"/>
        </w:rPr>
      </w:pPr>
      <w:r w:rsidRPr="00754370">
        <w:rPr>
          <w:rFonts w:ascii="Arial" w:hAnsi="Arial" w:cs="Arial"/>
          <w:sz w:val="22"/>
          <w:szCs w:val="22"/>
        </w:rPr>
        <w:t>Po założeniu konta Wykonawca ma możliwość złożenia Oferty w postępowaniu. Komunikacja między Zamawiającym a Wykonawcami, w szczególności zawiadomienia oraz informacje, przekazywane są przy użyciu środków komunikacji elektronicznej za pośrednictwem Platformy Zakupowej. Za datę przekazania zaświadczeń oraz informacji przyjmuje się datę ich wysłania za pośrednictwem zakładki „Korespondencja”.</w:t>
      </w:r>
    </w:p>
    <w:p w14:paraId="53C54A48" w14:textId="77777777" w:rsidR="00981668" w:rsidRPr="00754370" w:rsidRDefault="00981668" w:rsidP="00881D6F">
      <w:pPr>
        <w:pStyle w:val="pkt"/>
        <w:numPr>
          <w:ilvl w:val="0"/>
          <w:numId w:val="21"/>
        </w:numPr>
        <w:spacing w:line="304" w:lineRule="exact"/>
        <w:rPr>
          <w:rFonts w:ascii="Arial" w:hAnsi="Arial" w:cs="Arial"/>
          <w:sz w:val="22"/>
          <w:szCs w:val="22"/>
        </w:rPr>
      </w:pPr>
      <w:r w:rsidRPr="00754370">
        <w:rPr>
          <w:rFonts w:ascii="Arial" w:hAnsi="Arial" w:cs="Arial"/>
          <w:sz w:val="22"/>
          <w:szCs w:val="22"/>
        </w:rPr>
        <w:t xml:space="preserve">Wykonawca może zwrócić się do Zamawiającego z wnioskiem o wyjaśnienie treści SWZ. Wniosek należy przesłać za pośrednictwem Platformy Zakupowej Przez opcję „zadaj pytanie lub przy użyciu zakładki „Korespondencja”:  w celu zadania pytania Zamawiającemu, Wykonawca klika lewym przyciskiem myszy klawisz ZADAJ PYTANIE. Powoduje to otwarcie okna, w którym należy uzupełnić dane Wykonawcy, temat i treść/przedmiot pytania, po wypełnieniu wskazanych pól wraz z wymaganym kodem weryfikującym z obrazka Wykonawca klika klawisz POTWIERDŹ, wykonawca uzyskuje potwierdzenie wysłania pytania poprzez komunikat systemowy "pytanie wysłane". </w:t>
      </w:r>
    </w:p>
    <w:p w14:paraId="52BF7FC7" w14:textId="77777777" w:rsidR="00981668" w:rsidRPr="00754370" w:rsidRDefault="00981668" w:rsidP="00881D6F">
      <w:pPr>
        <w:pStyle w:val="pkt"/>
        <w:numPr>
          <w:ilvl w:val="0"/>
          <w:numId w:val="21"/>
        </w:numPr>
        <w:spacing w:line="304" w:lineRule="exact"/>
        <w:rPr>
          <w:rFonts w:ascii="Arial" w:hAnsi="Arial" w:cs="Arial"/>
          <w:sz w:val="22"/>
          <w:szCs w:val="22"/>
        </w:rPr>
      </w:pPr>
      <w:r w:rsidRPr="00754370">
        <w:rPr>
          <w:rFonts w:ascii="Arial" w:hAnsi="Arial" w:cs="Arial"/>
          <w:sz w:val="22"/>
          <w:szCs w:val="22"/>
        </w:rPr>
        <w:t>Zamawiający udzieli wyjaśnień niezwłocznie, jednak nie później niż na 6 dni przed upływem terminu składania ofert, pod warunkiem, że wniosek o wyjaśnienie treści SWZ wpłynął do Zamawiającego nie później niż na 14 dni przed upływem terminu składania ofert. Jeżeli  wniosek o wyjaśnienie treści SWZ wpłynie po upływie terminu, o którym mowa powyżej, lub dotyczy udzielonych wyjaśnień, Zamawiający nie ma obowiązku udzielania wyjaśnień SWZ oraz obowiązku przedłużenia terminu składania ofert. Przedłużenie terminu składania ofert nie wpływa na bieg terminu składania wniosku o wyjaśnienie treści SWZ.</w:t>
      </w:r>
    </w:p>
    <w:p w14:paraId="1795C40C" w14:textId="77777777" w:rsidR="00981668" w:rsidRPr="00754370" w:rsidRDefault="00981668" w:rsidP="00881D6F">
      <w:pPr>
        <w:pStyle w:val="pkt"/>
        <w:numPr>
          <w:ilvl w:val="0"/>
          <w:numId w:val="21"/>
        </w:numPr>
        <w:spacing w:line="304" w:lineRule="exact"/>
        <w:rPr>
          <w:rFonts w:ascii="Arial" w:hAnsi="Arial" w:cs="Arial"/>
          <w:sz w:val="22"/>
          <w:szCs w:val="22"/>
        </w:rPr>
      </w:pPr>
      <w:r w:rsidRPr="00754370">
        <w:rPr>
          <w:rFonts w:ascii="Arial" w:hAnsi="Arial" w:cs="Arial"/>
          <w:sz w:val="22"/>
          <w:szCs w:val="22"/>
        </w:rPr>
        <w:lastRenderedPageBreak/>
        <w:t>Treść pytań (bez ujawniania źródła zapytania) wraz z wyjaśnieniami bądź informacje o dokonaniu modyfikacji SWZ, Zamawiający przekaże Wykonawcom za pośrednictwem Platformy Zakupowej.</w:t>
      </w:r>
    </w:p>
    <w:p w14:paraId="678EB029" w14:textId="77777777" w:rsidR="00981668" w:rsidRPr="00754370" w:rsidRDefault="00981668" w:rsidP="00881D6F">
      <w:pPr>
        <w:pStyle w:val="pkt"/>
        <w:numPr>
          <w:ilvl w:val="0"/>
          <w:numId w:val="21"/>
        </w:numPr>
        <w:spacing w:line="304" w:lineRule="exact"/>
        <w:rPr>
          <w:rFonts w:ascii="Arial" w:hAnsi="Arial" w:cs="Arial"/>
          <w:sz w:val="22"/>
          <w:szCs w:val="22"/>
        </w:rPr>
      </w:pPr>
      <w:r w:rsidRPr="00754370">
        <w:rPr>
          <w:rFonts w:ascii="Arial" w:hAnsi="Arial" w:cs="Arial"/>
          <w:sz w:val="22"/>
          <w:szCs w:val="22"/>
        </w:rPr>
        <w:t>Zamawiający informuje, iż w przypadku jakichkolwiek wątpliwości związanych z zasadami korzystania z Platformy, Wykonawca winien skontaktować się z dostawcą rozwiązania teleinformatycznego Platforma zakupowa Enea tel. +48 22 257 22 23 (infolinia dostępna w dni robocze, w godzinach 9.00-17.00) e-mail: oneplace@marketplanet.pl</w:t>
      </w:r>
    </w:p>
    <w:p w14:paraId="680910C0" w14:textId="77777777" w:rsidR="00981668" w:rsidRPr="00754370" w:rsidRDefault="00981668" w:rsidP="00881D6F">
      <w:pPr>
        <w:pStyle w:val="pkt"/>
        <w:numPr>
          <w:ilvl w:val="0"/>
          <w:numId w:val="21"/>
        </w:numPr>
        <w:spacing w:line="304" w:lineRule="exact"/>
        <w:rPr>
          <w:rFonts w:ascii="Arial" w:hAnsi="Arial" w:cs="Arial"/>
          <w:sz w:val="22"/>
          <w:szCs w:val="22"/>
        </w:rPr>
      </w:pPr>
      <w:r w:rsidRPr="00754370">
        <w:rPr>
          <w:rFonts w:ascii="Arial" w:hAnsi="Arial" w:cs="Arial"/>
          <w:sz w:val="22"/>
          <w:szCs w:val="22"/>
        </w:rPr>
        <w:t>Zamawiający określa dopuszczalny format kwalifikowanego podpisu elektronicznego, jako:</w:t>
      </w:r>
    </w:p>
    <w:p w14:paraId="3ED47941" w14:textId="77777777" w:rsidR="00981668" w:rsidRPr="00754370" w:rsidRDefault="00981668" w:rsidP="00881D6F">
      <w:pPr>
        <w:pStyle w:val="pkt"/>
        <w:numPr>
          <w:ilvl w:val="1"/>
          <w:numId w:val="21"/>
        </w:numPr>
        <w:spacing w:line="304" w:lineRule="exact"/>
        <w:rPr>
          <w:rFonts w:ascii="Arial" w:hAnsi="Arial" w:cs="Arial"/>
          <w:sz w:val="22"/>
          <w:szCs w:val="22"/>
        </w:rPr>
      </w:pPr>
      <w:r w:rsidRPr="00754370">
        <w:rPr>
          <w:rFonts w:ascii="Arial" w:hAnsi="Arial" w:cs="Arial"/>
          <w:sz w:val="22"/>
          <w:szCs w:val="22"/>
        </w:rPr>
        <w:t>dokumenty w formacie „pdf" zaleca się podpisywać formatem PAdES,</w:t>
      </w:r>
    </w:p>
    <w:p w14:paraId="783C94D7" w14:textId="77777777" w:rsidR="00981668" w:rsidRPr="00754370" w:rsidRDefault="00981668" w:rsidP="00881D6F">
      <w:pPr>
        <w:pStyle w:val="pkt"/>
        <w:numPr>
          <w:ilvl w:val="1"/>
          <w:numId w:val="21"/>
        </w:numPr>
        <w:spacing w:line="304" w:lineRule="exact"/>
        <w:rPr>
          <w:rFonts w:ascii="Arial" w:hAnsi="Arial" w:cs="Arial"/>
          <w:sz w:val="22"/>
          <w:szCs w:val="22"/>
        </w:rPr>
      </w:pPr>
      <w:r w:rsidRPr="00754370">
        <w:rPr>
          <w:rFonts w:ascii="Arial" w:hAnsi="Arial" w:cs="Arial"/>
          <w:sz w:val="22"/>
          <w:szCs w:val="22"/>
        </w:rPr>
        <w:t>dopuszcza się podpisanie dokumentów w formacie innym niż „pdf", wtedy będzie wymagany oddzielny plik z podpisem. W związku z tym Wykonawca będzie zobowiązany załączyć prócz podpisanego dokumentu oddzielny plik z podpisem.</w:t>
      </w:r>
    </w:p>
    <w:p w14:paraId="47270154" w14:textId="77777777" w:rsidR="00981668" w:rsidRPr="00754370" w:rsidRDefault="00981668" w:rsidP="00881D6F">
      <w:pPr>
        <w:pStyle w:val="pkt"/>
        <w:numPr>
          <w:ilvl w:val="0"/>
          <w:numId w:val="21"/>
        </w:numPr>
        <w:spacing w:line="304" w:lineRule="exact"/>
        <w:rPr>
          <w:rFonts w:ascii="Arial" w:hAnsi="Arial" w:cs="Arial"/>
          <w:sz w:val="22"/>
          <w:szCs w:val="22"/>
        </w:rPr>
      </w:pPr>
      <w:r w:rsidRPr="00754370">
        <w:rPr>
          <w:rFonts w:ascii="Arial" w:hAnsi="Arial" w:cs="Arial"/>
          <w:sz w:val="22"/>
          <w:szCs w:val="22"/>
        </w:rPr>
        <w:t>Zamawiający określa niezbędne wymagania sprzętowo- aplikacyjne umożliwiające pracę na Platformie Zakupowej tj.:</w:t>
      </w:r>
    </w:p>
    <w:p w14:paraId="3E6ACBDB" w14:textId="77777777" w:rsidR="00981668" w:rsidRPr="00754370" w:rsidRDefault="00981668" w:rsidP="00881D6F">
      <w:pPr>
        <w:pStyle w:val="pkt"/>
        <w:numPr>
          <w:ilvl w:val="1"/>
          <w:numId w:val="21"/>
        </w:numPr>
        <w:spacing w:line="304" w:lineRule="exact"/>
        <w:rPr>
          <w:rFonts w:ascii="Arial" w:hAnsi="Arial" w:cs="Arial"/>
          <w:sz w:val="22"/>
          <w:szCs w:val="22"/>
        </w:rPr>
      </w:pPr>
      <w:r w:rsidRPr="00754370">
        <w:rPr>
          <w:rFonts w:ascii="Arial" w:hAnsi="Arial" w:cs="Arial"/>
          <w:sz w:val="22"/>
          <w:szCs w:val="22"/>
        </w:rPr>
        <w:t>Stały dostęp do sieci Internet o gwarantowanej przepustowości nie mniejszej niż 512 kb/s;</w:t>
      </w:r>
    </w:p>
    <w:p w14:paraId="221B7052" w14:textId="77777777" w:rsidR="00981668" w:rsidRPr="00754370" w:rsidRDefault="00981668" w:rsidP="00881D6F">
      <w:pPr>
        <w:pStyle w:val="pkt"/>
        <w:numPr>
          <w:ilvl w:val="1"/>
          <w:numId w:val="21"/>
        </w:numPr>
        <w:spacing w:line="304" w:lineRule="exact"/>
        <w:rPr>
          <w:rFonts w:ascii="Arial" w:hAnsi="Arial" w:cs="Arial"/>
          <w:sz w:val="22"/>
          <w:szCs w:val="22"/>
        </w:rPr>
      </w:pPr>
      <w:r w:rsidRPr="00754370">
        <w:rPr>
          <w:rFonts w:ascii="Arial" w:hAnsi="Arial" w:cs="Arial"/>
          <w:sz w:val="22"/>
          <w:szCs w:val="22"/>
        </w:rPr>
        <w:t>Komputer klasy PC lub MAC, o następującej konfiguracji: pamięć min 2GB Ram, procesor Intel IV 2GHZ, jeden z systemów operacyjnych - MS Windows 7 , Mac Os x 10.4, Linux, lub ich nowsze wersje;</w:t>
      </w:r>
    </w:p>
    <w:p w14:paraId="11B0B283" w14:textId="77777777" w:rsidR="00981668" w:rsidRPr="00754370" w:rsidRDefault="00981668" w:rsidP="00881D6F">
      <w:pPr>
        <w:pStyle w:val="pkt"/>
        <w:numPr>
          <w:ilvl w:val="1"/>
          <w:numId w:val="21"/>
        </w:numPr>
        <w:spacing w:line="304" w:lineRule="exact"/>
        <w:rPr>
          <w:rFonts w:ascii="Arial" w:hAnsi="Arial" w:cs="Arial"/>
          <w:sz w:val="22"/>
          <w:szCs w:val="22"/>
        </w:rPr>
      </w:pPr>
      <w:r w:rsidRPr="00754370">
        <w:rPr>
          <w:rFonts w:ascii="Arial" w:hAnsi="Arial" w:cs="Arial"/>
          <w:sz w:val="22"/>
          <w:szCs w:val="22"/>
        </w:rPr>
        <w:t>Zainstalowana dowolna przeglądarka internetowa obsługująca TLS 1.2, najlepiej w najnowszej wersji w przypadku Internet Explorer minimalnie wersja 10.0;</w:t>
      </w:r>
    </w:p>
    <w:p w14:paraId="42BD1253" w14:textId="77777777" w:rsidR="00981668" w:rsidRPr="00754370" w:rsidRDefault="00981668" w:rsidP="00881D6F">
      <w:pPr>
        <w:pStyle w:val="pkt"/>
        <w:numPr>
          <w:ilvl w:val="1"/>
          <w:numId w:val="21"/>
        </w:numPr>
        <w:spacing w:line="304" w:lineRule="exact"/>
        <w:rPr>
          <w:rFonts w:ascii="Arial" w:hAnsi="Arial" w:cs="Arial"/>
          <w:sz w:val="22"/>
          <w:szCs w:val="22"/>
        </w:rPr>
      </w:pPr>
      <w:r w:rsidRPr="00754370">
        <w:rPr>
          <w:rFonts w:ascii="Arial" w:hAnsi="Arial" w:cs="Arial"/>
          <w:sz w:val="22"/>
          <w:szCs w:val="22"/>
        </w:rPr>
        <w:t>Zainstalowany program Acrobat Reader lub inny obsługujący pliki w formacie .pdf.</w:t>
      </w:r>
    </w:p>
    <w:p w14:paraId="6A74BF9C" w14:textId="77777777" w:rsidR="00981668" w:rsidRPr="00754370" w:rsidRDefault="00981668" w:rsidP="00881D6F">
      <w:pPr>
        <w:pStyle w:val="pkt"/>
        <w:numPr>
          <w:ilvl w:val="0"/>
          <w:numId w:val="21"/>
        </w:numPr>
        <w:spacing w:line="304" w:lineRule="exact"/>
        <w:rPr>
          <w:rFonts w:ascii="Arial" w:hAnsi="Arial" w:cs="Arial"/>
          <w:sz w:val="22"/>
          <w:szCs w:val="22"/>
        </w:rPr>
      </w:pPr>
      <w:r w:rsidRPr="00754370">
        <w:rPr>
          <w:rFonts w:ascii="Arial" w:hAnsi="Arial" w:cs="Arial"/>
          <w:sz w:val="22"/>
          <w:szCs w:val="22"/>
        </w:rPr>
        <w:t>Zamawiający określa dopuszczalne formaty przesyłanych danych tj. plików o wielkości do 100 MB w pd</w:t>
      </w:r>
      <w:r>
        <w:rPr>
          <w:rFonts w:ascii="Arial" w:hAnsi="Arial" w:cs="Arial"/>
          <w:sz w:val="22"/>
          <w:szCs w:val="22"/>
        </w:rPr>
        <w:t>f, doc, xls</w:t>
      </w:r>
      <w:r w:rsidRPr="00754370">
        <w:rPr>
          <w:rFonts w:ascii="Arial" w:hAnsi="Arial" w:cs="Arial"/>
          <w:sz w:val="22"/>
          <w:szCs w:val="22"/>
        </w:rPr>
        <w:t xml:space="preserve">, docx, xlsx, </w:t>
      </w:r>
      <w:r>
        <w:rPr>
          <w:rFonts w:ascii="Arial" w:hAnsi="Arial" w:cs="Arial"/>
          <w:sz w:val="22"/>
          <w:szCs w:val="22"/>
        </w:rPr>
        <w:t xml:space="preserve">XAdES, </w:t>
      </w:r>
      <w:r w:rsidRPr="00754370">
        <w:rPr>
          <w:rFonts w:ascii="Arial" w:hAnsi="Arial" w:cs="Arial"/>
          <w:sz w:val="22"/>
          <w:szCs w:val="22"/>
        </w:rPr>
        <w:t>PAdES</w:t>
      </w:r>
      <w:r>
        <w:rPr>
          <w:rFonts w:ascii="Arial" w:hAnsi="Arial" w:cs="Arial"/>
          <w:sz w:val="22"/>
          <w:szCs w:val="22"/>
        </w:rPr>
        <w:t>.</w:t>
      </w:r>
    </w:p>
    <w:p w14:paraId="1BE7AC20" w14:textId="77777777" w:rsidR="00981668" w:rsidRPr="00754370" w:rsidRDefault="00981668" w:rsidP="00881D6F">
      <w:pPr>
        <w:pStyle w:val="pkt"/>
        <w:numPr>
          <w:ilvl w:val="0"/>
          <w:numId w:val="21"/>
        </w:numPr>
        <w:spacing w:line="304" w:lineRule="exact"/>
        <w:rPr>
          <w:rFonts w:ascii="Arial" w:hAnsi="Arial" w:cs="Arial"/>
          <w:sz w:val="22"/>
          <w:szCs w:val="22"/>
        </w:rPr>
      </w:pPr>
      <w:r w:rsidRPr="00754370">
        <w:rPr>
          <w:rFonts w:ascii="Arial" w:hAnsi="Arial" w:cs="Arial"/>
          <w:sz w:val="22"/>
          <w:szCs w:val="22"/>
        </w:rPr>
        <w:t>Zamawiający określa informacje na temat kodowania i czasu odbioru danych tj.:</w:t>
      </w:r>
    </w:p>
    <w:p w14:paraId="21C3030C" w14:textId="77777777" w:rsidR="00981668" w:rsidRPr="00754370" w:rsidRDefault="00981668" w:rsidP="00881D6F">
      <w:pPr>
        <w:pStyle w:val="pkt"/>
        <w:numPr>
          <w:ilvl w:val="1"/>
          <w:numId w:val="21"/>
        </w:numPr>
        <w:spacing w:line="304" w:lineRule="exact"/>
        <w:rPr>
          <w:rFonts w:ascii="Arial" w:hAnsi="Arial" w:cs="Arial"/>
          <w:sz w:val="22"/>
          <w:szCs w:val="22"/>
        </w:rPr>
      </w:pPr>
      <w:r w:rsidRPr="00754370">
        <w:rPr>
          <w:rFonts w:ascii="Arial" w:hAnsi="Arial" w:cs="Arial"/>
          <w:sz w:val="22"/>
          <w:szCs w:val="22"/>
        </w:rPr>
        <w:t>Plik załączony przez Wykonawcę na Platformie Zakupowej i zapisany, widoczny jest w Systemie, jako zaszyfrowany – format kodowania UTF8. Możliwość otworzenia pliku dostępna jest dopiero po odszyfrowaniu przez Zamawiającego po upływie terminu otwarcia ofert.</w:t>
      </w:r>
    </w:p>
    <w:p w14:paraId="51589868" w14:textId="77777777" w:rsidR="00981668" w:rsidRPr="00754370" w:rsidRDefault="00981668" w:rsidP="00881D6F">
      <w:pPr>
        <w:pStyle w:val="pkt"/>
        <w:numPr>
          <w:ilvl w:val="0"/>
          <w:numId w:val="21"/>
        </w:numPr>
        <w:spacing w:line="304" w:lineRule="exact"/>
        <w:rPr>
          <w:rFonts w:ascii="Arial" w:hAnsi="Arial" w:cs="Arial"/>
          <w:sz w:val="22"/>
          <w:szCs w:val="22"/>
        </w:rPr>
      </w:pPr>
      <w:r w:rsidRPr="00754370">
        <w:rPr>
          <w:rFonts w:ascii="Arial" w:hAnsi="Arial" w:cs="Arial"/>
          <w:sz w:val="22"/>
          <w:szCs w:val="22"/>
        </w:rPr>
        <w:t>Oznaczenie czasu odbioru danych przez Platformę stanowi datę oraz dokładny czas (hh:mm:ss) generowany wg. czasu lokalnego serwera synchronizowanego odpowiednim źródłem czasu.</w:t>
      </w:r>
    </w:p>
    <w:p w14:paraId="4EDBBEB3" w14:textId="77777777" w:rsidR="00981668" w:rsidRPr="00754370" w:rsidRDefault="00981668" w:rsidP="00881D6F">
      <w:pPr>
        <w:pStyle w:val="pkt"/>
        <w:numPr>
          <w:ilvl w:val="0"/>
          <w:numId w:val="21"/>
        </w:numPr>
        <w:spacing w:line="304" w:lineRule="exact"/>
        <w:rPr>
          <w:rFonts w:ascii="Arial" w:hAnsi="Arial" w:cs="Arial"/>
          <w:sz w:val="22"/>
          <w:szCs w:val="22"/>
        </w:rPr>
      </w:pPr>
      <w:r w:rsidRPr="00754370">
        <w:rPr>
          <w:rFonts w:ascii="Arial" w:hAnsi="Arial" w:cs="Arial"/>
          <w:sz w:val="22"/>
          <w:szCs w:val="22"/>
        </w:rPr>
        <w:t>W przypadku wnoszenia wadium w formie poręczenia lub gwarancji:</w:t>
      </w:r>
    </w:p>
    <w:p w14:paraId="5F2FA89A" w14:textId="77777777" w:rsidR="00981668" w:rsidRDefault="00981668" w:rsidP="00881D6F">
      <w:pPr>
        <w:pStyle w:val="pkt"/>
        <w:numPr>
          <w:ilvl w:val="1"/>
          <w:numId w:val="21"/>
        </w:numPr>
        <w:spacing w:line="304" w:lineRule="exact"/>
        <w:rPr>
          <w:rFonts w:ascii="Arial" w:hAnsi="Arial" w:cs="Arial"/>
          <w:sz w:val="22"/>
          <w:szCs w:val="22"/>
        </w:rPr>
      </w:pPr>
      <w:r w:rsidRPr="00754370">
        <w:rPr>
          <w:rFonts w:ascii="Arial" w:hAnsi="Arial" w:cs="Arial"/>
          <w:sz w:val="22"/>
          <w:szCs w:val="22"/>
        </w:rPr>
        <w:t>W przypadku składnia Oferty w postaci elektronicznej oryginał dokumentu wadium (poręczenia lub gwarancji) opatrzonego kwalifikowanym podpisem elektronicznym osób upoważnionych do jego wystawienia, Wykonawca składa załączając na Platformie w zakładce „OFERTY” – poprzez wybranie polecenia „dodaj dokument".</w:t>
      </w:r>
    </w:p>
    <w:p w14:paraId="4263F20A" w14:textId="77777777" w:rsidR="00981668" w:rsidRPr="00BC373F" w:rsidRDefault="00981668" w:rsidP="00881D6F">
      <w:pPr>
        <w:pStyle w:val="Akapitzlist"/>
        <w:numPr>
          <w:ilvl w:val="0"/>
          <w:numId w:val="21"/>
        </w:numPr>
        <w:rPr>
          <w:rFonts w:ascii="Arial" w:hAnsi="Arial" w:cs="Arial"/>
          <w:sz w:val="22"/>
          <w:szCs w:val="22"/>
        </w:rPr>
      </w:pPr>
      <w:r w:rsidRPr="00BC373F">
        <w:rPr>
          <w:rFonts w:ascii="Arial" w:hAnsi="Arial" w:cs="Arial"/>
          <w:sz w:val="22"/>
          <w:szCs w:val="22"/>
        </w:rPr>
        <w:lastRenderedPageBreak/>
        <w:t>Korzystanie z Platformy jest bezpłatne.</w:t>
      </w:r>
    </w:p>
    <w:p w14:paraId="0F493829" w14:textId="77777777" w:rsidR="00981668" w:rsidRDefault="00981668" w:rsidP="00881D6F">
      <w:pPr>
        <w:pStyle w:val="pkt"/>
        <w:numPr>
          <w:ilvl w:val="0"/>
          <w:numId w:val="21"/>
        </w:numPr>
        <w:spacing w:line="304" w:lineRule="exact"/>
        <w:rPr>
          <w:rFonts w:ascii="Arial" w:hAnsi="Arial" w:cs="Arial"/>
          <w:sz w:val="22"/>
          <w:szCs w:val="22"/>
        </w:rPr>
      </w:pPr>
      <w:r w:rsidRPr="00875BF0">
        <w:rPr>
          <w:rFonts w:ascii="Arial" w:hAnsi="Arial" w:cs="Arial"/>
          <w:sz w:val="22"/>
          <w:szCs w:val="22"/>
        </w:rPr>
        <w:t>Wykonawca przystępując do postępowania o udzielenie zamówienia publicznego, tj. bezpłatnie rejestrując się lub logując, w przypadku posiadania konta w Platformie Zakupowej, akceptuje warunki korzystania z Platformy oraz uznaje je za wiążące. Zamawiający zamieszcza instrukcje korzystania z Platformy Zakupowej jako załącznik nr 17 do SWZ część I).</w:t>
      </w:r>
    </w:p>
    <w:p w14:paraId="06FC3E29" w14:textId="77777777" w:rsidR="00981668" w:rsidRPr="00875BF0" w:rsidRDefault="00981668" w:rsidP="00881D6F">
      <w:pPr>
        <w:pStyle w:val="pkt"/>
        <w:numPr>
          <w:ilvl w:val="0"/>
          <w:numId w:val="21"/>
        </w:numPr>
        <w:spacing w:line="304" w:lineRule="exact"/>
        <w:rPr>
          <w:rFonts w:ascii="Arial" w:hAnsi="Arial" w:cs="Arial"/>
          <w:sz w:val="22"/>
          <w:szCs w:val="22"/>
        </w:rPr>
      </w:pPr>
      <w:r w:rsidRPr="00875BF0">
        <w:rPr>
          <w:rFonts w:ascii="Arial" w:hAnsi="Arial" w:cs="Arial"/>
          <w:sz w:val="22"/>
          <w:szCs w:val="22"/>
        </w:rPr>
        <w:t>Jeżeli Zamawiający lub Wykonawca przekazują oświadczenia, wnioski, zawiadomienia przy użyciu środków komunikacji elektronicznej w rozumieniu ustawy z dnia 18 lipca 2002 r. o świadczeniu usług drogą elektroniczną, każda ze stron na żądanie drugiej strony niezwłocznie potwierdza fakt ich otrzymania.</w:t>
      </w:r>
    </w:p>
    <w:p w14:paraId="15E96664" w14:textId="79949B66" w:rsidR="00981668" w:rsidRPr="00F1451C" w:rsidRDefault="00981668" w:rsidP="00881D6F">
      <w:pPr>
        <w:pStyle w:val="pkt"/>
        <w:numPr>
          <w:ilvl w:val="0"/>
          <w:numId w:val="21"/>
        </w:numPr>
        <w:spacing w:line="304" w:lineRule="exact"/>
        <w:rPr>
          <w:rFonts w:ascii="Arial" w:hAnsi="Arial" w:cs="Arial"/>
          <w:sz w:val="22"/>
          <w:szCs w:val="22"/>
        </w:rPr>
      </w:pPr>
      <w:r w:rsidRPr="00F1451C">
        <w:rPr>
          <w:rFonts w:ascii="Arial" w:hAnsi="Arial" w:cs="Arial"/>
          <w:sz w:val="22"/>
          <w:szCs w:val="22"/>
        </w:rPr>
        <w:t xml:space="preserve">Osobą działającą w imieniu Zamawiającego, uprawnioną do kontaktów z Wykonawcami w zakresie udzielania informacji dotyczących zapisów SWZ jest: </w:t>
      </w:r>
      <w:r>
        <w:rPr>
          <w:rFonts w:ascii="Arial" w:hAnsi="Arial" w:cs="Arial"/>
          <w:sz w:val="22"/>
          <w:szCs w:val="22"/>
        </w:rPr>
        <w:t>Daniel Kabata +48(15) 865-6985</w:t>
      </w:r>
      <w:r w:rsidRPr="00F1451C">
        <w:rPr>
          <w:rFonts w:ascii="Arial" w:hAnsi="Arial" w:cs="Arial"/>
          <w:sz w:val="22"/>
          <w:szCs w:val="22"/>
        </w:rPr>
        <w:t xml:space="preserve">, email: </w:t>
      </w:r>
      <w:hyperlink r:id="rId11" w:history="1">
        <w:r w:rsidR="001409F1">
          <w:t>leszek.madej</w:t>
        </w:r>
        <w:r w:rsidR="001409F1" w:rsidRPr="00875BF0">
          <w:t>@enea.pl</w:t>
        </w:r>
      </w:hyperlink>
      <w:r w:rsidRPr="00875BF0">
        <w:rPr>
          <w:rFonts w:ascii="Arial" w:hAnsi="Arial" w:cs="Arial"/>
          <w:sz w:val="22"/>
          <w:szCs w:val="22"/>
        </w:rPr>
        <w:t xml:space="preserve"> </w:t>
      </w:r>
      <w:r w:rsidRPr="00F1451C">
        <w:rPr>
          <w:rFonts w:ascii="Arial" w:hAnsi="Arial" w:cs="Arial"/>
          <w:sz w:val="22"/>
          <w:szCs w:val="22"/>
        </w:rPr>
        <w:t>w godzinach od 8:00 do 14:00 w dni robocze. W przypadku nieobecności osoby wskazanej powyżej, osobą działającą w imieniu Zamawiającego, uprawnioną do kontaktów z Wykonawcami w zakresie udzielania informacji dotyczących zapisów SWZ jest: Jarosław Szczepaniak +48(15) 865-6280, email: szczepaniak.jaroslaw@enea.pl w godzinach od 8:00 do 14:00 w dni robocze.</w:t>
      </w:r>
    </w:p>
    <w:p w14:paraId="3609C659" w14:textId="77777777" w:rsidR="00981668" w:rsidRPr="00F1451C" w:rsidRDefault="00981668" w:rsidP="00881D6F">
      <w:pPr>
        <w:pStyle w:val="pkt"/>
        <w:numPr>
          <w:ilvl w:val="0"/>
          <w:numId w:val="21"/>
        </w:numPr>
        <w:spacing w:line="304" w:lineRule="exact"/>
        <w:rPr>
          <w:rFonts w:ascii="Arial" w:hAnsi="Arial" w:cs="Arial"/>
          <w:sz w:val="22"/>
          <w:szCs w:val="22"/>
        </w:rPr>
      </w:pPr>
      <w:r w:rsidRPr="00F1451C">
        <w:rPr>
          <w:rFonts w:ascii="Arial" w:hAnsi="Arial" w:cs="Arial"/>
          <w:sz w:val="22"/>
          <w:szCs w:val="22"/>
        </w:rPr>
        <w:t>W korespondencji kierowanej do Zamawiającego Wykonawcy powinni posługiwać się numerem przedmiotowego postępowania.</w:t>
      </w:r>
    </w:p>
    <w:p w14:paraId="300B0AC4" w14:textId="77777777" w:rsidR="00981668" w:rsidRPr="00F1451C" w:rsidRDefault="00981668" w:rsidP="00881D6F">
      <w:pPr>
        <w:pStyle w:val="pkt"/>
        <w:numPr>
          <w:ilvl w:val="0"/>
          <w:numId w:val="21"/>
        </w:numPr>
        <w:spacing w:line="304" w:lineRule="exact"/>
        <w:rPr>
          <w:rFonts w:ascii="Arial" w:hAnsi="Arial" w:cs="Arial"/>
          <w:sz w:val="22"/>
          <w:szCs w:val="22"/>
        </w:rPr>
      </w:pPr>
      <w:r w:rsidRPr="00875BF0">
        <w:rPr>
          <w:rFonts w:ascii="Arial" w:hAnsi="Arial" w:cs="Arial"/>
          <w:sz w:val="22"/>
          <w:szCs w:val="22"/>
        </w:rPr>
        <w:tab/>
      </w:r>
      <w:r w:rsidRPr="00F1451C">
        <w:rPr>
          <w:rFonts w:ascii="Arial" w:hAnsi="Arial" w:cs="Arial"/>
          <w:sz w:val="22"/>
          <w:szCs w:val="22"/>
        </w:rPr>
        <w:t>Zamawiający jest obowiązany udzielić wyjaśnień niezwłocznie, jednak nie później niż na 6 dni przed upływem terminu składania ofert pod warunkiem że wniosek o wyjaśnienie treści SWZ wpłynął do zamawiającego nie później niż na 14 dni przed upływem terminu składania ofert. Jeżeli zamawiający nie udzieli wyjaśnień w terminie, o którym mowa poprzednim zdaniu, przedłuża termin składania ofert o czas niezbędny do zapoznania się wszystkich zainteresowanych wykonawców z wyjaśnieniami niezbędnymi do należytego przygotowania i złożenia ofert.  Przedłużenie terminu składania ofert nie wpływa na bieg terminu składania wniosku o wyjaśnienie treści SWZ. W przypadku gdy wniosek o wyjaśnienie treści SWZ nie wpłynął w terminie wskazanym w pierwszym zdaniu, Zamawiający nie ma obowiązku udzielania wyjaśnień SWZ oraz obowiązku przedłużenia terminu składania ofert.</w:t>
      </w:r>
    </w:p>
    <w:p w14:paraId="32A8D127" w14:textId="77777777" w:rsidR="00981668" w:rsidRPr="00F1451C" w:rsidRDefault="00981668" w:rsidP="00881D6F">
      <w:pPr>
        <w:pStyle w:val="pkt"/>
        <w:numPr>
          <w:ilvl w:val="0"/>
          <w:numId w:val="21"/>
        </w:numPr>
        <w:spacing w:line="304" w:lineRule="exact"/>
        <w:rPr>
          <w:rFonts w:ascii="Arial" w:hAnsi="Arial" w:cs="Arial"/>
          <w:sz w:val="22"/>
          <w:szCs w:val="22"/>
        </w:rPr>
      </w:pPr>
      <w:r w:rsidRPr="00F1451C">
        <w:rPr>
          <w:rFonts w:ascii="Arial" w:hAnsi="Arial" w:cs="Arial"/>
          <w:sz w:val="22"/>
          <w:szCs w:val="22"/>
        </w:rPr>
        <w:t>W uzasadnionych przypadkach Zamawiający może przed upływem terminu składania ofert zmienić treść SWZ.</w:t>
      </w:r>
    </w:p>
    <w:p w14:paraId="6B9712F2" w14:textId="45134276" w:rsidR="00C972B6" w:rsidRPr="00F1451C" w:rsidRDefault="00C972B6">
      <w:pPr>
        <w:pStyle w:val="pkt"/>
        <w:spacing w:before="0" w:after="0" w:line="304" w:lineRule="exact"/>
        <w:ind w:left="426" w:hanging="426"/>
        <w:rPr>
          <w:rFonts w:ascii="Arial" w:hAnsi="Arial" w:cs="Arial"/>
          <w:sz w:val="22"/>
          <w:szCs w:val="22"/>
        </w:rPr>
      </w:pPr>
    </w:p>
    <w:p w14:paraId="1DBEAE80" w14:textId="740EA94B" w:rsidR="00C972B6"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bCs/>
          <w:sz w:val="22"/>
          <w:szCs w:val="22"/>
        </w:rPr>
      </w:pPr>
      <w:bookmarkStart w:id="3" w:name="bookmark12"/>
      <w:r w:rsidRPr="00F1451C">
        <w:rPr>
          <w:rFonts w:ascii="Arial" w:hAnsi="Arial" w:cs="Arial"/>
          <w:b/>
          <w:bCs/>
          <w:sz w:val="22"/>
          <w:szCs w:val="22"/>
        </w:rPr>
        <w:t>XIII.</w:t>
      </w:r>
      <w:r w:rsidRPr="00F1451C">
        <w:rPr>
          <w:rFonts w:ascii="Arial" w:hAnsi="Arial" w:cs="Arial"/>
          <w:b/>
          <w:bCs/>
          <w:sz w:val="22"/>
          <w:szCs w:val="22"/>
        </w:rPr>
        <w:tab/>
      </w:r>
      <w:r w:rsidR="0034764B" w:rsidRPr="00F1451C">
        <w:rPr>
          <w:rFonts w:ascii="Arial" w:hAnsi="Arial" w:cs="Arial"/>
          <w:b/>
          <w:bCs/>
          <w:sz w:val="22"/>
          <w:szCs w:val="22"/>
        </w:rPr>
        <w:t>OPIS SPOSOBU PRZYGOTOWANIA OFERT</w:t>
      </w:r>
      <w:bookmarkEnd w:id="3"/>
      <w:r w:rsidR="00C972B6" w:rsidRPr="00F1451C">
        <w:rPr>
          <w:rFonts w:ascii="Arial" w:hAnsi="Arial" w:cs="Arial"/>
          <w:b/>
          <w:bCs/>
          <w:sz w:val="22"/>
          <w:szCs w:val="22"/>
        </w:rPr>
        <w:t xml:space="preserve"> ORAZ WYMAG</w:t>
      </w:r>
      <w:r w:rsidR="009A4B6E" w:rsidRPr="00F1451C">
        <w:rPr>
          <w:rFonts w:ascii="Arial" w:hAnsi="Arial" w:cs="Arial"/>
          <w:b/>
          <w:bCs/>
          <w:sz w:val="22"/>
          <w:szCs w:val="22"/>
        </w:rPr>
        <w:t>A</w:t>
      </w:r>
      <w:r w:rsidR="00C972B6" w:rsidRPr="00F1451C">
        <w:rPr>
          <w:rFonts w:ascii="Arial" w:hAnsi="Arial" w:cs="Arial"/>
          <w:b/>
          <w:bCs/>
          <w:sz w:val="22"/>
          <w:szCs w:val="22"/>
        </w:rPr>
        <w:t>NIA FORMALNE DOTYCZĄCE SKŁADANYCH OŚWIADCZEŃ I DOKUMENTÓW</w:t>
      </w:r>
    </w:p>
    <w:p w14:paraId="37391D39" w14:textId="77777777" w:rsidR="0034764B"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34764B" w:rsidRPr="00F1451C">
        <w:rPr>
          <w:rFonts w:ascii="Arial" w:hAnsi="Arial" w:cs="Arial"/>
          <w:sz w:val="22"/>
          <w:szCs w:val="22"/>
        </w:rPr>
        <w:t>Wykonawca może złożyć tylko jedną ofertę.</w:t>
      </w:r>
    </w:p>
    <w:p w14:paraId="2522DA71" w14:textId="77777777" w:rsidR="0034764B"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801FBF" w:rsidRPr="00F1451C">
        <w:rPr>
          <w:rFonts w:ascii="Arial" w:hAnsi="Arial" w:cs="Arial"/>
          <w:sz w:val="22"/>
          <w:szCs w:val="22"/>
        </w:rPr>
        <w:t>Treść oferty musi odpowiadać treści SWZ.</w:t>
      </w:r>
    </w:p>
    <w:p w14:paraId="4522E682" w14:textId="77777777" w:rsidR="0034764B" w:rsidRPr="00F1451C" w:rsidRDefault="00475975" w:rsidP="00F1451C">
      <w:pPr>
        <w:pStyle w:val="pkt"/>
        <w:spacing w:before="0" w:after="0" w:line="304" w:lineRule="exact"/>
        <w:ind w:left="426" w:hanging="426"/>
        <w:rPr>
          <w:rFonts w:ascii="Arial" w:hAnsi="Arial" w:cs="Arial"/>
          <w:b/>
          <w:sz w:val="22"/>
          <w:szCs w:val="22"/>
        </w:rPr>
      </w:pPr>
      <w:r w:rsidRPr="00F1451C">
        <w:rPr>
          <w:rFonts w:ascii="Arial" w:hAnsi="Arial" w:cs="Arial"/>
          <w:b/>
          <w:sz w:val="22"/>
          <w:szCs w:val="22"/>
        </w:rPr>
        <w:t>3.</w:t>
      </w:r>
      <w:r w:rsidRPr="00F1451C">
        <w:rPr>
          <w:rFonts w:ascii="Arial" w:hAnsi="Arial" w:cs="Arial"/>
          <w:b/>
          <w:sz w:val="22"/>
          <w:szCs w:val="22"/>
        </w:rPr>
        <w:tab/>
      </w:r>
      <w:r w:rsidR="0034764B" w:rsidRPr="00F1451C">
        <w:rPr>
          <w:rFonts w:ascii="Arial" w:hAnsi="Arial" w:cs="Arial"/>
          <w:sz w:val="22"/>
          <w:szCs w:val="22"/>
        </w:rPr>
        <w:t xml:space="preserve">Ofertę </w:t>
      </w:r>
      <w:r w:rsidR="00C972B6" w:rsidRPr="00F1451C">
        <w:rPr>
          <w:rFonts w:ascii="Arial" w:hAnsi="Arial" w:cs="Arial"/>
          <w:sz w:val="22"/>
          <w:szCs w:val="22"/>
        </w:rPr>
        <w:t>sporządza się w języku polskim</w:t>
      </w:r>
      <w:r w:rsidR="00801FBF" w:rsidRPr="00F1451C">
        <w:rPr>
          <w:rFonts w:ascii="Arial" w:hAnsi="Arial" w:cs="Arial"/>
          <w:sz w:val="22"/>
          <w:szCs w:val="22"/>
        </w:rPr>
        <w:t xml:space="preserve"> na Formularzu Ofertowym </w:t>
      </w:r>
      <w:r w:rsidRPr="00F1451C">
        <w:rPr>
          <w:rFonts w:ascii="Arial" w:hAnsi="Arial" w:cs="Arial"/>
          <w:sz w:val="22"/>
          <w:szCs w:val="22"/>
        </w:rPr>
        <w:t>-</w:t>
      </w:r>
      <w:r w:rsidR="00801FBF" w:rsidRPr="00F1451C">
        <w:rPr>
          <w:rFonts w:ascii="Arial" w:hAnsi="Arial" w:cs="Arial"/>
          <w:sz w:val="22"/>
          <w:szCs w:val="22"/>
        </w:rPr>
        <w:t xml:space="preserve"> zgodnie z </w:t>
      </w:r>
      <w:r w:rsidR="00D32541" w:rsidRPr="00F1451C">
        <w:rPr>
          <w:rFonts w:ascii="Arial" w:hAnsi="Arial" w:cs="Arial"/>
          <w:b/>
          <w:sz w:val="22"/>
          <w:szCs w:val="22"/>
        </w:rPr>
        <w:t xml:space="preserve">Załącznikiem nr </w:t>
      </w:r>
      <w:r w:rsidR="004E1546" w:rsidRPr="00F1451C">
        <w:rPr>
          <w:rFonts w:ascii="Arial" w:hAnsi="Arial" w:cs="Arial"/>
          <w:b/>
          <w:sz w:val="22"/>
          <w:szCs w:val="22"/>
        </w:rPr>
        <w:t>1</w:t>
      </w:r>
      <w:r w:rsidR="00D32541" w:rsidRPr="00F1451C">
        <w:rPr>
          <w:rFonts w:ascii="Arial" w:hAnsi="Arial" w:cs="Arial"/>
          <w:b/>
          <w:sz w:val="22"/>
          <w:szCs w:val="22"/>
        </w:rPr>
        <w:t xml:space="preserve"> do SWZ</w:t>
      </w:r>
      <w:r w:rsidR="00801FBF" w:rsidRPr="00F1451C">
        <w:rPr>
          <w:rFonts w:ascii="Arial" w:hAnsi="Arial" w:cs="Arial"/>
          <w:sz w:val="22"/>
          <w:szCs w:val="22"/>
        </w:rPr>
        <w:t>. Wraz z ofertą Wykonawca jest zobowiązany złożyć:</w:t>
      </w:r>
    </w:p>
    <w:p w14:paraId="66F1F1AD" w14:textId="77777777" w:rsidR="00E84975" w:rsidRPr="00F1451C" w:rsidRDefault="00475975" w:rsidP="00F1451C">
      <w:pPr>
        <w:spacing w:line="304" w:lineRule="exact"/>
        <w:ind w:left="852" w:right="20" w:hanging="426"/>
        <w:jc w:val="both"/>
        <w:rPr>
          <w:rFonts w:ascii="Arial" w:hAnsi="Arial" w:cs="Arial"/>
          <w:b/>
          <w:sz w:val="22"/>
          <w:szCs w:val="22"/>
        </w:rPr>
      </w:pPr>
      <w:r w:rsidRPr="00F1451C">
        <w:rPr>
          <w:rFonts w:ascii="Arial" w:hAnsi="Arial" w:cs="Arial"/>
          <w:b/>
          <w:sz w:val="22"/>
          <w:szCs w:val="22"/>
        </w:rPr>
        <w:t>1)</w:t>
      </w:r>
      <w:r w:rsidRPr="00F1451C">
        <w:rPr>
          <w:rFonts w:ascii="Arial" w:hAnsi="Arial" w:cs="Arial"/>
          <w:b/>
          <w:sz w:val="22"/>
          <w:szCs w:val="22"/>
        </w:rPr>
        <w:tab/>
      </w:r>
      <w:r w:rsidR="008E4714" w:rsidRPr="00F1451C">
        <w:rPr>
          <w:rFonts w:ascii="Arial" w:hAnsi="Arial" w:cs="Arial"/>
          <w:sz w:val="22"/>
          <w:szCs w:val="22"/>
        </w:rPr>
        <w:t>o</w:t>
      </w:r>
      <w:r w:rsidR="00801FBF" w:rsidRPr="00F1451C">
        <w:rPr>
          <w:rFonts w:ascii="Arial" w:hAnsi="Arial" w:cs="Arial"/>
          <w:sz w:val="22"/>
          <w:szCs w:val="22"/>
        </w:rPr>
        <w:t>świadcze</w:t>
      </w:r>
      <w:r w:rsidR="0036580F" w:rsidRPr="00F1451C">
        <w:rPr>
          <w:rFonts w:ascii="Arial" w:hAnsi="Arial" w:cs="Arial"/>
          <w:sz w:val="22"/>
          <w:szCs w:val="22"/>
        </w:rPr>
        <w:t>nie</w:t>
      </w:r>
      <w:r w:rsidR="008E4714" w:rsidRPr="00F1451C">
        <w:rPr>
          <w:rFonts w:ascii="Arial" w:hAnsi="Arial" w:cs="Arial"/>
          <w:sz w:val="22"/>
          <w:szCs w:val="22"/>
        </w:rPr>
        <w:t xml:space="preserve"> w formie Jednolitego Europejskiego Dokumentu Zamówienia (ESPD)</w:t>
      </w:r>
      <w:r w:rsidR="0036580F" w:rsidRPr="00F1451C">
        <w:rPr>
          <w:rFonts w:ascii="Arial" w:hAnsi="Arial" w:cs="Arial"/>
          <w:sz w:val="22"/>
          <w:szCs w:val="22"/>
        </w:rPr>
        <w:t>, o którym</w:t>
      </w:r>
      <w:r w:rsidR="00801FBF" w:rsidRPr="00F1451C">
        <w:rPr>
          <w:rFonts w:ascii="Arial" w:hAnsi="Arial" w:cs="Arial"/>
          <w:sz w:val="22"/>
          <w:szCs w:val="22"/>
        </w:rPr>
        <w:t xml:space="preserve"> </w:t>
      </w:r>
      <w:r w:rsidR="000D4767" w:rsidRPr="00F1451C">
        <w:rPr>
          <w:rFonts w:ascii="Arial" w:hAnsi="Arial" w:cs="Arial"/>
          <w:sz w:val="22"/>
          <w:szCs w:val="22"/>
        </w:rPr>
        <w:t>mowa w Rozdziale IX</w:t>
      </w:r>
      <w:r w:rsidR="00E4361D" w:rsidRPr="00F1451C">
        <w:rPr>
          <w:rFonts w:ascii="Arial" w:hAnsi="Arial" w:cs="Arial"/>
          <w:sz w:val="22"/>
          <w:szCs w:val="22"/>
        </w:rPr>
        <w:t xml:space="preserve"> ust. 1</w:t>
      </w:r>
      <w:r w:rsidR="00801FBF" w:rsidRPr="00F1451C">
        <w:rPr>
          <w:rFonts w:ascii="Arial" w:hAnsi="Arial" w:cs="Arial"/>
          <w:sz w:val="22"/>
          <w:szCs w:val="22"/>
        </w:rPr>
        <w:t xml:space="preserve"> SWZ;</w:t>
      </w:r>
    </w:p>
    <w:p w14:paraId="6AD15BA0" w14:textId="58D2203C" w:rsidR="00F35CC0" w:rsidRPr="00F1451C" w:rsidRDefault="00475975" w:rsidP="00F1451C">
      <w:pPr>
        <w:spacing w:line="304" w:lineRule="exact"/>
        <w:ind w:left="852" w:hanging="426"/>
        <w:contextualSpacing/>
        <w:jc w:val="both"/>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F35CC0" w:rsidRPr="00F1451C">
        <w:rPr>
          <w:rFonts w:ascii="Arial" w:hAnsi="Arial" w:cs="Arial"/>
          <w:bCs/>
          <w:sz w:val="22"/>
          <w:szCs w:val="22"/>
        </w:rPr>
        <w:t>Doświadczenie personelu wykonawcy</w:t>
      </w:r>
      <w:r w:rsidR="00F35CC0" w:rsidRPr="00F1451C">
        <w:rPr>
          <w:rFonts w:ascii="Arial" w:hAnsi="Arial" w:cs="Arial"/>
          <w:b/>
          <w:sz w:val="22"/>
          <w:szCs w:val="22"/>
        </w:rPr>
        <w:t xml:space="preserve"> - Załącznik nr </w:t>
      </w:r>
      <w:r w:rsidR="000D7645" w:rsidRPr="00F1451C">
        <w:rPr>
          <w:rFonts w:ascii="Arial" w:hAnsi="Arial" w:cs="Arial"/>
          <w:b/>
          <w:sz w:val="22"/>
          <w:szCs w:val="22"/>
        </w:rPr>
        <w:t>10</w:t>
      </w:r>
      <w:r w:rsidR="00F35CC0" w:rsidRPr="00F1451C">
        <w:rPr>
          <w:rFonts w:ascii="Arial" w:hAnsi="Arial" w:cs="Arial"/>
          <w:b/>
          <w:sz w:val="22"/>
          <w:szCs w:val="22"/>
        </w:rPr>
        <w:t xml:space="preserve"> do SWZ</w:t>
      </w:r>
      <w:r w:rsidR="00025B56" w:rsidRPr="00F1451C">
        <w:rPr>
          <w:rFonts w:ascii="Arial" w:hAnsi="Arial" w:cs="Arial"/>
          <w:sz w:val="22"/>
          <w:szCs w:val="22"/>
        </w:rPr>
        <w:t>(jeżeli dotyczy)</w:t>
      </w:r>
      <w:r w:rsidR="00F35CC0" w:rsidRPr="00F1451C">
        <w:rPr>
          <w:rFonts w:ascii="Arial" w:hAnsi="Arial" w:cs="Arial"/>
          <w:sz w:val="22"/>
          <w:szCs w:val="22"/>
        </w:rPr>
        <w:t>.</w:t>
      </w:r>
    </w:p>
    <w:p w14:paraId="7CB50AE6" w14:textId="77777777" w:rsidR="00E84975" w:rsidRPr="00F1451C" w:rsidRDefault="00475975" w:rsidP="00F1451C">
      <w:pPr>
        <w:spacing w:line="304" w:lineRule="exact"/>
        <w:ind w:left="852" w:right="20" w:hanging="426"/>
        <w:jc w:val="both"/>
        <w:rPr>
          <w:rFonts w:ascii="Arial" w:hAnsi="Arial" w:cs="Arial"/>
          <w:b/>
          <w:sz w:val="22"/>
          <w:szCs w:val="22"/>
        </w:rPr>
      </w:pPr>
      <w:r w:rsidRPr="00F1451C">
        <w:rPr>
          <w:rFonts w:ascii="Arial" w:hAnsi="Arial" w:cs="Arial"/>
          <w:b/>
          <w:sz w:val="22"/>
          <w:szCs w:val="22"/>
        </w:rPr>
        <w:lastRenderedPageBreak/>
        <w:t>3)</w:t>
      </w:r>
      <w:r w:rsidRPr="00F1451C">
        <w:rPr>
          <w:rFonts w:ascii="Arial" w:hAnsi="Arial" w:cs="Arial"/>
          <w:b/>
          <w:sz w:val="22"/>
          <w:szCs w:val="22"/>
        </w:rPr>
        <w:tab/>
      </w:r>
      <w:r w:rsidR="00E4361D" w:rsidRPr="00F1451C">
        <w:rPr>
          <w:rFonts w:ascii="Arial" w:hAnsi="Arial" w:cs="Arial"/>
          <w:sz w:val="22"/>
          <w:szCs w:val="22"/>
        </w:rPr>
        <w:t>z</w:t>
      </w:r>
      <w:r w:rsidR="00801FBF" w:rsidRPr="00F1451C">
        <w:rPr>
          <w:rFonts w:ascii="Arial" w:hAnsi="Arial" w:cs="Arial"/>
          <w:sz w:val="22"/>
          <w:szCs w:val="22"/>
        </w:rPr>
        <w:t>obowiązanie innego podmiotu</w:t>
      </w:r>
      <w:r w:rsidR="0036580F" w:rsidRPr="00F1451C">
        <w:rPr>
          <w:rFonts w:ascii="Arial" w:hAnsi="Arial" w:cs="Arial"/>
          <w:sz w:val="22"/>
          <w:szCs w:val="22"/>
        </w:rPr>
        <w:t xml:space="preserve"> oraz oświadczenie</w:t>
      </w:r>
      <w:r w:rsidR="008E4714" w:rsidRPr="00F1451C">
        <w:rPr>
          <w:rFonts w:ascii="Arial" w:hAnsi="Arial" w:cs="Arial"/>
          <w:sz w:val="22"/>
          <w:szCs w:val="22"/>
        </w:rPr>
        <w:t xml:space="preserve"> w formie Jednolitego Europejskiego Dokumentu Zamówienia (ESPD)</w:t>
      </w:r>
      <w:r w:rsidR="0036580F" w:rsidRPr="00F1451C">
        <w:rPr>
          <w:rFonts w:ascii="Arial" w:hAnsi="Arial" w:cs="Arial"/>
          <w:sz w:val="22"/>
          <w:szCs w:val="22"/>
        </w:rPr>
        <w:t>, o których</w:t>
      </w:r>
      <w:r w:rsidR="00801FBF" w:rsidRPr="00F1451C">
        <w:rPr>
          <w:rFonts w:ascii="Arial" w:hAnsi="Arial" w:cs="Arial"/>
          <w:sz w:val="22"/>
          <w:szCs w:val="22"/>
        </w:rPr>
        <w:t xml:space="preserve"> mowa w Rozdziale </w:t>
      </w:r>
      <w:r w:rsidR="00E4361D" w:rsidRPr="00F1451C">
        <w:rPr>
          <w:rFonts w:ascii="Arial" w:hAnsi="Arial" w:cs="Arial"/>
          <w:sz w:val="22"/>
          <w:szCs w:val="22"/>
        </w:rPr>
        <w:t>X</w:t>
      </w:r>
      <w:r w:rsidR="00801FBF" w:rsidRPr="00F1451C">
        <w:rPr>
          <w:rFonts w:ascii="Arial" w:hAnsi="Arial" w:cs="Arial"/>
          <w:sz w:val="22"/>
          <w:szCs w:val="22"/>
        </w:rPr>
        <w:t xml:space="preserve"> ust. 3</w:t>
      </w:r>
      <w:r w:rsidR="0036580F" w:rsidRPr="00F1451C">
        <w:rPr>
          <w:rFonts w:ascii="Arial" w:hAnsi="Arial" w:cs="Arial"/>
          <w:sz w:val="22"/>
          <w:szCs w:val="22"/>
        </w:rPr>
        <w:t xml:space="preserve"> pkt 1 i 2 </w:t>
      </w:r>
      <w:r w:rsidR="00801FBF" w:rsidRPr="00F1451C">
        <w:rPr>
          <w:rFonts w:ascii="Arial" w:hAnsi="Arial" w:cs="Arial"/>
          <w:sz w:val="22"/>
          <w:szCs w:val="22"/>
        </w:rPr>
        <w:t xml:space="preserve">SWZ (jeżeli </w:t>
      </w:r>
      <w:r w:rsidR="00E4361D" w:rsidRPr="00F1451C">
        <w:rPr>
          <w:rFonts w:ascii="Arial" w:hAnsi="Arial" w:cs="Arial"/>
          <w:sz w:val="22"/>
          <w:szCs w:val="22"/>
        </w:rPr>
        <w:t xml:space="preserve">  </w:t>
      </w:r>
      <w:r w:rsidR="00801FBF" w:rsidRPr="00F1451C">
        <w:rPr>
          <w:rFonts w:ascii="Arial" w:hAnsi="Arial" w:cs="Arial"/>
          <w:sz w:val="22"/>
          <w:szCs w:val="22"/>
        </w:rPr>
        <w:t>dotyczy);</w:t>
      </w:r>
    </w:p>
    <w:p w14:paraId="48700A79" w14:textId="77777777" w:rsidR="00E84975" w:rsidRPr="00F1451C" w:rsidRDefault="00475975" w:rsidP="00F1451C">
      <w:pPr>
        <w:spacing w:line="304" w:lineRule="exact"/>
        <w:ind w:left="852" w:right="20" w:hanging="426"/>
        <w:jc w:val="both"/>
        <w:rPr>
          <w:rFonts w:ascii="Arial" w:hAnsi="Arial" w:cs="Arial"/>
          <w:b/>
          <w:sz w:val="22"/>
          <w:szCs w:val="22"/>
        </w:rPr>
      </w:pPr>
      <w:r w:rsidRPr="00F1451C">
        <w:rPr>
          <w:rFonts w:ascii="Arial" w:hAnsi="Arial" w:cs="Arial"/>
          <w:b/>
          <w:sz w:val="22"/>
          <w:szCs w:val="22"/>
        </w:rPr>
        <w:t>4)</w:t>
      </w:r>
      <w:r w:rsidRPr="00F1451C">
        <w:rPr>
          <w:rFonts w:ascii="Arial" w:hAnsi="Arial" w:cs="Arial"/>
          <w:b/>
          <w:sz w:val="22"/>
          <w:szCs w:val="22"/>
        </w:rPr>
        <w:tab/>
      </w:r>
      <w:r w:rsidR="00801FBF" w:rsidRPr="00F1451C">
        <w:rPr>
          <w:rFonts w:ascii="Arial" w:hAnsi="Arial" w:cs="Arial"/>
          <w:sz w:val="22"/>
          <w:szCs w:val="22"/>
        </w:rPr>
        <w:t>dowód wniesienia wadium</w:t>
      </w:r>
      <w:r w:rsidR="00E36B25" w:rsidRPr="00F1451C">
        <w:rPr>
          <w:rFonts w:ascii="Arial" w:hAnsi="Arial" w:cs="Arial"/>
          <w:sz w:val="22"/>
          <w:szCs w:val="22"/>
        </w:rPr>
        <w:t xml:space="preserve"> (w przypadku wadium złożonego w formie poręczeń lub gwarancji)</w:t>
      </w:r>
      <w:r w:rsidR="00F24736" w:rsidRPr="00F1451C">
        <w:rPr>
          <w:rFonts w:ascii="Arial" w:hAnsi="Arial" w:cs="Arial"/>
          <w:sz w:val="22"/>
          <w:szCs w:val="22"/>
        </w:rPr>
        <w:t>;</w:t>
      </w:r>
    </w:p>
    <w:p w14:paraId="7E549FA9" w14:textId="77777777" w:rsidR="00A93A1A" w:rsidRDefault="00475975" w:rsidP="00F1451C">
      <w:pPr>
        <w:spacing w:line="304" w:lineRule="exact"/>
        <w:ind w:left="852" w:right="20" w:hanging="426"/>
        <w:jc w:val="both"/>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003F4068" w:rsidRPr="00F1451C">
        <w:rPr>
          <w:rFonts w:ascii="Arial" w:hAnsi="Arial" w:cs="Arial"/>
          <w:sz w:val="22"/>
          <w:szCs w:val="22"/>
        </w:rPr>
        <w:t>dokumenty, z których wynika prawo do podpisania oferty;</w:t>
      </w:r>
      <w:r w:rsidR="003940C3" w:rsidRPr="00F1451C">
        <w:rPr>
          <w:rFonts w:ascii="Arial" w:hAnsi="Arial" w:cs="Arial"/>
          <w:sz w:val="22"/>
          <w:szCs w:val="22"/>
        </w:rPr>
        <w:t xml:space="preserve"> tj. odpis lub informacja z Krajowego Rejestru Sądowego, Centralnej Ewidencji i Informacji o Działalności Gospodarczej,</w:t>
      </w:r>
      <w:r w:rsidR="00F35CC0" w:rsidRPr="00F1451C">
        <w:rPr>
          <w:rFonts w:ascii="Arial" w:hAnsi="Arial" w:cs="Arial"/>
          <w:sz w:val="22"/>
          <w:szCs w:val="22"/>
        </w:rPr>
        <w:t xml:space="preserve"> </w:t>
      </w:r>
      <w:r w:rsidR="00801FBF" w:rsidRPr="00F1451C">
        <w:rPr>
          <w:rFonts w:ascii="Arial" w:hAnsi="Arial" w:cs="Arial"/>
          <w:sz w:val="22"/>
          <w:szCs w:val="22"/>
        </w:rPr>
        <w:t>odpowiednie pełnomocnictwa (jeżeli dotyczy).</w:t>
      </w:r>
    </w:p>
    <w:p w14:paraId="0D4E939C" w14:textId="535CC47E" w:rsidR="00E84975" w:rsidRPr="00F1451C" w:rsidRDefault="00A93A1A" w:rsidP="00F1451C">
      <w:pPr>
        <w:spacing w:line="304" w:lineRule="exact"/>
        <w:ind w:left="852" w:right="20" w:hanging="426"/>
        <w:jc w:val="both"/>
        <w:rPr>
          <w:rFonts w:ascii="Arial" w:hAnsi="Arial" w:cs="Arial"/>
          <w:b/>
          <w:sz w:val="22"/>
          <w:szCs w:val="22"/>
        </w:rPr>
      </w:pPr>
      <w:r>
        <w:rPr>
          <w:rFonts w:ascii="Arial" w:hAnsi="Arial" w:cs="Arial"/>
          <w:b/>
          <w:sz w:val="22"/>
          <w:szCs w:val="22"/>
        </w:rPr>
        <w:t>6)</w:t>
      </w:r>
      <w:r>
        <w:rPr>
          <w:rFonts w:ascii="Arial" w:hAnsi="Arial" w:cs="Arial"/>
          <w:b/>
          <w:sz w:val="22"/>
          <w:szCs w:val="22"/>
        </w:rPr>
        <w:tab/>
      </w:r>
      <w:r w:rsidRPr="00E37E8E">
        <w:rPr>
          <w:rFonts w:ascii="Arial" w:hAnsi="Arial" w:cs="Arial"/>
          <w:sz w:val="22"/>
          <w:szCs w:val="22"/>
        </w:rPr>
        <w:t>inne dokumenty jeżeli dotyczy</w:t>
      </w:r>
      <w:r w:rsidR="00801FBF" w:rsidRPr="00A93A1A">
        <w:rPr>
          <w:rFonts w:ascii="Arial" w:hAnsi="Arial" w:cs="Arial"/>
          <w:sz w:val="22"/>
          <w:szCs w:val="22"/>
        </w:rPr>
        <w:t xml:space="preserve"> </w:t>
      </w:r>
    </w:p>
    <w:p w14:paraId="1A817E5F" w14:textId="77777777" w:rsidR="00C972B6"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C972B6" w:rsidRPr="00F1451C">
        <w:rPr>
          <w:rFonts w:ascii="Arial" w:hAnsi="Arial" w:cs="Arial"/>
          <w:sz w:val="22"/>
          <w:szCs w:val="22"/>
        </w:rPr>
        <w:t>Oferta oraz pozostałe oświadczenia i dokumenty, dla których Zamawiający określił wzory w formie formularzy zamieszczonych w załącznikach do SWZ, powinny być sporządzone zgodnie z tymi wzorami.</w:t>
      </w:r>
    </w:p>
    <w:p w14:paraId="74D9CCEA" w14:textId="77777777" w:rsidR="00C972B6"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00C972B6" w:rsidRPr="00F1451C">
        <w:rPr>
          <w:rFonts w:ascii="Arial" w:hAnsi="Arial" w:cs="Arial"/>
          <w:sz w:val="22"/>
          <w:szCs w:val="22"/>
        </w:rPr>
        <w:t>W przypadku gdy oferta nie została podpisana przez osobę uprawnioną do reprezentacji Wykonawcy określoną w odpowiednim rejestrze lub innym dokumencie właściwym dla danej formy organizacyjnej Wykonawcy, do oferty należy dołączyć dokument pełnomocnictwa, złożony w postaci elektronicznej, opatrzony kwalifikowanym podpisem elektronicznym lub elektronicznej kopii, poświadczonej kwalifikowanym podpisem elektronicznym przez notariusza.</w:t>
      </w:r>
    </w:p>
    <w:p w14:paraId="62971502" w14:textId="77777777" w:rsidR="00C972B6" w:rsidRPr="00F1451C" w:rsidRDefault="00475975" w:rsidP="00F1451C">
      <w:pPr>
        <w:pStyle w:val="pkt"/>
        <w:spacing w:before="0" w:after="0" w:line="304" w:lineRule="exact"/>
        <w:ind w:left="426" w:hanging="426"/>
        <w:rPr>
          <w:rFonts w:ascii="Arial" w:hAnsi="Arial" w:cs="Arial"/>
          <w:b/>
          <w:sz w:val="22"/>
          <w:szCs w:val="22"/>
        </w:rPr>
      </w:pPr>
      <w:r w:rsidRPr="00F1451C">
        <w:rPr>
          <w:rFonts w:ascii="Arial" w:hAnsi="Arial" w:cs="Arial"/>
          <w:b/>
          <w:sz w:val="22"/>
          <w:szCs w:val="22"/>
        </w:rPr>
        <w:t>6.</w:t>
      </w:r>
      <w:r w:rsidRPr="00F1451C">
        <w:rPr>
          <w:rFonts w:ascii="Arial" w:hAnsi="Arial" w:cs="Arial"/>
          <w:b/>
          <w:sz w:val="22"/>
          <w:szCs w:val="22"/>
        </w:rPr>
        <w:tab/>
      </w:r>
      <w:r w:rsidR="00C972B6" w:rsidRPr="00F1451C">
        <w:rPr>
          <w:rFonts w:ascii="Arial" w:hAnsi="Arial" w:cs="Arial"/>
          <w:b/>
          <w:sz w:val="22"/>
          <w:szCs w:val="22"/>
        </w:rPr>
        <w:t>Ofertę</w:t>
      </w:r>
      <w:r w:rsidR="00334EF2" w:rsidRPr="00F1451C">
        <w:rPr>
          <w:rFonts w:ascii="Arial" w:hAnsi="Arial" w:cs="Arial"/>
          <w:b/>
          <w:sz w:val="22"/>
          <w:szCs w:val="22"/>
        </w:rPr>
        <w:t>, w tym</w:t>
      </w:r>
      <w:r w:rsidR="00C972B6" w:rsidRPr="00F1451C">
        <w:rPr>
          <w:rFonts w:ascii="Arial" w:hAnsi="Arial" w:cs="Arial"/>
          <w:b/>
          <w:sz w:val="22"/>
          <w:szCs w:val="22"/>
        </w:rPr>
        <w:t xml:space="preserve"> Jednolity Europejski Dokument Zamówienia (ESPD), </w:t>
      </w:r>
      <w:r w:rsidR="005A26AE" w:rsidRPr="00F1451C">
        <w:rPr>
          <w:rFonts w:ascii="Arial" w:hAnsi="Arial" w:cs="Arial"/>
          <w:b/>
          <w:sz w:val="22"/>
          <w:szCs w:val="22"/>
        </w:rPr>
        <w:t xml:space="preserve">sporządza </w:t>
      </w:r>
      <w:r w:rsidR="00C972B6" w:rsidRPr="00F1451C">
        <w:rPr>
          <w:rFonts w:ascii="Arial" w:hAnsi="Arial" w:cs="Arial"/>
          <w:b/>
          <w:sz w:val="22"/>
          <w:szCs w:val="22"/>
        </w:rPr>
        <w:t xml:space="preserve">się, pod rygorem nieważności, w </w:t>
      </w:r>
      <w:r w:rsidR="00B843B3" w:rsidRPr="00F1451C">
        <w:rPr>
          <w:rFonts w:ascii="Arial" w:hAnsi="Arial" w:cs="Arial"/>
          <w:b/>
          <w:sz w:val="22"/>
          <w:szCs w:val="22"/>
        </w:rPr>
        <w:t xml:space="preserve">formie </w:t>
      </w:r>
      <w:r w:rsidR="00C972B6" w:rsidRPr="00F1451C">
        <w:rPr>
          <w:rFonts w:ascii="Arial" w:hAnsi="Arial" w:cs="Arial"/>
          <w:b/>
          <w:sz w:val="22"/>
          <w:szCs w:val="22"/>
        </w:rPr>
        <w:t xml:space="preserve">elektronicznej </w:t>
      </w:r>
      <w:r w:rsidR="00B843B3" w:rsidRPr="00F1451C">
        <w:rPr>
          <w:rFonts w:ascii="Arial" w:hAnsi="Arial" w:cs="Arial"/>
          <w:b/>
          <w:sz w:val="22"/>
          <w:szCs w:val="22"/>
        </w:rPr>
        <w:t xml:space="preserve">(podpisanej </w:t>
      </w:r>
      <w:r w:rsidR="00C972B6" w:rsidRPr="00F1451C">
        <w:rPr>
          <w:rFonts w:ascii="Arial" w:hAnsi="Arial" w:cs="Arial"/>
          <w:b/>
          <w:sz w:val="22"/>
          <w:szCs w:val="22"/>
        </w:rPr>
        <w:t>kwalifikowanym podpisem elektronicznym</w:t>
      </w:r>
      <w:r w:rsidR="00B843B3" w:rsidRPr="00F1451C">
        <w:rPr>
          <w:rFonts w:ascii="Arial" w:hAnsi="Arial" w:cs="Arial"/>
          <w:b/>
          <w:sz w:val="22"/>
          <w:szCs w:val="22"/>
        </w:rPr>
        <w:t>)</w:t>
      </w:r>
      <w:r w:rsidR="00C972B6" w:rsidRPr="00F1451C">
        <w:rPr>
          <w:rFonts w:ascii="Arial" w:hAnsi="Arial" w:cs="Arial"/>
          <w:b/>
          <w:sz w:val="22"/>
          <w:szCs w:val="22"/>
        </w:rPr>
        <w:t>.</w:t>
      </w:r>
    </w:p>
    <w:p w14:paraId="590DCC0F" w14:textId="77777777" w:rsidR="00C972B6"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7.</w:t>
      </w:r>
      <w:r w:rsidRPr="00F1451C">
        <w:rPr>
          <w:rFonts w:ascii="Arial" w:hAnsi="Arial" w:cs="Arial"/>
          <w:b/>
          <w:sz w:val="22"/>
          <w:szCs w:val="22"/>
        </w:rPr>
        <w:tab/>
      </w:r>
      <w:r w:rsidR="00C972B6" w:rsidRPr="00F1451C">
        <w:rPr>
          <w:rFonts w:ascii="Arial" w:hAnsi="Arial" w:cs="Arial"/>
          <w:sz w:val="22"/>
          <w:szCs w:val="22"/>
        </w:rPr>
        <w:t xml:space="preserve">W celu złożenia oferty należy zarejestrować (zalogować) się na Platformie oraz postępując zgodnie z instrukcją </w:t>
      </w:r>
      <w:r w:rsidR="001074FA" w:rsidRPr="00F1451C">
        <w:rPr>
          <w:rFonts w:ascii="Arial" w:hAnsi="Arial" w:cs="Arial"/>
          <w:sz w:val="22"/>
          <w:szCs w:val="22"/>
        </w:rPr>
        <w:t>(stanowiącą załącznik</w:t>
      </w:r>
      <w:r w:rsidR="00C972B6" w:rsidRPr="00F1451C">
        <w:rPr>
          <w:rFonts w:ascii="Arial" w:hAnsi="Arial" w:cs="Arial"/>
          <w:sz w:val="22"/>
          <w:szCs w:val="22"/>
        </w:rPr>
        <w:t xml:space="preserve"> </w:t>
      </w:r>
      <w:r w:rsidR="001074FA" w:rsidRPr="00F1451C">
        <w:rPr>
          <w:rFonts w:ascii="Arial" w:hAnsi="Arial" w:cs="Arial"/>
          <w:sz w:val="22"/>
          <w:szCs w:val="22"/>
        </w:rPr>
        <w:t xml:space="preserve">nr </w:t>
      </w:r>
      <w:r w:rsidR="00D570B7" w:rsidRPr="00F1451C">
        <w:rPr>
          <w:rFonts w:ascii="Arial" w:hAnsi="Arial" w:cs="Arial"/>
          <w:sz w:val="22"/>
          <w:szCs w:val="22"/>
        </w:rPr>
        <w:t>1</w:t>
      </w:r>
      <w:r w:rsidR="000D7645" w:rsidRPr="00F1451C">
        <w:rPr>
          <w:rFonts w:ascii="Arial" w:hAnsi="Arial" w:cs="Arial"/>
          <w:sz w:val="22"/>
          <w:szCs w:val="22"/>
        </w:rPr>
        <w:t>7</w:t>
      </w:r>
      <w:r w:rsidR="001074FA" w:rsidRPr="00F1451C">
        <w:rPr>
          <w:rFonts w:ascii="Arial" w:hAnsi="Arial" w:cs="Arial"/>
          <w:sz w:val="22"/>
          <w:szCs w:val="22"/>
        </w:rPr>
        <w:t xml:space="preserve"> do SWZ </w:t>
      </w:r>
      <w:r w:rsidR="00D570B7" w:rsidRPr="00F1451C">
        <w:rPr>
          <w:rFonts w:ascii="Arial" w:hAnsi="Arial" w:cs="Arial"/>
          <w:sz w:val="22"/>
          <w:szCs w:val="22"/>
        </w:rPr>
        <w:t>część I</w:t>
      </w:r>
      <w:r w:rsidR="001074FA" w:rsidRPr="00F1451C">
        <w:rPr>
          <w:rFonts w:ascii="Arial" w:hAnsi="Arial" w:cs="Arial"/>
          <w:sz w:val="22"/>
          <w:szCs w:val="22"/>
        </w:rPr>
        <w:t>)</w:t>
      </w:r>
      <w:r w:rsidR="00104AE9" w:rsidRPr="00F1451C">
        <w:rPr>
          <w:rFonts w:ascii="Arial" w:hAnsi="Arial" w:cs="Arial"/>
          <w:sz w:val="22"/>
          <w:szCs w:val="22"/>
        </w:rPr>
        <w:t xml:space="preserve"> </w:t>
      </w:r>
      <w:r w:rsidR="00C972B6" w:rsidRPr="00F1451C">
        <w:rPr>
          <w:rFonts w:ascii="Arial" w:hAnsi="Arial" w:cs="Arial"/>
          <w:sz w:val="22"/>
          <w:szCs w:val="22"/>
        </w:rPr>
        <w:t xml:space="preserve">umieścić ofertę </w:t>
      </w:r>
      <w:r w:rsidR="001074FA" w:rsidRPr="00F1451C">
        <w:rPr>
          <w:rFonts w:ascii="Arial" w:hAnsi="Arial" w:cs="Arial"/>
          <w:sz w:val="22"/>
          <w:szCs w:val="22"/>
        </w:rPr>
        <w:t>na Platformie</w:t>
      </w:r>
      <w:r w:rsidR="00C972B6" w:rsidRPr="00F1451C">
        <w:rPr>
          <w:rFonts w:ascii="Arial" w:hAnsi="Arial" w:cs="Arial"/>
          <w:sz w:val="22"/>
          <w:szCs w:val="22"/>
        </w:rPr>
        <w:t xml:space="preserve">. </w:t>
      </w:r>
    </w:p>
    <w:p w14:paraId="015A4F98" w14:textId="77777777" w:rsidR="00276ED7"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sz w:val="22"/>
          <w:szCs w:val="22"/>
        </w:rPr>
        <w:t>8.</w:t>
      </w:r>
      <w:r w:rsidRPr="00F1451C">
        <w:rPr>
          <w:rFonts w:ascii="Arial" w:hAnsi="Arial" w:cs="Arial"/>
          <w:sz w:val="22"/>
          <w:szCs w:val="22"/>
        </w:rPr>
        <w:tab/>
      </w:r>
      <w:r w:rsidR="00276ED7" w:rsidRPr="00F1451C">
        <w:rPr>
          <w:rFonts w:ascii="Arial" w:hAnsi="Arial" w:cs="Arial"/>
          <w:sz w:val="22"/>
          <w:szCs w:val="22"/>
        </w:rPr>
        <w:t>Jeśli dokument składany Zamawiającemu zawiera informacje stanowiące tajemnicę przedsiębiorstwa w rozumieniu ustawy z dnia 16.04.1993 r. o zwalczaniu nieuczciwej konkurencji (Dz. U. z 2019 r. poz. 1010 ze zm.), Wykonawca powinien nie później niż w terminie składania dokumentu, zastrzec, że dokument lub jego część nie mogą one być udostępnione oraz wykazać, iż zastrzeżone informacje stanowią tajemnicę przedsiębiorstwa. Zastrzeżone informacje należy złożyć w wydzielonym i odpowiednio oznaczonym pliku.</w:t>
      </w:r>
      <w:r w:rsidR="00DF1E82" w:rsidRPr="00F1451C">
        <w:rPr>
          <w:rFonts w:ascii="Arial" w:hAnsi="Arial" w:cs="Arial"/>
          <w:sz w:val="22"/>
          <w:szCs w:val="22"/>
        </w:rPr>
        <w:t xml:space="preserve"> Zastrzeżenie przez Wykonawcę tajemnicy przedsiębiorstwa bez uzasadnienia będzie traktowane przez Zamawiającego jako bezskuteczne, ze względu na zaniechanie przez wykonawcę podjęcia, przy dołożeniu należytej staranności, działań w celu utrzymania poufności objętych klauzulą informacji zgodnie z art. 18 ust. 3 PZP</w:t>
      </w:r>
    </w:p>
    <w:p w14:paraId="00AC1C2A" w14:textId="77777777" w:rsidR="00C972B6"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9.</w:t>
      </w:r>
      <w:r w:rsidRPr="00F1451C">
        <w:rPr>
          <w:rFonts w:ascii="Arial" w:hAnsi="Arial" w:cs="Arial"/>
          <w:b/>
          <w:sz w:val="22"/>
          <w:szCs w:val="22"/>
        </w:rPr>
        <w:tab/>
      </w:r>
      <w:r w:rsidR="00C972B6" w:rsidRPr="00F1451C">
        <w:rPr>
          <w:rFonts w:ascii="Arial" w:hAnsi="Arial" w:cs="Arial"/>
          <w:sz w:val="22"/>
          <w:szCs w:val="22"/>
        </w:rPr>
        <w:t>Wszystkie koszty związane z uczestnictwem w postępowaniu, w szczególności z przygotowaniem i złożeniem ofert ponosi Wykonawca składający ofertę. Zamawiający nie przewiduje zwrotu kosztów udziału w postępowaniu.</w:t>
      </w:r>
    </w:p>
    <w:p w14:paraId="65C13599" w14:textId="77777777" w:rsidR="005B4ED0"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sz w:val="22"/>
          <w:szCs w:val="22"/>
        </w:rPr>
        <w:t>10.</w:t>
      </w:r>
      <w:r w:rsidRPr="00F1451C">
        <w:rPr>
          <w:rFonts w:ascii="Arial" w:hAnsi="Arial" w:cs="Arial"/>
          <w:sz w:val="22"/>
          <w:szCs w:val="22"/>
        </w:rPr>
        <w:tab/>
      </w:r>
      <w:r w:rsidR="005B4ED0" w:rsidRPr="00F1451C">
        <w:rPr>
          <w:rFonts w:ascii="Arial" w:hAnsi="Arial" w:cs="Arial"/>
          <w:sz w:val="22"/>
          <w:szCs w:val="22"/>
        </w:rPr>
        <w:t>Dokumenty lub oświadczenia, o których mowa w r.p.ś.d</w:t>
      </w:r>
      <w:r w:rsidR="001C72EC" w:rsidRPr="00F1451C">
        <w:rPr>
          <w:rFonts w:ascii="Arial" w:hAnsi="Arial" w:cs="Arial"/>
          <w:sz w:val="22"/>
          <w:szCs w:val="22"/>
        </w:rPr>
        <w:t>.</w:t>
      </w:r>
      <w:r w:rsidR="005B4ED0" w:rsidRPr="00F1451C">
        <w:rPr>
          <w:rFonts w:ascii="Arial" w:hAnsi="Arial" w:cs="Arial"/>
          <w:sz w:val="22"/>
          <w:szCs w:val="22"/>
        </w:rPr>
        <w:t xml:space="preserve"> oraz w r.d.e., sporządzone w języku obcym są składane wraz z tłumaczeniem na język polski.</w:t>
      </w:r>
    </w:p>
    <w:p w14:paraId="403218B7" w14:textId="77777777" w:rsidR="005753E9" w:rsidRPr="00F1451C" w:rsidRDefault="005753E9" w:rsidP="00F1451C">
      <w:pPr>
        <w:pStyle w:val="pkt"/>
        <w:spacing w:before="0" w:after="0" w:line="304" w:lineRule="exact"/>
        <w:ind w:left="426" w:hanging="426"/>
        <w:rPr>
          <w:rFonts w:ascii="Arial" w:hAnsi="Arial" w:cs="Arial"/>
          <w:sz w:val="22"/>
          <w:szCs w:val="22"/>
        </w:rPr>
      </w:pPr>
      <w:r w:rsidRPr="00F1451C">
        <w:rPr>
          <w:rFonts w:ascii="Arial" w:hAnsi="Arial" w:cs="Arial"/>
          <w:sz w:val="22"/>
          <w:szCs w:val="22"/>
        </w:rPr>
        <w:t>11.</w:t>
      </w:r>
      <w:r w:rsidRPr="00F1451C">
        <w:rPr>
          <w:rFonts w:ascii="Arial" w:hAnsi="Arial" w:cs="Arial"/>
          <w:sz w:val="22"/>
          <w:szCs w:val="22"/>
        </w:rPr>
        <w:tab/>
        <w:t xml:space="preserve">Wykonawca przed upływem terminu do składania ofert może zmienić lub wycofać ofertę w następujący sposób: </w:t>
      </w:r>
    </w:p>
    <w:p w14:paraId="5CEB05D0" w14:textId="77777777" w:rsidR="005753E9" w:rsidRPr="00F1451C" w:rsidRDefault="005753E9" w:rsidP="00F1451C">
      <w:pPr>
        <w:pStyle w:val="pkt"/>
        <w:spacing w:before="0" w:after="0" w:line="304" w:lineRule="exact"/>
        <w:ind w:left="426" w:firstLine="0"/>
        <w:rPr>
          <w:rFonts w:ascii="Arial" w:hAnsi="Arial" w:cs="Arial"/>
          <w:sz w:val="22"/>
          <w:szCs w:val="22"/>
        </w:rPr>
      </w:pPr>
      <w:r w:rsidRPr="00F1451C">
        <w:rPr>
          <w:rFonts w:ascii="Arial" w:hAnsi="Arial" w:cs="Arial"/>
          <w:sz w:val="22"/>
          <w:szCs w:val="22"/>
        </w:rPr>
        <w:t>Instrukcję sposobu wycofania oferty zawiera załącznik nr 17 do SWZ część I .</w:t>
      </w:r>
    </w:p>
    <w:p w14:paraId="3F4AD487" w14:textId="77777777" w:rsidR="005753E9" w:rsidRDefault="005753E9" w:rsidP="00F1451C">
      <w:pPr>
        <w:pStyle w:val="pkt"/>
        <w:spacing w:before="0" w:after="0" w:line="304" w:lineRule="exact"/>
        <w:ind w:left="426" w:hanging="426"/>
        <w:rPr>
          <w:rFonts w:ascii="Arial" w:hAnsi="Arial" w:cs="Arial"/>
          <w:sz w:val="22"/>
          <w:szCs w:val="22"/>
        </w:rPr>
      </w:pPr>
      <w:r w:rsidRPr="00F1451C">
        <w:rPr>
          <w:rFonts w:ascii="Arial" w:hAnsi="Arial" w:cs="Arial"/>
          <w:sz w:val="22"/>
          <w:szCs w:val="22"/>
        </w:rPr>
        <w:t>12.</w:t>
      </w:r>
      <w:r w:rsidRPr="00F1451C">
        <w:rPr>
          <w:rFonts w:ascii="Arial" w:hAnsi="Arial" w:cs="Arial"/>
          <w:sz w:val="22"/>
          <w:szCs w:val="22"/>
        </w:rPr>
        <w:tab/>
        <w:t>Wykonawca nie może skutecznie wycofać oferty ani wprowadzić zmian w treści oferty po upływie terminu składania ofert.</w:t>
      </w:r>
    </w:p>
    <w:p w14:paraId="4A9DCD2D" w14:textId="77777777" w:rsidR="00686FE1" w:rsidRPr="00051C0A" w:rsidRDefault="00A22147" w:rsidP="00686FE1">
      <w:pPr>
        <w:pStyle w:val="pkt"/>
        <w:spacing w:before="0" w:after="0" w:line="304" w:lineRule="exact"/>
        <w:ind w:left="426" w:hanging="426"/>
        <w:rPr>
          <w:rFonts w:ascii="Arial" w:hAnsi="Arial" w:cs="Arial"/>
          <w:sz w:val="22"/>
          <w:szCs w:val="22"/>
        </w:rPr>
      </w:pPr>
      <w:r>
        <w:rPr>
          <w:rFonts w:ascii="Arial" w:hAnsi="Arial" w:cs="Arial"/>
          <w:sz w:val="22"/>
          <w:szCs w:val="22"/>
        </w:rPr>
        <w:lastRenderedPageBreak/>
        <w:t>13.</w:t>
      </w:r>
      <w:r w:rsidRPr="00051C0A">
        <w:rPr>
          <w:rFonts w:ascii="Arial" w:hAnsi="Arial" w:cs="Arial"/>
          <w:sz w:val="22"/>
          <w:szCs w:val="22"/>
        </w:rPr>
        <w:tab/>
      </w:r>
      <w:r w:rsidR="00686FE1" w:rsidRPr="00051C0A">
        <w:rPr>
          <w:rFonts w:ascii="Arial" w:hAnsi="Arial" w:cs="Arial"/>
          <w:sz w:val="22"/>
          <w:szCs w:val="22"/>
        </w:rPr>
        <w:t>Informacja o przedmiotowych środkach dowodowych</w:t>
      </w:r>
      <w:r w:rsidR="00686FE1">
        <w:rPr>
          <w:rFonts w:ascii="Arial" w:hAnsi="Arial" w:cs="Arial"/>
          <w:sz w:val="22"/>
          <w:szCs w:val="22"/>
        </w:rPr>
        <w:t xml:space="preserve"> w rozumieniu art. 104 i nast. p.z.p.</w:t>
      </w:r>
      <w:r w:rsidR="00686FE1" w:rsidRPr="00051C0A">
        <w:rPr>
          <w:rFonts w:ascii="Arial" w:hAnsi="Arial" w:cs="Arial"/>
          <w:sz w:val="22"/>
          <w:szCs w:val="22"/>
        </w:rPr>
        <w:t>:</w:t>
      </w:r>
      <w:r w:rsidR="00686FE1">
        <w:rPr>
          <w:rStyle w:val="Odwoanieprzypisudolnego"/>
          <w:rFonts w:ascii="Arial" w:hAnsi="Arial"/>
          <w:szCs w:val="22"/>
        </w:rPr>
        <w:footnoteReference w:id="7"/>
      </w:r>
    </w:p>
    <w:p w14:paraId="22D50487" w14:textId="13F094B3" w:rsidR="00686FE1" w:rsidRPr="00051C0A" w:rsidRDefault="00686FE1" w:rsidP="00686FE1">
      <w:pPr>
        <w:pStyle w:val="pkt"/>
        <w:spacing w:line="304" w:lineRule="exact"/>
        <w:ind w:left="426" w:firstLine="0"/>
        <w:rPr>
          <w:rFonts w:ascii="Arial" w:hAnsi="Arial" w:cs="Arial"/>
          <w:sz w:val="22"/>
          <w:szCs w:val="22"/>
        </w:rPr>
      </w:pPr>
      <w:r w:rsidRPr="00051C0A">
        <w:rPr>
          <w:rFonts w:ascii="Arial" w:hAnsi="Arial" w:cs="Arial"/>
          <w:sz w:val="22"/>
          <w:szCs w:val="22"/>
        </w:rPr>
        <w:t xml:space="preserve">Zamawiający </w:t>
      </w:r>
      <w:r w:rsidRPr="00E37E8E">
        <w:rPr>
          <w:rFonts w:ascii="Arial" w:hAnsi="Arial" w:cs="Arial"/>
          <w:b/>
          <w:sz w:val="22"/>
          <w:szCs w:val="22"/>
        </w:rPr>
        <w:t>żąda</w:t>
      </w:r>
      <w:r w:rsidRPr="007A5BD0">
        <w:rPr>
          <w:rFonts w:ascii="Arial" w:hAnsi="Arial" w:cs="Arial"/>
          <w:b/>
          <w:strike/>
          <w:sz w:val="22"/>
          <w:szCs w:val="22"/>
        </w:rPr>
        <w:t>/</w:t>
      </w:r>
      <w:r w:rsidRPr="00E37E8E">
        <w:rPr>
          <w:rFonts w:ascii="Arial" w:hAnsi="Arial" w:cs="Arial"/>
          <w:b/>
          <w:strike/>
          <w:sz w:val="22"/>
          <w:szCs w:val="22"/>
        </w:rPr>
        <w:t>nie żąda</w:t>
      </w:r>
      <w:r>
        <w:rPr>
          <w:rStyle w:val="Odwoanieprzypisudolnego"/>
          <w:rFonts w:ascii="Arial" w:hAnsi="Arial"/>
          <w:szCs w:val="22"/>
        </w:rPr>
        <w:footnoteReference w:id="8"/>
      </w:r>
      <w:r w:rsidRPr="00051C0A">
        <w:rPr>
          <w:rFonts w:ascii="Arial" w:hAnsi="Arial" w:cs="Arial"/>
          <w:sz w:val="22"/>
          <w:szCs w:val="22"/>
        </w:rPr>
        <w:t xml:space="preserve"> złożenia wraz z ofertą </w:t>
      </w:r>
      <w:r w:rsidR="007621F0">
        <w:rPr>
          <w:rFonts w:ascii="Arial" w:hAnsi="Arial" w:cs="Arial"/>
          <w:sz w:val="22"/>
          <w:szCs w:val="22"/>
        </w:rPr>
        <w:t xml:space="preserve">Załącznika nr 19 do SWZ część I oraz </w:t>
      </w:r>
      <w:r w:rsidRPr="00051C0A">
        <w:rPr>
          <w:rFonts w:ascii="Arial" w:hAnsi="Arial" w:cs="Arial"/>
          <w:sz w:val="22"/>
          <w:szCs w:val="22"/>
        </w:rPr>
        <w:t xml:space="preserve">przedmiotowych środków dowodowych na potwierdzenie zgodności oferowanych </w:t>
      </w:r>
      <w:r>
        <w:rPr>
          <w:rFonts w:ascii="Arial" w:hAnsi="Arial" w:cs="Arial"/>
          <w:sz w:val="22"/>
          <w:szCs w:val="22"/>
        </w:rPr>
        <w:t xml:space="preserve">robót </w:t>
      </w:r>
      <w:r w:rsidRPr="00051C0A">
        <w:rPr>
          <w:rFonts w:ascii="Arial" w:hAnsi="Arial" w:cs="Arial"/>
          <w:sz w:val="22"/>
          <w:szCs w:val="22"/>
        </w:rPr>
        <w:t>budowlanych</w:t>
      </w:r>
      <w:r>
        <w:rPr>
          <w:rFonts w:ascii="Arial" w:hAnsi="Arial" w:cs="Arial"/>
          <w:sz w:val="22"/>
          <w:szCs w:val="22"/>
        </w:rPr>
        <w:t>, dostaw, usług</w:t>
      </w:r>
      <w:r w:rsidRPr="00051C0A">
        <w:rPr>
          <w:rFonts w:ascii="Arial" w:hAnsi="Arial" w:cs="Arial"/>
          <w:sz w:val="22"/>
          <w:szCs w:val="22"/>
        </w:rPr>
        <w:t xml:space="preserve"> z wymaganiami/cechami/kryteriami określonymi w opisie przedmiotu zamówienia/opisie kryteriów oceny ofert/wymaganiami związanymi z realizacją zamówienia.</w:t>
      </w:r>
    </w:p>
    <w:p w14:paraId="6B5BC1A3" w14:textId="4644601E" w:rsidR="00A22147" w:rsidRPr="00051C0A" w:rsidRDefault="00A22147" w:rsidP="00E37E8E">
      <w:pPr>
        <w:pStyle w:val="pkt"/>
        <w:spacing w:before="0" w:after="0" w:line="304" w:lineRule="exact"/>
        <w:ind w:left="426" w:firstLine="0"/>
        <w:rPr>
          <w:rFonts w:ascii="Arial" w:hAnsi="Arial" w:cs="Arial"/>
          <w:sz w:val="22"/>
          <w:szCs w:val="22"/>
        </w:rPr>
      </w:pPr>
      <w:r w:rsidRPr="00051C0A">
        <w:rPr>
          <w:rFonts w:ascii="Arial" w:hAnsi="Arial" w:cs="Arial"/>
          <w:sz w:val="22"/>
          <w:szCs w:val="22"/>
        </w:rPr>
        <w:t xml:space="preserve">Zamawiający akceptuje równoważne przedmiotowe środki dowodowe, jeżeli potwierdzają, że oferowane </w:t>
      </w:r>
      <w:r w:rsidR="008D037F">
        <w:rPr>
          <w:rFonts w:ascii="Arial" w:hAnsi="Arial" w:cs="Arial"/>
          <w:sz w:val="22"/>
          <w:szCs w:val="22"/>
        </w:rPr>
        <w:t>roboty budowlane</w:t>
      </w:r>
      <w:r w:rsidR="008D037F" w:rsidRPr="008D037F">
        <w:rPr>
          <w:rFonts w:ascii="Arial" w:hAnsi="Arial" w:cs="Arial"/>
          <w:sz w:val="22"/>
          <w:szCs w:val="22"/>
        </w:rPr>
        <w:t>, dostaw</w:t>
      </w:r>
      <w:r w:rsidR="008D037F">
        <w:rPr>
          <w:rFonts w:ascii="Arial" w:hAnsi="Arial" w:cs="Arial"/>
          <w:sz w:val="22"/>
          <w:szCs w:val="22"/>
        </w:rPr>
        <w:t xml:space="preserve">y </w:t>
      </w:r>
      <w:r w:rsidR="008D037F" w:rsidRPr="008D037F">
        <w:rPr>
          <w:rFonts w:ascii="Arial" w:hAnsi="Arial" w:cs="Arial"/>
          <w:sz w:val="22"/>
          <w:szCs w:val="22"/>
        </w:rPr>
        <w:t>,</w:t>
      </w:r>
      <w:r w:rsidRPr="00051C0A">
        <w:rPr>
          <w:rFonts w:ascii="Arial" w:hAnsi="Arial" w:cs="Arial"/>
          <w:sz w:val="22"/>
          <w:szCs w:val="22"/>
        </w:rPr>
        <w:t>usługi spełniają określone przez zamawiającego wymagania/cechy/kryteria.</w:t>
      </w:r>
    </w:p>
    <w:p w14:paraId="3A206D92" w14:textId="77777777" w:rsidR="00A22147" w:rsidRPr="00051C0A" w:rsidRDefault="00A22147">
      <w:pPr>
        <w:pStyle w:val="pkt"/>
        <w:spacing w:line="304" w:lineRule="exact"/>
        <w:ind w:left="426" w:firstLine="0"/>
        <w:rPr>
          <w:rFonts w:ascii="Arial" w:hAnsi="Arial" w:cs="Arial"/>
          <w:sz w:val="22"/>
          <w:szCs w:val="22"/>
        </w:rPr>
      </w:pPr>
      <w:r w:rsidRPr="00051C0A">
        <w:rPr>
          <w:rFonts w:ascii="Arial" w:hAnsi="Arial" w:cs="Arial"/>
          <w:sz w:val="22"/>
          <w:szCs w:val="22"/>
        </w:rPr>
        <w:t xml:space="preserve">Jeżeli wykonawca nie złoży przedmiotowych środków dowodowych lub przedmiotowe środki dowodowe są niekompletne, zamawiający </w:t>
      </w:r>
      <w:r w:rsidRPr="00E37E8E">
        <w:rPr>
          <w:rFonts w:ascii="Arial" w:hAnsi="Arial" w:cs="Arial"/>
          <w:b/>
          <w:sz w:val="22"/>
          <w:szCs w:val="22"/>
        </w:rPr>
        <w:t>wezwie/</w:t>
      </w:r>
      <w:r w:rsidRPr="00E37E8E">
        <w:rPr>
          <w:rFonts w:ascii="Arial" w:hAnsi="Arial" w:cs="Arial"/>
          <w:b/>
          <w:strike/>
          <w:sz w:val="22"/>
          <w:szCs w:val="22"/>
        </w:rPr>
        <w:t>nie wezwi</w:t>
      </w:r>
      <w:r w:rsidR="00BF01EA" w:rsidRPr="00E37E8E">
        <w:rPr>
          <w:rFonts w:ascii="Arial" w:hAnsi="Arial" w:cs="Arial"/>
          <w:b/>
          <w:strike/>
          <w:sz w:val="22"/>
          <w:szCs w:val="22"/>
        </w:rPr>
        <w:t>e</w:t>
      </w:r>
      <w:r w:rsidRPr="00051C0A">
        <w:rPr>
          <w:rFonts w:ascii="Arial" w:hAnsi="Arial" w:cs="Arial"/>
          <w:sz w:val="22"/>
          <w:szCs w:val="22"/>
        </w:rPr>
        <w:t xml:space="preserve"> do ich złożenia lub uzupełnienia w wyznaczonym terminie. Zamawiający informuje, że pomimo przewidzenia wezwania, nie wezwie do złożenia lub uzupełnienia przedmiotowych środków dowodowych, jeżeli przedmiotowy środek dowodowy służy potwierdzeniu zgodności z cechami lub kryteriami określonymi w opisie kryteriów oceny ofert lub gdy mimo złożenia przedmiotowego środka dowodowego oferta podlega odrzuceniu albo zachodzą przesłanki unieważnienia postępowania. </w:t>
      </w:r>
    </w:p>
    <w:p w14:paraId="09184E7D" w14:textId="657E6820" w:rsidR="00A22147" w:rsidRDefault="00A22147" w:rsidP="00A22147">
      <w:pPr>
        <w:pStyle w:val="pkt"/>
        <w:spacing w:before="0" w:after="0" w:line="304" w:lineRule="exact"/>
        <w:ind w:left="426" w:firstLine="0"/>
        <w:rPr>
          <w:rFonts w:ascii="Arial" w:hAnsi="Arial" w:cs="Arial"/>
          <w:sz w:val="22"/>
          <w:szCs w:val="22"/>
        </w:rPr>
      </w:pPr>
      <w:r w:rsidRPr="00051C0A">
        <w:rPr>
          <w:rFonts w:ascii="Arial" w:hAnsi="Arial" w:cs="Arial"/>
          <w:sz w:val="22"/>
          <w:szCs w:val="22"/>
        </w:rPr>
        <w:t>Zamawiający może żądać od wykonawców wyjaśnień dotyczących treści przedmiotowych środków dowodowych.</w:t>
      </w:r>
    </w:p>
    <w:p w14:paraId="29B34E9B" w14:textId="77777777" w:rsidR="00981668" w:rsidRPr="00F04873" w:rsidRDefault="00981668" w:rsidP="00981668">
      <w:pPr>
        <w:pStyle w:val="pkt"/>
        <w:spacing w:line="304" w:lineRule="exact"/>
        <w:ind w:left="426" w:hanging="426"/>
        <w:rPr>
          <w:rFonts w:ascii="Arial" w:hAnsi="Arial" w:cs="Arial"/>
          <w:sz w:val="22"/>
          <w:szCs w:val="22"/>
        </w:rPr>
      </w:pPr>
      <w:r>
        <w:rPr>
          <w:rFonts w:ascii="Arial" w:hAnsi="Arial" w:cs="Arial"/>
          <w:sz w:val="22"/>
          <w:szCs w:val="22"/>
        </w:rPr>
        <w:t xml:space="preserve">14.  </w:t>
      </w:r>
      <w:r w:rsidRPr="00F04873">
        <w:rPr>
          <w:rFonts w:ascii="Arial" w:hAnsi="Arial" w:cs="Arial"/>
          <w:sz w:val="22"/>
          <w:szCs w:val="22"/>
        </w:rPr>
        <w:tab/>
        <w:t>Ofertę należy złożyć w następujący sposób:</w:t>
      </w:r>
    </w:p>
    <w:p w14:paraId="5EDB5C5C" w14:textId="77777777" w:rsidR="00981668" w:rsidRPr="00F04873" w:rsidRDefault="00981668" w:rsidP="00981668">
      <w:pPr>
        <w:pStyle w:val="pkt"/>
        <w:spacing w:line="304" w:lineRule="exact"/>
        <w:ind w:left="426" w:hanging="426"/>
        <w:rPr>
          <w:rFonts w:ascii="Arial" w:hAnsi="Arial" w:cs="Arial"/>
          <w:sz w:val="22"/>
          <w:szCs w:val="22"/>
        </w:rPr>
      </w:pPr>
      <w:r>
        <w:rPr>
          <w:rFonts w:ascii="Arial" w:hAnsi="Arial" w:cs="Arial"/>
          <w:sz w:val="22"/>
          <w:szCs w:val="22"/>
        </w:rPr>
        <w:t>14</w:t>
      </w:r>
      <w:r w:rsidRPr="00F04873">
        <w:rPr>
          <w:rFonts w:ascii="Arial" w:hAnsi="Arial" w:cs="Arial"/>
          <w:sz w:val="22"/>
          <w:szCs w:val="22"/>
        </w:rPr>
        <w:t>.1.</w:t>
      </w:r>
      <w:r w:rsidRPr="00F04873">
        <w:rPr>
          <w:rFonts w:ascii="Arial" w:hAnsi="Arial" w:cs="Arial"/>
          <w:sz w:val="22"/>
          <w:szCs w:val="22"/>
        </w:rPr>
        <w:tab/>
        <w:t>Wykonawca składa Ofertę poprzez:</w:t>
      </w:r>
    </w:p>
    <w:p w14:paraId="20731D46" w14:textId="77777777" w:rsidR="00981668" w:rsidRPr="00F04873" w:rsidRDefault="00981668" w:rsidP="00981668">
      <w:pPr>
        <w:pStyle w:val="pkt"/>
        <w:spacing w:line="304" w:lineRule="exact"/>
        <w:ind w:left="426" w:hanging="426"/>
        <w:rPr>
          <w:rFonts w:ascii="Arial" w:hAnsi="Arial" w:cs="Arial"/>
          <w:sz w:val="22"/>
          <w:szCs w:val="22"/>
        </w:rPr>
      </w:pPr>
      <w:r>
        <w:rPr>
          <w:rFonts w:ascii="Arial" w:hAnsi="Arial" w:cs="Arial"/>
          <w:sz w:val="22"/>
          <w:szCs w:val="22"/>
        </w:rPr>
        <w:t>14</w:t>
      </w:r>
      <w:r w:rsidRPr="00F04873">
        <w:rPr>
          <w:rFonts w:ascii="Arial" w:hAnsi="Arial" w:cs="Arial"/>
          <w:sz w:val="22"/>
          <w:szCs w:val="22"/>
        </w:rPr>
        <w:t>.1.1.</w:t>
      </w:r>
      <w:r w:rsidRPr="00F04873">
        <w:rPr>
          <w:rFonts w:ascii="Arial" w:hAnsi="Arial" w:cs="Arial"/>
          <w:sz w:val="22"/>
          <w:szCs w:val="22"/>
        </w:rPr>
        <w:tab/>
        <w:t>wypełnienie Formularza Oferty (informacje zawarte w SWZ) oraz opatrzenie go kwalifikowanym  podpisem elektronicznym przez osoby umocowane,</w:t>
      </w:r>
    </w:p>
    <w:p w14:paraId="7B36D6D3" w14:textId="77777777" w:rsidR="00981668" w:rsidRPr="00F04873" w:rsidRDefault="00981668" w:rsidP="00981668">
      <w:pPr>
        <w:pStyle w:val="pkt"/>
        <w:spacing w:line="304" w:lineRule="exact"/>
        <w:ind w:left="426" w:hanging="426"/>
        <w:rPr>
          <w:rFonts w:ascii="Arial" w:hAnsi="Arial" w:cs="Arial"/>
          <w:sz w:val="22"/>
          <w:szCs w:val="22"/>
        </w:rPr>
      </w:pPr>
      <w:r>
        <w:rPr>
          <w:rFonts w:ascii="Arial" w:hAnsi="Arial" w:cs="Arial"/>
          <w:sz w:val="22"/>
          <w:szCs w:val="22"/>
        </w:rPr>
        <w:t>14.</w:t>
      </w:r>
      <w:r w:rsidRPr="00F04873">
        <w:rPr>
          <w:rFonts w:ascii="Arial" w:hAnsi="Arial" w:cs="Arial"/>
          <w:sz w:val="22"/>
          <w:szCs w:val="22"/>
        </w:rPr>
        <w:t>1.2.</w:t>
      </w:r>
      <w:r w:rsidRPr="00F04873">
        <w:rPr>
          <w:rFonts w:ascii="Arial" w:hAnsi="Arial" w:cs="Arial"/>
          <w:sz w:val="22"/>
          <w:szCs w:val="22"/>
        </w:rPr>
        <w:tab/>
        <w:t>dodanie w zakł</w:t>
      </w:r>
      <w:r>
        <w:rPr>
          <w:rFonts w:ascii="Arial" w:hAnsi="Arial" w:cs="Arial"/>
          <w:sz w:val="22"/>
          <w:szCs w:val="22"/>
        </w:rPr>
        <w:t xml:space="preserve">adce „OFERTY" </w:t>
      </w:r>
      <w:r w:rsidRPr="00F04873">
        <w:rPr>
          <w:rFonts w:ascii="Arial" w:hAnsi="Arial" w:cs="Arial"/>
          <w:sz w:val="22"/>
          <w:szCs w:val="22"/>
        </w:rPr>
        <w:t xml:space="preserve">dokumentów (załączników) określonych w niniejszej SWZ, - podpisanych kwalifikowanym podpisem elektronicznym przez osoby umocowane. Czynności określone w pkt … realizowane są poprzez wybranie polecenia „dodaj dokument" i wybranie docelowego pliku, który ma zostać wczytany. </w:t>
      </w:r>
    </w:p>
    <w:p w14:paraId="01DC590A" w14:textId="77777777" w:rsidR="00981668" w:rsidRPr="00F04873" w:rsidRDefault="00981668" w:rsidP="00981668">
      <w:pPr>
        <w:pStyle w:val="pkt"/>
        <w:spacing w:line="304" w:lineRule="exact"/>
        <w:ind w:left="426" w:hanging="426"/>
        <w:rPr>
          <w:rFonts w:ascii="Arial" w:hAnsi="Arial" w:cs="Arial"/>
          <w:sz w:val="22"/>
          <w:szCs w:val="22"/>
        </w:rPr>
      </w:pPr>
      <w:r>
        <w:rPr>
          <w:rFonts w:ascii="Arial" w:hAnsi="Arial" w:cs="Arial"/>
          <w:sz w:val="22"/>
          <w:szCs w:val="22"/>
        </w:rPr>
        <w:t>14</w:t>
      </w:r>
      <w:r w:rsidRPr="00F04873">
        <w:rPr>
          <w:rFonts w:ascii="Arial" w:hAnsi="Arial" w:cs="Arial"/>
          <w:sz w:val="22"/>
          <w:szCs w:val="22"/>
        </w:rPr>
        <w:t>.2.</w:t>
      </w:r>
      <w:r w:rsidRPr="00F04873">
        <w:rPr>
          <w:rFonts w:ascii="Arial" w:hAnsi="Arial" w:cs="Arial"/>
          <w:sz w:val="22"/>
          <w:szCs w:val="22"/>
        </w:rPr>
        <w:tab/>
        <w:t xml:space="preserve">Wykonawca winien opisać załącznik nazwą umożliwiającą jego identyfikację. </w:t>
      </w:r>
    </w:p>
    <w:p w14:paraId="7D5075D3" w14:textId="77777777" w:rsidR="00981668" w:rsidRPr="00F04873" w:rsidRDefault="00981668" w:rsidP="00981668">
      <w:pPr>
        <w:pStyle w:val="pkt"/>
        <w:spacing w:line="304" w:lineRule="exact"/>
        <w:ind w:left="426" w:hanging="426"/>
        <w:rPr>
          <w:rFonts w:ascii="Arial" w:hAnsi="Arial" w:cs="Arial"/>
          <w:sz w:val="22"/>
          <w:szCs w:val="22"/>
        </w:rPr>
      </w:pPr>
      <w:r>
        <w:rPr>
          <w:rFonts w:ascii="Arial" w:hAnsi="Arial" w:cs="Arial"/>
          <w:sz w:val="22"/>
          <w:szCs w:val="22"/>
        </w:rPr>
        <w:t>14</w:t>
      </w:r>
      <w:r w:rsidRPr="00F04873">
        <w:rPr>
          <w:rFonts w:ascii="Arial" w:hAnsi="Arial" w:cs="Arial"/>
          <w:sz w:val="22"/>
          <w:szCs w:val="22"/>
        </w:rPr>
        <w:t>.3.</w:t>
      </w:r>
      <w:r w:rsidRPr="00F04873">
        <w:rPr>
          <w:rFonts w:ascii="Arial" w:hAnsi="Arial" w:cs="Arial"/>
          <w:sz w:val="22"/>
          <w:szCs w:val="22"/>
        </w:rPr>
        <w:tab/>
        <w:t>Wykonawca załączając dokument oznacza czy jest on: „Tajny” – dokument zawierający informacje stanowiące tajemnicę przedsiębiorstwa lub opcję „Jawny” – zawierający informacje niestanowiące tajemnicy przedsiębiorstwa w rozumieniu przepisów ustawy z dnia 16 kwietnia 1993 roku o zwalczaniu nieuczciwej konkurencji.</w:t>
      </w:r>
    </w:p>
    <w:p w14:paraId="12C50B68" w14:textId="77777777" w:rsidR="00981668" w:rsidRPr="00F04873" w:rsidRDefault="00981668" w:rsidP="00981668">
      <w:pPr>
        <w:pStyle w:val="pkt"/>
        <w:spacing w:line="304" w:lineRule="exact"/>
        <w:ind w:left="426" w:hanging="426"/>
        <w:rPr>
          <w:rFonts w:ascii="Arial" w:hAnsi="Arial" w:cs="Arial"/>
          <w:sz w:val="22"/>
          <w:szCs w:val="22"/>
        </w:rPr>
      </w:pPr>
      <w:r>
        <w:rPr>
          <w:rFonts w:ascii="Arial" w:hAnsi="Arial" w:cs="Arial"/>
          <w:sz w:val="22"/>
          <w:szCs w:val="22"/>
        </w:rPr>
        <w:t>14</w:t>
      </w:r>
      <w:r w:rsidRPr="00F04873">
        <w:rPr>
          <w:rFonts w:ascii="Arial" w:hAnsi="Arial" w:cs="Arial"/>
          <w:sz w:val="22"/>
          <w:szCs w:val="22"/>
        </w:rPr>
        <w:t>.4.</w:t>
      </w:r>
      <w:r w:rsidRPr="00F04873">
        <w:rPr>
          <w:rFonts w:ascii="Arial" w:hAnsi="Arial" w:cs="Arial"/>
          <w:sz w:val="22"/>
          <w:szCs w:val="22"/>
        </w:rPr>
        <w:tab/>
        <w:t xml:space="preserve">Złożenie oferty wraz z załącznikami następuje poprzez polecenie „Złóż ofertę". </w:t>
      </w:r>
    </w:p>
    <w:p w14:paraId="2C53409E" w14:textId="77777777" w:rsidR="00981668" w:rsidRPr="00F04873" w:rsidRDefault="00981668" w:rsidP="00981668">
      <w:pPr>
        <w:pStyle w:val="pkt"/>
        <w:spacing w:line="304" w:lineRule="exact"/>
        <w:ind w:left="426" w:hanging="426"/>
        <w:rPr>
          <w:rFonts w:ascii="Arial" w:hAnsi="Arial" w:cs="Arial"/>
          <w:sz w:val="22"/>
          <w:szCs w:val="22"/>
        </w:rPr>
      </w:pPr>
      <w:r>
        <w:rPr>
          <w:rFonts w:ascii="Arial" w:hAnsi="Arial" w:cs="Arial"/>
          <w:sz w:val="22"/>
          <w:szCs w:val="22"/>
        </w:rPr>
        <w:t>14</w:t>
      </w:r>
      <w:r w:rsidRPr="00F04873">
        <w:rPr>
          <w:rFonts w:ascii="Arial" w:hAnsi="Arial" w:cs="Arial"/>
          <w:sz w:val="22"/>
          <w:szCs w:val="22"/>
        </w:rPr>
        <w:t>.5.</w:t>
      </w:r>
      <w:r w:rsidRPr="00F04873">
        <w:rPr>
          <w:rFonts w:ascii="Arial" w:hAnsi="Arial" w:cs="Arial"/>
          <w:sz w:val="22"/>
          <w:szCs w:val="22"/>
        </w:rPr>
        <w:tab/>
        <w:t>Potwierdzeniem prawidłowo złożonej Oferty jest komunikat systemowy „Oferta złożona” oraz wygenerowany raport ofert z zakładki „Oferty”</w:t>
      </w:r>
    </w:p>
    <w:p w14:paraId="10E2AAD8" w14:textId="77777777" w:rsidR="00981668" w:rsidRPr="00F04873" w:rsidRDefault="00981668" w:rsidP="00981668">
      <w:pPr>
        <w:pStyle w:val="pkt"/>
        <w:spacing w:line="304" w:lineRule="exact"/>
        <w:ind w:left="426" w:hanging="426"/>
        <w:rPr>
          <w:rFonts w:ascii="Arial" w:hAnsi="Arial" w:cs="Arial"/>
          <w:sz w:val="22"/>
          <w:szCs w:val="22"/>
        </w:rPr>
      </w:pPr>
      <w:r>
        <w:rPr>
          <w:rFonts w:ascii="Arial" w:hAnsi="Arial" w:cs="Arial"/>
          <w:sz w:val="22"/>
          <w:szCs w:val="22"/>
        </w:rPr>
        <w:t>14</w:t>
      </w:r>
      <w:r w:rsidRPr="00F04873">
        <w:rPr>
          <w:rFonts w:ascii="Arial" w:hAnsi="Arial" w:cs="Arial"/>
          <w:sz w:val="22"/>
          <w:szCs w:val="22"/>
        </w:rPr>
        <w:t>.6.</w:t>
      </w:r>
      <w:r w:rsidRPr="00F04873">
        <w:rPr>
          <w:rFonts w:ascii="Arial" w:hAnsi="Arial" w:cs="Arial"/>
          <w:sz w:val="22"/>
          <w:szCs w:val="22"/>
        </w:rPr>
        <w:tab/>
        <w:t>O terminie złożenia Oferty decyduje czas pełnego przeprocesowania transakcji na Platformie.</w:t>
      </w:r>
    </w:p>
    <w:p w14:paraId="62C0D1D8" w14:textId="77777777" w:rsidR="00981668" w:rsidRPr="00F04873" w:rsidRDefault="00981668" w:rsidP="00981668">
      <w:pPr>
        <w:pStyle w:val="pkt"/>
        <w:spacing w:line="304" w:lineRule="exact"/>
        <w:ind w:left="426" w:hanging="426"/>
        <w:rPr>
          <w:rFonts w:ascii="Arial" w:hAnsi="Arial" w:cs="Arial"/>
          <w:sz w:val="22"/>
          <w:szCs w:val="22"/>
        </w:rPr>
      </w:pPr>
      <w:r>
        <w:rPr>
          <w:rFonts w:ascii="Arial" w:hAnsi="Arial" w:cs="Arial"/>
          <w:sz w:val="22"/>
          <w:szCs w:val="22"/>
        </w:rPr>
        <w:t>14</w:t>
      </w:r>
      <w:r w:rsidRPr="00F04873">
        <w:rPr>
          <w:rFonts w:ascii="Arial" w:hAnsi="Arial" w:cs="Arial"/>
          <w:sz w:val="22"/>
          <w:szCs w:val="22"/>
        </w:rPr>
        <w:t>.7.</w:t>
      </w:r>
      <w:r w:rsidRPr="00F04873">
        <w:rPr>
          <w:rFonts w:ascii="Arial" w:hAnsi="Arial" w:cs="Arial"/>
          <w:sz w:val="22"/>
          <w:szCs w:val="22"/>
        </w:rPr>
        <w:tab/>
        <w:t>Po zapisaniu, plik jest w Systemie zaszyfrowany. Jeśli Wykonawca zamieścił niewłaściwy plik, może go usunąć zaznaczając plik i klikając polecenie „usuń".</w:t>
      </w:r>
    </w:p>
    <w:p w14:paraId="1A3F4036" w14:textId="77777777" w:rsidR="00981668" w:rsidRPr="00F04873" w:rsidRDefault="00981668" w:rsidP="00981668">
      <w:pPr>
        <w:pStyle w:val="pkt"/>
        <w:spacing w:line="304" w:lineRule="exact"/>
        <w:ind w:left="426" w:hanging="426"/>
        <w:rPr>
          <w:rFonts w:ascii="Arial" w:hAnsi="Arial" w:cs="Arial"/>
          <w:sz w:val="22"/>
          <w:szCs w:val="22"/>
        </w:rPr>
      </w:pPr>
      <w:r>
        <w:rPr>
          <w:rFonts w:ascii="Arial" w:hAnsi="Arial" w:cs="Arial"/>
          <w:sz w:val="22"/>
          <w:szCs w:val="22"/>
        </w:rPr>
        <w:lastRenderedPageBreak/>
        <w:t>15</w:t>
      </w:r>
      <w:r w:rsidRPr="00F04873">
        <w:rPr>
          <w:rFonts w:ascii="Arial" w:hAnsi="Arial" w:cs="Arial"/>
          <w:sz w:val="22"/>
          <w:szCs w:val="22"/>
        </w:rPr>
        <w:t>.</w:t>
      </w:r>
      <w:r w:rsidRPr="00F04873">
        <w:rPr>
          <w:rFonts w:ascii="Arial" w:hAnsi="Arial" w:cs="Arial"/>
          <w:sz w:val="22"/>
          <w:szCs w:val="22"/>
        </w:rPr>
        <w:tab/>
        <w:t>Do upływu terminu składania ofert Wykonawca może samodzielnie wycofać złożoną przez siebie ofertę. W tym celu w zakładce „OFERTY" należy zaznaczyć ofertę, a następnie wybrać polecenie „wycofaj ofertę”.</w:t>
      </w:r>
    </w:p>
    <w:p w14:paraId="078F0AF2" w14:textId="77777777" w:rsidR="00981668" w:rsidRPr="00F04873" w:rsidRDefault="00981668" w:rsidP="00981668">
      <w:pPr>
        <w:pStyle w:val="pkt"/>
        <w:spacing w:line="304" w:lineRule="exact"/>
        <w:ind w:left="426" w:hanging="426"/>
        <w:rPr>
          <w:rFonts w:ascii="Arial" w:hAnsi="Arial" w:cs="Arial"/>
          <w:sz w:val="22"/>
          <w:szCs w:val="22"/>
        </w:rPr>
      </w:pPr>
      <w:r>
        <w:rPr>
          <w:rFonts w:ascii="Arial" w:hAnsi="Arial" w:cs="Arial"/>
          <w:sz w:val="22"/>
          <w:szCs w:val="22"/>
        </w:rPr>
        <w:t>16</w:t>
      </w:r>
      <w:r w:rsidRPr="00F04873">
        <w:rPr>
          <w:rFonts w:ascii="Arial" w:hAnsi="Arial" w:cs="Arial"/>
          <w:sz w:val="22"/>
          <w:szCs w:val="22"/>
        </w:rPr>
        <w:t>.</w:t>
      </w:r>
      <w:r w:rsidRPr="00F04873">
        <w:rPr>
          <w:rFonts w:ascii="Arial" w:hAnsi="Arial" w:cs="Arial"/>
          <w:sz w:val="22"/>
          <w:szCs w:val="22"/>
        </w:rPr>
        <w:tab/>
        <w:t>Oferta może być złożona tylko do upływu terminu składania ofert.</w:t>
      </w:r>
    </w:p>
    <w:p w14:paraId="15A3A9A7" w14:textId="77777777" w:rsidR="00981668" w:rsidRPr="00F04873" w:rsidRDefault="00981668" w:rsidP="00981668">
      <w:pPr>
        <w:pStyle w:val="pkt"/>
        <w:spacing w:line="304" w:lineRule="exact"/>
        <w:ind w:left="426" w:hanging="426"/>
        <w:rPr>
          <w:rFonts w:ascii="Arial" w:hAnsi="Arial" w:cs="Arial"/>
          <w:sz w:val="22"/>
          <w:szCs w:val="22"/>
        </w:rPr>
      </w:pPr>
      <w:r>
        <w:rPr>
          <w:rFonts w:ascii="Arial" w:hAnsi="Arial" w:cs="Arial"/>
          <w:sz w:val="22"/>
          <w:szCs w:val="22"/>
        </w:rPr>
        <w:t>17</w:t>
      </w:r>
      <w:r w:rsidRPr="00F04873">
        <w:rPr>
          <w:rFonts w:ascii="Arial" w:hAnsi="Arial" w:cs="Arial"/>
          <w:sz w:val="22"/>
          <w:szCs w:val="22"/>
        </w:rPr>
        <w:t>.</w:t>
      </w:r>
      <w:r w:rsidRPr="00F04873">
        <w:rPr>
          <w:rFonts w:ascii="Arial" w:hAnsi="Arial" w:cs="Arial"/>
          <w:sz w:val="22"/>
          <w:szCs w:val="22"/>
        </w:rPr>
        <w:tab/>
        <w:t>Wraz z przekazaniem informacji stanowiących tajemnicę przedsiębiorstwa w rozumieniu przepisów ustawy z dnia 16 kwietnia 1993 roku o zwalczaniu nieuczciwej konkurencji, Wykonawca zobowiązany jest zastrzec w ofercie, że nie mogą być one udostępniane oraz wykazać, że zastrzeżone informacje stanowią tajemnicę przedsiębiorstwa.</w:t>
      </w:r>
    </w:p>
    <w:p w14:paraId="42B026F0" w14:textId="77777777" w:rsidR="00981668" w:rsidRPr="00F1451C" w:rsidRDefault="00981668" w:rsidP="00981668">
      <w:pPr>
        <w:pStyle w:val="pkt"/>
        <w:spacing w:before="0" w:after="0" w:line="304" w:lineRule="exact"/>
        <w:ind w:left="426" w:hanging="426"/>
        <w:rPr>
          <w:rFonts w:ascii="Arial" w:hAnsi="Arial" w:cs="Arial"/>
          <w:sz w:val="22"/>
          <w:szCs w:val="22"/>
        </w:rPr>
      </w:pPr>
      <w:r>
        <w:rPr>
          <w:rFonts w:ascii="Arial" w:hAnsi="Arial" w:cs="Arial"/>
          <w:sz w:val="22"/>
          <w:szCs w:val="22"/>
        </w:rPr>
        <w:t>18</w:t>
      </w:r>
      <w:r w:rsidRPr="00F04873">
        <w:rPr>
          <w:rFonts w:ascii="Arial" w:hAnsi="Arial" w:cs="Arial"/>
          <w:sz w:val="22"/>
          <w:szCs w:val="22"/>
        </w:rPr>
        <w:t>.</w:t>
      </w:r>
      <w:r w:rsidRPr="00F04873">
        <w:rPr>
          <w:rFonts w:ascii="Arial" w:hAnsi="Arial" w:cs="Arial"/>
          <w:sz w:val="22"/>
          <w:szCs w:val="22"/>
        </w:rPr>
        <w:tab/>
        <w:t>Dokumenty zawierające informacje stanowiące tajemnicę przedsiębiorstwa powinny zostać załączone w osobnym pliku wraz z jednoczesnym zaznaczeniem polecenia „Tajne". Wczytanie załącznika następuje poprzez polecenie „Dodaj".</w:t>
      </w:r>
    </w:p>
    <w:p w14:paraId="0487B9BA" w14:textId="77777777" w:rsidR="00A22147" w:rsidRDefault="00A22147" w:rsidP="00F1451C">
      <w:pPr>
        <w:pStyle w:val="pkt"/>
        <w:spacing w:before="0" w:after="0" w:line="304" w:lineRule="exact"/>
        <w:ind w:left="426" w:hanging="426"/>
        <w:rPr>
          <w:rFonts w:ascii="Arial" w:hAnsi="Arial" w:cs="Arial"/>
          <w:sz w:val="22"/>
          <w:szCs w:val="22"/>
        </w:rPr>
      </w:pPr>
    </w:p>
    <w:p w14:paraId="65ECBD67" w14:textId="77777777" w:rsidR="00C80F47"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sz w:val="22"/>
          <w:szCs w:val="22"/>
        </w:rPr>
      </w:pPr>
      <w:r w:rsidRPr="00F1451C">
        <w:rPr>
          <w:rFonts w:ascii="Arial" w:hAnsi="Arial" w:cs="Arial"/>
          <w:b/>
          <w:sz w:val="22"/>
          <w:szCs w:val="22"/>
        </w:rPr>
        <w:t>XIV.</w:t>
      </w:r>
      <w:r w:rsidRPr="00F1451C">
        <w:rPr>
          <w:rFonts w:ascii="Arial" w:hAnsi="Arial" w:cs="Arial"/>
          <w:b/>
          <w:sz w:val="22"/>
          <w:szCs w:val="22"/>
        </w:rPr>
        <w:tab/>
      </w:r>
      <w:r w:rsidR="00141D3A" w:rsidRPr="00F1451C">
        <w:rPr>
          <w:rFonts w:ascii="Arial" w:hAnsi="Arial" w:cs="Arial"/>
          <w:b/>
          <w:sz w:val="22"/>
          <w:szCs w:val="22"/>
        </w:rPr>
        <w:t>OPIS SPOSOBU OBLICZENIA CENY OFERTY</w:t>
      </w:r>
    </w:p>
    <w:p w14:paraId="462B1865" w14:textId="77777777" w:rsidR="007B4E8E"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4B79C1" w:rsidRPr="00F1451C">
        <w:rPr>
          <w:rFonts w:ascii="Arial" w:hAnsi="Arial" w:cs="Arial"/>
          <w:sz w:val="22"/>
          <w:szCs w:val="22"/>
        </w:rPr>
        <w:t>Wykonawca podaje</w:t>
      </w:r>
      <w:r w:rsidR="00B4401F" w:rsidRPr="00F1451C">
        <w:rPr>
          <w:rFonts w:ascii="Arial" w:hAnsi="Arial" w:cs="Arial"/>
          <w:sz w:val="22"/>
          <w:szCs w:val="22"/>
        </w:rPr>
        <w:t xml:space="preserve"> cen</w:t>
      </w:r>
      <w:r w:rsidR="00727CD5" w:rsidRPr="00F1451C">
        <w:rPr>
          <w:rFonts w:ascii="Arial" w:hAnsi="Arial" w:cs="Arial"/>
          <w:sz w:val="22"/>
          <w:szCs w:val="22"/>
        </w:rPr>
        <w:t>ę</w:t>
      </w:r>
      <w:r w:rsidR="00B4401F" w:rsidRPr="00F1451C">
        <w:rPr>
          <w:rFonts w:ascii="Arial" w:hAnsi="Arial" w:cs="Arial"/>
          <w:sz w:val="22"/>
          <w:szCs w:val="22"/>
        </w:rPr>
        <w:t xml:space="preserve"> </w:t>
      </w:r>
      <w:r w:rsidR="00A42924" w:rsidRPr="00F1451C">
        <w:rPr>
          <w:rFonts w:ascii="Arial" w:hAnsi="Arial" w:cs="Arial"/>
          <w:sz w:val="22"/>
          <w:szCs w:val="22"/>
        </w:rPr>
        <w:t>ofertow</w:t>
      </w:r>
      <w:r w:rsidR="00727CD5" w:rsidRPr="00F1451C">
        <w:rPr>
          <w:rFonts w:ascii="Arial" w:hAnsi="Arial" w:cs="Arial"/>
          <w:sz w:val="22"/>
          <w:szCs w:val="22"/>
        </w:rPr>
        <w:t>ą</w:t>
      </w:r>
      <w:r w:rsidR="00A42924" w:rsidRPr="00F1451C">
        <w:rPr>
          <w:rFonts w:ascii="Arial" w:hAnsi="Arial" w:cs="Arial"/>
          <w:sz w:val="22"/>
          <w:szCs w:val="22"/>
        </w:rPr>
        <w:t xml:space="preserve"> brutto </w:t>
      </w:r>
      <w:r w:rsidR="00B4401F" w:rsidRPr="00F1451C">
        <w:rPr>
          <w:rFonts w:ascii="Arial" w:hAnsi="Arial" w:cs="Arial"/>
          <w:sz w:val="22"/>
          <w:szCs w:val="22"/>
        </w:rPr>
        <w:t xml:space="preserve">na </w:t>
      </w:r>
      <w:r w:rsidR="00A42924" w:rsidRPr="00F1451C">
        <w:rPr>
          <w:rFonts w:ascii="Arial" w:hAnsi="Arial" w:cs="Arial"/>
          <w:sz w:val="22"/>
          <w:szCs w:val="22"/>
        </w:rPr>
        <w:t xml:space="preserve">Formularzu Ofertowym, stanowiącym </w:t>
      </w:r>
      <w:r w:rsidR="00A42924" w:rsidRPr="00F1451C">
        <w:rPr>
          <w:rFonts w:ascii="Arial" w:hAnsi="Arial" w:cs="Arial"/>
          <w:b/>
          <w:sz w:val="22"/>
          <w:szCs w:val="22"/>
        </w:rPr>
        <w:t>Załącznik nr 1 do SWZ</w:t>
      </w:r>
      <w:r w:rsidR="00A42924" w:rsidRPr="00F1451C">
        <w:rPr>
          <w:rFonts w:ascii="Arial" w:hAnsi="Arial" w:cs="Arial"/>
          <w:sz w:val="22"/>
          <w:szCs w:val="22"/>
        </w:rPr>
        <w:t>.</w:t>
      </w:r>
    </w:p>
    <w:p w14:paraId="7E53BDD1" w14:textId="1EB49868" w:rsidR="009A1DE8" w:rsidRPr="00F1451C" w:rsidRDefault="00475975" w:rsidP="00774A2B">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7C671D" w:rsidRPr="00F1451C">
        <w:rPr>
          <w:rFonts w:ascii="Arial" w:hAnsi="Arial" w:cs="Arial"/>
          <w:sz w:val="22"/>
          <w:szCs w:val="22"/>
        </w:rPr>
        <w:t xml:space="preserve">Cena ofertowa brutto musi uwzględniać wszystkie koszty związane z realizacją przedmiotu zamówienia zgodnie z opisem przedmiotu zamówienia oraz postanowieniami umowy określonymi w niniejszej SWZ. Cena winna obejmować w szczególności koszty </w:t>
      </w:r>
      <w:r w:rsidR="004A1D63" w:rsidRPr="00F1451C">
        <w:rPr>
          <w:rFonts w:ascii="Arial" w:hAnsi="Arial" w:cs="Arial"/>
          <w:sz w:val="22"/>
          <w:szCs w:val="22"/>
        </w:rPr>
        <w:t xml:space="preserve">prac związanych z przygotowaniem do realizacji </w:t>
      </w:r>
      <w:r w:rsidR="008D037F">
        <w:rPr>
          <w:rFonts w:ascii="Arial" w:hAnsi="Arial" w:cs="Arial"/>
          <w:sz w:val="22"/>
          <w:szCs w:val="22"/>
        </w:rPr>
        <w:t>zamówienia</w:t>
      </w:r>
      <w:r w:rsidR="004A1D63" w:rsidRPr="00F1451C">
        <w:rPr>
          <w:rFonts w:ascii="Arial" w:hAnsi="Arial" w:cs="Arial"/>
          <w:sz w:val="22"/>
          <w:szCs w:val="22"/>
        </w:rPr>
        <w:t xml:space="preserve">, zabezpieczenie </w:t>
      </w:r>
      <w:r w:rsidR="00DB05F5" w:rsidRPr="00F1451C">
        <w:rPr>
          <w:rFonts w:ascii="Arial" w:hAnsi="Arial" w:cs="Arial"/>
          <w:sz w:val="22"/>
          <w:szCs w:val="22"/>
        </w:rPr>
        <w:t xml:space="preserve">kosztów dotyczących materiałów niezbędnych do świadczenia </w:t>
      </w:r>
      <w:r w:rsidR="008D037F">
        <w:rPr>
          <w:rFonts w:ascii="Arial" w:hAnsi="Arial" w:cs="Arial"/>
          <w:sz w:val="22"/>
          <w:szCs w:val="22"/>
        </w:rPr>
        <w:t>zamówienia</w:t>
      </w:r>
      <w:r w:rsidR="00DB05F5" w:rsidRPr="00F1451C">
        <w:rPr>
          <w:rFonts w:ascii="Arial" w:hAnsi="Arial" w:cs="Arial"/>
          <w:sz w:val="22"/>
          <w:szCs w:val="22"/>
        </w:rPr>
        <w:t xml:space="preserve">, wyposażenia stanowisk pracy osób realizujących </w:t>
      </w:r>
      <w:r w:rsidR="008D037F">
        <w:rPr>
          <w:rFonts w:ascii="Arial" w:hAnsi="Arial" w:cs="Arial"/>
          <w:sz w:val="22"/>
          <w:szCs w:val="22"/>
        </w:rPr>
        <w:t>zamówienie</w:t>
      </w:r>
      <w:r w:rsidR="00DB05F5" w:rsidRPr="00F1451C">
        <w:rPr>
          <w:rFonts w:ascii="Arial" w:hAnsi="Arial" w:cs="Arial"/>
          <w:sz w:val="22"/>
          <w:szCs w:val="22"/>
        </w:rPr>
        <w:t>,</w:t>
      </w:r>
      <w:r w:rsidR="007C671D" w:rsidRPr="00F1451C">
        <w:rPr>
          <w:rFonts w:ascii="Arial" w:hAnsi="Arial" w:cs="Arial"/>
          <w:sz w:val="22"/>
          <w:szCs w:val="22"/>
        </w:rPr>
        <w:t xml:space="preserve"> koszty związane z ubezpieczeniami, zakładane marże, koszt ryzyk pojawiających się podczas realizacji zamówienia jakie na obecnym etapie postępowania mogą być zidentyfikowane. </w:t>
      </w:r>
      <w:r w:rsidR="00B4401F" w:rsidRPr="00F1451C">
        <w:rPr>
          <w:rFonts w:ascii="Arial" w:hAnsi="Arial" w:cs="Arial"/>
          <w:sz w:val="22"/>
          <w:szCs w:val="22"/>
        </w:rPr>
        <w:t>C</w:t>
      </w:r>
      <w:r w:rsidR="009A1DE8" w:rsidRPr="00F1451C">
        <w:rPr>
          <w:rFonts w:ascii="Arial" w:hAnsi="Arial" w:cs="Arial"/>
          <w:sz w:val="22"/>
          <w:szCs w:val="22"/>
        </w:rPr>
        <w:t xml:space="preserve">ena ofertowa brutto musi uwzględniać wszystkie koszty związane z realizacją przedmiotu zamówienia zgodnie z opisem przedmiotu zamówienia </w:t>
      </w:r>
      <w:r w:rsidR="007C671D" w:rsidRPr="00F1451C">
        <w:rPr>
          <w:rFonts w:ascii="Arial" w:hAnsi="Arial" w:cs="Arial"/>
          <w:sz w:val="22"/>
          <w:szCs w:val="22"/>
        </w:rPr>
        <w:t xml:space="preserve">wskazanym w </w:t>
      </w:r>
      <w:r w:rsidR="009320D1" w:rsidRPr="00F1451C">
        <w:rPr>
          <w:rFonts w:ascii="Arial" w:hAnsi="Arial" w:cs="Arial"/>
          <w:sz w:val="22"/>
          <w:szCs w:val="22"/>
        </w:rPr>
        <w:t>SWZ czę</w:t>
      </w:r>
      <w:r w:rsidR="001B73CC" w:rsidRPr="00F1451C">
        <w:rPr>
          <w:rFonts w:ascii="Arial" w:hAnsi="Arial" w:cs="Arial"/>
          <w:sz w:val="22"/>
          <w:szCs w:val="22"/>
        </w:rPr>
        <w:t>ść II</w:t>
      </w:r>
      <w:r w:rsidR="00DB05F5" w:rsidRPr="00F1451C">
        <w:rPr>
          <w:rFonts w:ascii="Arial" w:hAnsi="Arial" w:cs="Arial"/>
          <w:sz w:val="22"/>
          <w:szCs w:val="22"/>
        </w:rPr>
        <w:t xml:space="preserve"> </w:t>
      </w:r>
      <w:r w:rsidR="009A1DE8" w:rsidRPr="00F1451C">
        <w:rPr>
          <w:rFonts w:ascii="Arial" w:hAnsi="Arial" w:cs="Arial"/>
          <w:sz w:val="22"/>
          <w:szCs w:val="22"/>
        </w:rPr>
        <w:t xml:space="preserve">oraz </w:t>
      </w:r>
      <w:r w:rsidR="00A663FC" w:rsidRPr="00F1451C">
        <w:rPr>
          <w:rFonts w:ascii="Arial" w:hAnsi="Arial" w:cs="Arial"/>
          <w:sz w:val="22"/>
          <w:szCs w:val="22"/>
        </w:rPr>
        <w:t xml:space="preserve">wzorem umowy. </w:t>
      </w:r>
      <w:r w:rsidR="00F24914" w:rsidRPr="00F1451C">
        <w:rPr>
          <w:rFonts w:ascii="Arial" w:hAnsi="Arial" w:cs="Arial"/>
          <w:sz w:val="22"/>
          <w:szCs w:val="22"/>
        </w:rPr>
        <w:t xml:space="preserve">Stawka podatku VAT w przedmiotowym postępowaniu </w:t>
      </w:r>
      <w:r w:rsidR="00F24914" w:rsidRPr="00E37E8E">
        <w:rPr>
          <w:rFonts w:ascii="Arial" w:hAnsi="Arial" w:cs="Arial"/>
          <w:b/>
          <w:sz w:val="22"/>
          <w:szCs w:val="22"/>
        </w:rPr>
        <w:t xml:space="preserve">wynosi </w:t>
      </w:r>
      <w:r w:rsidR="00774A2B" w:rsidRPr="00E37E8E">
        <w:rPr>
          <w:rFonts w:ascii="Arial" w:hAnsi="Arial" w:cs="Arial"/>
          <w:b/>
          <w:sz w:val="22"/>
          <w:szCs w:val="22"/>
        </w:rPr>
        <w:t>23%.</w:t>
      </w:r>
    </w:p>
    <w:p w14:paraId="6DA6070A" w14:textId="77777777" w:rsidR="00961E1D"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C80F47" w:rsidRPr="00F1451C">
        <w:rPr>
          <w:rFonts w:ascii="Arial" w:hAnsi="Arial" w:cs="Arial"/>
          <w:sz w:val="22"/>
          <w:szCs w:val="22"/>
        </w:rPr>
        <w:t>Cena oferty powinna być wyrażona w złotych polskich (PLN) z dokładnością do dwóch miejsc po przecinku.</w:t>
      </w:r>
    </w:p>
    <w:p w14:paraId="1568FE40" w14:textId="77777777" w:rsidR="0004303A"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04303A" w:rsidRPr="00F1451C">
        <w:rPr>
          <w:rFonts w:ascii="Arial" w:hAnsi="Arial" w:cs="Arial"/>
          <w:sz w:val="22"/>
          <w:szCs w:val="22"/>
        </w:rPr>
        <w:t>Zamawiający nie przewiduje rozliczeń w walucie obcej.</w:t>
      </w:r>
    </w:p>
    <w:p w14:paraId="77EE9B36" w14:textId="77777777" w:rsidR="0004303A"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0004303A" w:rsidRPr="00F1451C">
        <w:rPr>
          <w:rFonts w:ascii="Arial" w:hAnsi="Arial" w:cs="Arial"/>
          <w:sz w:val="22"/>
          <w:szCs w:val="22"/>
        </w:rPr>
        <w:t xml:space="preserve">Wyliczona cena oferty brutto będzie służyć do porównania złożonych ofert. </w:t>
      </w:r>
    </w:p>
    <w:p w14:paraId="17C56F24" w14:textId="77777777" w:rsidR="00DF7BB6" w:rsidRPr="00F1451C" w:rsidRDefault="00475975" w:rsidP="00F1451C">
      <w:pPr>
        <w:pStyle w:val="pkt"/>
        <w:spacing w:before="0" w:after="0" w:line="304" w:lineRule="exact"/>
        <w:ind w:left="426" w:hanging="426"/>
        <w:rPr>
          <w:rFonts w:ascii="Arial" w:hAnsi="Arial" w:cs="Arial"/>
          <w:b/>
          <w:sz w:val="22"/>
          <w:szCs w:val="22"/>
        </w:rPr>
      </w:pPr>
      <w:r w:rsidRPr="00F1451C">
        <w:rPr>
          <w:rFonts w:ascii="Arial" w:hAnsi="Arial" w:cs="Arial"/>
          <w:b/>
          <w:sz w:val="22"/>
          <w:szCs w:val="22"/>
        </w:rPr>
        <w:t>6.</w:t>
      </w:r>
      <w:r w:rsidRPr="00F1451C">
        <w:rPr>
          <w:rFonts w:ascii="Arial" w:hAnsi="Arial" w:cs="Arial"/>
          <w:b/>
          <w:sz w:val="22"/>
          <w:szCs w:val="22"/>
        </w:rPr>
        <w:tab/>
      </w:r>
      <w:r w:rsidR="0004303A" w:rsidRPr="00F1451C">
        <w:rPr>
          <w:rFonts w:ascii="Arial" w:hAnsi="Arial" w:cs="Arial"/>
          <w:sz w:val="22"/>
          <w:szCs w:val="22"/>
        </w:rPr>
        <w:t xml:space="preserve">Jeżeli w postępowaniu złożona będzie oferta, której wybór prowadziłby do powstania u </w:t>
      </w:r>
      <w:r w:rsidR="004A739F" w:rsidRPr="00F1451C">
        <w:rPr>
          <w:rFonts w:ascii="Arial" w:hAnsi="Arial" w:cs="Arial"/>
          <w:sz w:val="22"/>
          <w:szCs w:val="22"/>
        </w:rPr>
        <w:t>Z</w:t>
      </w:r>
      <w:r w:rsidR="0004303A" w:rsidRPr="00F1451C">
        <w:rPr>
          <w:rFonts w:ascii="Arial" w:hAnsi="Arial" w:cs="Arial"/>
          <w:sz w:val="22"/>
          <w:szCs w:val="22"/>
        </w:rPr>
        <w:t xml:space="preserve">amawiającego obowiązku podatkowego zgodnie z przepisami o podatku od towarów i usług, </w:t>
      </w:r>
      <w:r w:rsidR="004A739F" w:rsidRPr="00F1451C">
        <w:rPr>
          <w:rFonts w:ascii="Arial" w:hAnsi="Arial" w:cs="Arial"/>
          <w:sz w:val="22"/>
          <w:szCs w:val="22"/>
        </w:rPr>
        <w:t>Z</w:t>
      </w:r>
      <w:r w:rsidR="0004303A" w:rsidRPr="00F1451C">
        <w:rPr>
          <w:rFonts w:ascii="Arial" w:hAnsi="Arial" w:cs="Arial"/>
          <w:sz w:val="22"/>
          <w:szCs w:val="22"/>
        </w:rPr>
        <w:t>amawiający w celu oceny takiej oferty doliczy do przedstawionej w niej ceny podatek od towarów i usług, który miałby obowiązek rozliczyć zgodnie z tymi przepisami</w:t>
      </w:r>
      <w:r w:rsidR="00B115AC" w:rsidRPr="00F1451C">
        <w:rPr>
          <w:rStyle w:val="Odwoanieprzypisudolnego"/>
          <w:rFonts w:ascii="Arial" w:hAnsi="Arial" w:cs="Arial"/>
          <w:sz w:val="22"/>
          <w:szCs w:val="22"/>
        </w:rPr>
        <w:footnoteReference w:id="9"/>
      </w:r>
      <w:r w:rsidR="0004303A" w:rsidRPr="00F1451C">
        <w:rPr>
          <w:rFonts w:ascii="Arial" w:hAnsi="Arial" w:cs="Arial"/>
          <w:sz w:val="22"/>
          <w:szCs w:val="22"/>
        </w:rPr>
        <w:t xml:space="preserve">. W takim przypadku Wykonawca, składając ofertę, jest zobligowany poinformować </w:t>
      </w:r>
      <w:r w:rsidR="004A739F" w:rsidRPr="00F1451C">
        <w:rPr>
          <w:rFonts w:ascii="Arial" w:hAnsi="Arial" w:cs="Arial"/>
          <w:sz w:val="22"/>
          <w:szCs w:val="22"/>
        </w:rPr>
        <w:t>Z</w:t>
      </w:r>
      <w:r w:rsidR="0004303A" w:rsidRPr="00F1451C">
        <w:rPr>
          <w:rFonts w:ascii="Arial" w:hAnsi="Arial" w:cs="Arial"/>
          <w:sz w:val="22"/>
          <w:szCs w:val="22"/>
        </w:rPr>
        <w:t xml:space="preserve">amawiającego, że wybór jego oferty będzie prowadzić do powstania u </w:t>
      </w:r>
      <w:r w:rsidR="004A739F" w:rsidRPr="00F1451C">
        <w:rPr>
          <w:rFonts w:ascii="Arial" w:hAnsi="Arial" w:cs="Arial"/>
          <w:sz w:val="22"/>
          <w:szCs w:val="22"/>
        </w:rPr>
        <w:t>Z</w:t>
      </w:r>
      <w:r w:rsidR="0004303A" w:rsidRPr="00F1451C">
        <w:rPr>
          <w:rFonts w:ascii="Arial" w:hAnsi="Arial" w:cs="Arial"/>
          <w:sz w:val="22"/>
          <w:szCs w:val="22"/>
        </w:rPr>
        <w:t xml:space="preserve">amawiającego obowiązku podatkowego, </w:t>
      </w:r>
      <w:r w:rsidR="00EF3736" w:rsidRPr="00F1451C">
        <w:rPr>
          <w:rFonts w:ascii="Arial" w:hAnsi="Arial" w:cs="Arial"/>
          <w:sz w:val="22"/>
          <w:szCs w:val="22"/>
        </w:rPr>
        <w:t xml:space="preserve">wskazując nazwę (rodzaj) towaru lub usługi, których dostawa lub świadczenie  będzie </w:t>
      </w:r>
      <w:r w:rsidR="0004303A" w:rsidRPr="00F1451C">
        <w:rPr>
          <w:rFonts w:ascii="Arial" w:hAnsi="Arial" w:cs="Arial"/>
          <w:sz w:val="22"/>
          <w:szCs w:val="22"/>
        </w:rPr>
        <w:t>prowadzić do jego powstania, oraz wskazując ich wartość bez kwoty podatku.</w:t>
      </w:r>
      <w:r w:rsidR="00392E0E" w:rsidRPr="00F1451C" w:rsidDel="00392E0E">
        <w:rPr>
          <w:rFonts w:ascii="Arial" w:hAnsi="Arial" w:cs="Arial"/>
          <w:sz w:val="22"/>
          <w:szCs w:val="22"/>
        </w:rPr>
        <w:t xml:space="preserve"> </w:t>
      </w:r>
    </w:p>
    <w:p w14:paraId="0C4569C2" w14:textId="77777777" w:rsidR="00C80F47" w:rsidRPr="00F1451C" w:rsidRDefault="00475975" w:rsidP="00F1451C">
      <w:pPr>
        <w:pStyle w:val="pkt"/>
        <w:spacing w:before="0" w:after="0" w:line="304" w:lineRule="exact"/>
        <w:ind w:left="426" w:hanging="426"/>
        <w:rPr>
          <w:rFonts w:ascii="Arial" w:hAnsi="Arial" w:cs="Arial"/>
          <w:b/>
          <w:sz w:val="22"/>
          <w:szCs w:val="22"/>
        </w:rPr>
      </w:pPr>
      <w:r w:rsidRPr="00F1451C">
        <w:rPr>
          <w:rFonts w:ascii="Arial" w:hAnsi="Arial" w:cs="Arial"/>
          <w:b/>
          <w:sz w:val="22"/>
          <w:szCs w:val="22"/>
        </w:rPr>
        <w:t>7.</w:t>
      </w:r>
      <w:r w:rsidRPr="00F1451C">
        <w:rPr>
          <w:rFonts w:ascii="Arial" w:hAnsi="Arial" w:cs="Arial"/>
          <w:b/>
          <w:sz w:val="22"/>
          <w:szCs w:val="22"/>
        </w:rPr>
        <w:tab/>
      </w:r>
      <w:r w:rsidR="003E42FE" w:rsidRPr="00F1451C">
        <w:rPr>
          <w:rFonts w:ascii="Arial" w:hAnsi="Arial" w:cs="Arial"/>
          <w:sz w:val="22"/>
          <w:szCs w:val="22"/>
        </w:rPr>
        <w:t>Wzór Formularza O</w:t>
      </w:r>
      <w:r w:rsidR="00B7046B" w:rsidRPr="00F1451C">
        <w:rPr>
          <w:rFonts w:ascii="Arial" w:hAnsi="Arial" w:cs="Arial"/>
          <w:sz w:val="22"/>
          <w:szCs w:val="22"/>
        </w:rPr>
        <w:t xml:space="preserve">fertowego został opracowany przy założeniu, iż wybór oferty nie będzie prowadzić do powstania u Zamawiającego obowiązku podatkowego w zakresie podatku VAT. W przypadku, gdy Wykonawca zobowiązany jest złożyć oświadczenie o </w:t>
      </w:r>
      <w:r w:rsidR="00B7046B" w:rsidRPr="00F1451C">
        <w:rPr>
          <w:rFonts w:ascii="Arial" w:hAnsi="Arial" w:cs="Arial"/>
          <w:sz w:val="22"/>
          <w:szCs w:val="22"/>
        </w:rPr>
        <w:lastRenderedPageBreak/>
        <w:t xml:space="preserve">powstaniu u Zamawiającego obowiązku podatkowego, to winien odpowiednio zmodyfikować treść formularza. </w:t>
      </w:r>
    </w:p>
    <w:p w14:paraId="5DF6FB5C" w14:textId="11479B56" w:rsidR="00552FBA"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sz w:val="22"/>
          <w:szCs w:val="22"/>
        </w:rPr>
      </w:pPr>
      <w:r w:rsidRPr="00F1451C">
        <w:rPr>
          <w:rFonts w:ascii="Arial" w:hAnsi="Arial" w:cs="Arial"/>
          <w:b/>
          <w:sz w:val="22"/>
          <w:szCs w:val="22"/>
        </w:rPr>
        <w:t>XV.</w:t>
      </w:r>
      <w:r w:rsidRPr="00F1451C">
        <w:rPr>
          <w:rFonts w:ascii="Arial" w:hAnsi="Arial" w:cs="Arial"/>
          <w:b/>
          <w:sz w:val="22"/>
          <w:szCs w:val="22"/>
        </w:rPr>
        <w:tab/>
      </w:r>
      <w:r w:rsidR="00C80F47" w:rsidRPr="00F1451C">
        <w:rPr>
          <w:rFonts w:ascii="Arial" w:hAnsi="Arial" w:cs="Arial"/>
          <w:b/>
          <w:sz w:val="22"/>
          <w:szCs w:val="22"/>
        </w:rPr>
        <w:t>WYMAGANIA DOTYCZĄCE WADIUM</w:t>
      </w:r>
    </w:p>
    <w:p w14:paraId="61C7F2DB" w14:textId="34647B8A" w:rsidR="004423AB" w:rsidRDefault="00475975" w:rsidP="004423AB">
      <w:pPr>
        <w:pStyle w:val="pkt"/>
        <w:spacing w:before="0" w:after="0" w:line="304" w:lineRule="exact"/>
        <w:ind w:left="426" w:hanging="426"/>
        <w:rPr>
          <w:rFonts w:ascii="Arial" w:hAnsi="Arial" w:cs="Arial"/>
          <w:b/>
          <w:sz w:val="22"/>
          <w:szCs w:val="22"/>
        </w:rPr>
      </w:pPr>
      <w:r w:rsidRPr="00F1451C">
        <w:rPr>
          <w:rFonts w:ascii="Arial" w:hAnsi="Arial" w:cs="Arial"/>
          <w:b/>
          <w:sz w:val="22"/>
          <w:szCs w:val="22"/>
        </w:rPr>
        <w:t>1.</w:t>
      </w:r>
      <w:r w:rsidRPr="00F1451C">
        <w:rPr>
          <w:rFonts w:ascii="Arial" w:hAnsi="Arial" w:cs="Arial"/>
          <w:b/>
          <w:sz w:val="22"/>
          <w:szCs w:val="22"/>
        </w:rPr>
        <w:tab/>
      </w:r>
      <w:r w:rsidR="004423AB" w:rsidRPr="004423AB">
        <w:rPr>
          <w:rFonts w:ascii="Arial" w:hAnsi="Arial" w:cs="Arial"/>
          <w:sz w:val="22"/>
          <w:szCs w:val="22"/>
        </w:rPr>
        <w:t>Wykonawca zobowiązany jest do zabezpieczenia swo</w:t>
      </w:r>
      <w:r w:rsidR="00076DED">
        <w:rPr>
          <w:rFonts w:ascii="Arial" w:hAnsi="Arial" w:cs="Arial"/>
          <w:sz w:val="22"/>
          <w:szCs w:val="22"/>
        </w:rPr>
        <w:t>jej oferty wadium w wysokości: 4</w:t>
      </w:r>
      <w:r w:rsidR="004423AB" w:rsidRPr="004423AB">
        <w:rPr>
          <w:rFonts w:ascii="Arial" w:hAnsi="Arial" w:cs="Arial"/>
          <w:sz w:val="22"/>
          <w:szCs w:val="22"/>
        </w:rPr>
        <w:t xml:space="preserve">0 000 zł (słownie: </w:t>
      </w:r>
      <w:r w:rsidR="00076DED">
        <w:rPr>
          <w:rFonts w:ascii="Arial" w:hAnsi="Arial" w:cs="Arial"/>
          <w:sz w:val="22"/>
          <w:szCs w:val="22"/>
        </w:rPr>
        <w:t>czterdzieści</w:t>
      </w:r>
      <w:r w:rsidR="004423AB" w:rsidRPr="004423AB">
        <w:rPr>
          <w:rFonts w:ascii="Arial" w:hAnsi="Arial" w:cs="Arial"/>
          <w:sz w:val="22"/>
          <w:szCs w:val="22"/>
        </w:rPr>
        <w:t xml:space="preserve"> tysięcy złotych 00/100);</w:t>
      </w:r>
    </w:p>
    <w:p w14:paraId="4E71C082" w14:textId="0F12DD7E" w:rsidR="00543FAE"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543FAE" w:rsidRPr="00F1451C">
        <w:rPr>
          <w:rFonts w:ascii="Arial" w:hAnsi="Arial" w:cs="Arial"/>
          <w:sz w:val="22"/>
          <w:szCs w:val="22"/>
        </w:rPr>
        <w:t>Wadium wnosi się przed upływem terminu składania ofert</w:t>
      </w:r>
      <w:r w:rsidR="00E55153" w:rsidRPr="00F1451C">
        <w:rPr>
          <w:rFonts w:ascii="Arial" w:hAnsi="Arial" w:cs="Arial"/>
          <w:sz w:val="22"/>
          <w:szCs w:val="22"/>
        </w:rPr>
        <w:t xml:space="preserve"> i utrzymuje nieprzerwanie do dnia upływu terminu związania ofertą, z wyjątkiem przypadków, o których mowa w art. 98 ust. 1 pkt 2 i 3 oraz ust. 2</w:t>
      </w:r>
      <w:r w:rsidR="00543FAE" w:rsidRPr="00F1451C">
        <w:rPr>
          <w:rFonts w:ascii="Arial" w:hAnsi="Arial" w:cs="Arial"/>
          <w:sz w:val="22"/>
          <w:szCs w:val="22"/>
        </w:rPr>
        <w:t>.</w:t>
      </w:r>
    </w:p>
    <w:p w14:paraId="7CF30EC5" w14:textId="77777777" w:rsidR="00552FBA"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552FBA" w:rsidRPr="00F1451C">
        <w:rPr>
          <w:rFonts w:ascii="Arial" w:hAnsi="Arial" w:cs="Arial"/>
          <w:sz w:val="22"/>
          <w:szCs w:val="22"/>
        </w:rPr>
        <w:t xml:space="preserve">Wadium może być </w:t>
      </w:r>
      <w:r w:rsidR="00543FAE" w:rsidRPr="00F1451C">
        <w:rPr>
          <w:rFonts w:ascii="Arial" w:hAnsi="Arial" w:cs="Arial"/>
          <w:sz w:val="22"/>
          <w:szCs w:val="22"/>
        </w:rPr>
        <w:t xml:space="preserve">wnoszone </w:t>
      </w:r>
      <w:r w:rsidR="00586F80" w:rsidRPr="00F1451C">
        <w:rPr>
          <w:rFonts w:ascii="Arial" w:hAnsi="Arial" w:cs="Arial"/>
          <w:sz w:val="22"/>
          <w:szCs w:val="22"/>
        </w:rPr>
        <w:t xml:space="preserve">według wyboru Wykonawcy </w:t>
      </w:r>
      <w:r w:rsidR="00543FAE" w:rsidRPr="00F1451C">
        <w:rPr>
          <w:rFonts w:ascii="Arial" w:hAnsi="Arial" w:cs="Arial"/>
          <w:sz w:val="22"/>
          <w:szCs w:val="22"/>
        </w:rPr>
        <w:t>w jednej lub kilku następujących formach:</w:t>
      </w:r>
    </w:p>
    <w:p w14:paraId="138A89B7" w14:textId="77777777" w:rsidR="00552FBA"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552FBA" w:rsidRPr="00F1451C">
        <w:rPr>
          <w:rFonts w:ascii="Arial" w:hAnsi="Arial" w:cs="Arial"/>
          <w:sz w:val="22"/>
          <w:szCs w:val="22"/>
        </w:rPr>
        <w:t>pieniądzu;</w:t>
      </w:r>
    </w:p>
    <w:p w14:paraId="44D1E58E" w14:textId="77777777" w:rsidR="00552FBA"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552FBA" w:rsidRPr="00F1451C">
        <w:rPr>
          <w:rFonts w:ascii="Arial" w:hAnsi="Arial" w:cs="Arial"/>
          <w:sz w:val="22"/>
          <w:szCs w:val="22"/>
        </w:rPr>
        <w:t>gwarancjach bankowych;</w:t>
      </w:r>
    </w:p>
    <w:p w14:paraId="43605BA4" w14:textId="77777777" w:rsidR="00552FBA"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552FBA" w:rsidRPr="00F1451C">
        <w:rPr>
          <w:rFonts w:ascii="Arial" w:hAnsi="Arial" w:cs="Arial"/>
          <w:sz w:val="22"/>
          <w:szCs w:val="22"/>
        </w:rPr>
        <w:t>gwarancjach ubezpieczeniowych;</w:t>
      </w:r>
    </w:p>
    <w:p w14:paraId="62A8815C" w14:textId="77777777" w:rsidR="00552FBA"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552FBA" w:rsidRPr="00F1451C">
        <w:rPr>
          <w:rFonts w:ascii="Arial" w:hAnsi="Arial" w:cs="Arial"/>
          <w:sz w:val="22"/>
          <w:szCs w:val="22"/>
        </w:rPr>
        <w:t>poręczeniach udzielanych przez podmioty, o których mowa w art. 6b ust. 5 pkt 2 ustawy z dnia 9 listopada 2000 r. o utworzeniu Polskiej Agencji Rozwoju P</w:t>
      </w:r>
      <w:r w:rsidR="001B49D6" w:rsidRPr="00F1451C">
        <w:rPr>
          <w:rFonts w:ascii="Arial" w:hAnsi="Arial" w:cs="Arial"/>
          <w:sz w:val="22"/>
          <w:szCs w:val="22"/>
        </w:rPr>
        <w:t>rzedsiębiorczości (</w:t>
      </w:r>
      <w:r w:rsidR="008A72AF" w:rsidRPr="00F1451C">
        <w:rPr>
          <w:rFonts w:ascii="Arial" w:hAnsi="Arial" w:cs="Arial"/>
          <w:sz w:val="22"/>
          <w:szCs w:val="22"/>
        </w:rPr>
        <w:t>Dz. U. z 2020 r. poz. 299</w:t>
      </w:r>
      <w:r w:rsidR="00552FBA" w:rsidRPr="00F1451C">
        <w:rPr>
          <w:rFonts w:ascii="Arial" w:hAnsi="Arial" w:cs="Arial"/>
          <w:sz w:val="22"/>
          <w:szCs w:val="22"/>
        </w:rPr>
        <w:t>).</w:t>
      </w:r>
    </w:p>
    <w:p w14:paraId="75779E01" w14:textId="75EEAB71" w:rsidR="0030539D" w:rsidRPr="00F1451C" w:rsidRDefault="00475975" w:rsidP="00CD2B2B">
      <w:pPr>
        <w:pStyle w:val="pkt"/>
        <w:spacing w:before="0" w:after="0" w:line="304" w:lineRule="exact"/>
        <w:ind w:left="426" w:hanging="426"/>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552FBA" w:rsidRPr="00F1451C">
        <w:rPr>
          <w:rFonts w:ascii="Arial" w:hAnsi="Arial" w:cs="Arial"/>
          <w:sz w:val="22"/>
          <w:szCs w:val="22"/>
        </w:rPr>
        <w:t>Wadium w formie pieniądza należy wnieść przelewem na konto w Banku</w:t>
      </w:r>
      <w:r w:rsidR="005B6090" w:rsidRPr="00F1451C">
        <w:rPr>
          <w:rFonts w:ascii="Arial" w:hAnsi="Arial" w:cs="Arial"/>
          <w:sz w:val="22"/>
          <w:szCs w:val="22"/>
        </w:rPr>
        <w:t xml:space="preserve"> </w:t>
      </w:r>
      <w:r w:rsidR="006F0854">
        <w:rPr>
          <w:rFonts w:ascii="Arial" w:hAnsi="Arial" w:cs="Arial"/>
          <w:sz w:val="22"/>
          <w:szCs w:val="22"/>
        </w:rPr>
        <w:t>PKO BP</w:t>
      </w:r>
      <w:r w:rsidR="006F0854" w:rsidRPr="00F1451C">
        <w:rPr>
          <w:rFonts w:ascii="Arial" w:hAnsi="Arial" w:cs="Arial"/>
          <w:sz w:val="22"/>
          <w:szCs w:val="22"/>
        </w:rPr>
        <w:t xml:space="preserve"> </w:t>
      </w:r>
      <w:r w:rsidR="00552FBA" w:rsidRPr="00F1451C">
        <w:rPr>
          <w:rFonts w:ascii="Arial" w:hAnsi="Arial" w:cs="Arial"/>
          <w:sz w:val="22"/>
          <w:szCs w:val="22"/>
        </w:rPr>
        <w:t>nr rachunku</w:t>
      </w:r>
      <w:r w:rsidR="0030539D" w:rsidRPr="00F1451C">
        <w:rPr>
          <w:rFonts w:ascii="Arial" w:hAnsi="Arial" w:cs="Arial"/>
          <w:sz w:val="22"/>
          <w:szCs w:val="22"/>
        </w:rPr>
        <w:t xml:space="preserve"> </w:t>
      </w:r>
      <w:r w:rsidR="001D4F69" w:rsidRPr="001D4F69">
        <w:rPr>
          <w:rFonts w:ascii="Arial" w:hAnsi="Arial" w:cs="Arial"/>
          <w:sz w:val="22"/>
          <w:szCs w:val="22"/>
        </w:rPr>
        <w:t>41 1020 1026 0000 1102 0296 1845</w:t>
      </w:r>
      <w:r w:rsidR="005B6090" w:rsidRPr="00F1451C">
        <w:rPr>
          <w:rFonts w:ascii="Arial" w:hAnsi="Arial" w:cs="Arial"/>
          <w:sz w:val="22"/>
          <w:szCs w:val="22"/>
        </w:rPr>
        <w:t xml:space="preserve"> </w:t>
      </w:r>
      <w:r w:rsidR="00D32541" w:rsidRPr="00F1451C">
        <w:rPr>
          <w:rFonts w:ascii="Arial" w:hAnsi="Arial" w:cs="Arial"/>
          <w:sz w:val="22"/>
          <w:szCs w:val="22"/>
        </w:rPr>
        <w:t xml:space="preserve">z </w:t>
      </w:r>
      <w:r w:rsidR="004D179C" w:rsidRPr="00F1451C">
        <w:rPr>
          <w:rFonts w:ascii="Arial" w:hAnsi="Arial" w:cs="Arial"/>
          <w:sz w:val="22"/>
          <w:szCs w:val="22"/>
        </w:rPr>
        <w:t xml:space="preserve">dopiskiem </w:t>
      </w:r>
      <w:r w:rsidRPr="00E37E8E">
        <w:rPr>
          <w:rFonts w:ascii="Arial" w:hAnsi="Arial" w:cs="Arial"/>
          <w:b/>
          <w:sz w:val="22"/>
          <w:szCs w:val="22"/>
        </w:rPr>
        <w:t>"</w:t>
      </w:r>
      <w:r w:rsidR="009D0941" w:rsidRPr="00E37E8E">
        <w:rPr>
          <w:rFonts w:ascii="Arial" w:hAnsi="Arial" w:cs="Arial"/>
          <w:b/>
          <w:sz w:val="22"/>
          <w:szCs w:val="22"/>
        </w:rPr>
        <w:t>W</w:t>
      </w:r>
      <w:r w:rsidR="004D179C" w:rsidRPr="00E37E8E">
        <w:rPr>
          <w:rFonts w:ascii="Arial" w:hAnsi="Arial" w:cs="Arial"/>
          <w:b/>
          <w:sz w:val="22"/>
          <w:szCs w:val="22"/>
        </w:rPr>
        <w:t>adium</w:t>
      </w:r>
      <w:r w:rsidR="00543FAE" w:rsidRPr="00E37E8E">
        <w:rPr>
          <w:rFonts w:ascii="Arial" w:hAnsi="Arial" w:cs="Arial"/>
          <w:b/>
          <w:sz w:val="22"/>
          <w:szCs w:val="22"/>
        </w:rPr>
        <w:t xml:space="preserve"> </w:t>
      </w:r>
      <w:r w:rsidRPr="00E37E8E">
        <w:rPr>
          <w:rFonts w:ascii="Arial" w:hAnsi="Arial" w:cs="Arial"/>
          <w:b/>
          <w:sz w:val="22"/>
          <w:szCs w:val="22"/>
        </w:rPr>
        <w:t>-</w:t>
      </w:r>
      <w:r w:rsidR="00543FAE" w:rsidRPr="00E37E8E">
        <w:rPr>
          <w:rFonts w:ascii="Arial" w:hAnsi="Arial" w:cs="Arial"/>
          <w:b/>
          <w:sz w:val="22"/>
          <w:szCs w:val="22"/>
        </w:rPr>
        <w:t xml:space="preserve"> </w:t>
      </w:r>
      <w:r w:rsidR="00D32541" w:rsidRPr="00E37E8E">
        <w:rPr>
          <w:rFonts w:ascii="Arial" w:hAnsi="Arial" w:cs="Arial"/>
          <w:b/>
          <w:i/>
          <w:sz w:val="22"/>
          <w:szCs w:val="22"/>
        </w:rPr>
        <w:t>nr postępowania</w:t>
      </w:r>
      <w:r w:rsidR="004F31EB" w:rsidRPr="00E37E8E">
        <w:rPr>
          <w:rFonts w:ascii="Arial" w:hAnsi="Arial" w:cs="Arial"/>
          <w:b/>
          <w:i/>
          <w:sz w:val="22"/>
          <w:szCs w:val="22"/>
        </w:rPr>
        <w:t xml:space="preserve"> F</w:t>
      </w:r>
      <w:r w:rsidR="007B5EF2" w:rsidRPr="00E37E8E">
        <w:rPr>
          <w:rFonts w:ascii="Arial" w:hAnsi="Arial" w:cs="Arial"/>
          <w:b/>
          <w:i/>
          <w:sz w:val="22"/>
          <w:szCs w:val="22"/>
        </w:rPr>
        <w:t>Z/PZP/</w:t>
      </w:r>
      <w:r w:rsidR="00D9746F" w:rsidRPr="00E37E8E">
        <w:rPr>
          <w:rFonts w:ascii="Arial" w:hAnsi="Arial" w:cs="Arial"/>
          <w:b/>
          <w:i/>
          <w:sz w:val="22"/>
          <w:szCs w:val="22"/>
        </w:rPr>
        <w:t>2</w:t>
      </w:r>
      <w:r w:rsidR="00CD2B2B">
        <w:rPr>
          <w:rFonts w:ascii="Arial" w:hAnsi="Arial" w:cs="Arial"/>
          <w:b/>
          <w:i/>
          <w:sz w:val="22"/>
          <w:szCs w:val="22"/>
        </w:rPr>
        <w:t>3</w:t>
      </w:r>
      <w:r w:rsidR="004C1608" w:rsidRPr="00E37E8E">
        <w:rPr>
          <w:rFonts w:ascii="Arial" w:hAnsi="Arial" w:cs="Arial"/>
          <w:b/>
          <w:i/>
          <w:sz w:val="22"/>
          <w:szCs w:val="22"/>
        </w:rPr>
        <w:t>/2021</w:t>
      </w:r>
      <w:r w:rsidR="004E0CD6" w:rsidRPr="00E37E8E">
        <w:rPr>
          <w:rFonts w:ascii="Arial" w:hAnsi="Arial" w:cs="Arial"/>
          <w:b/>
          <w:sz w:val="22"/>
          <w:szCs w:val="22"/>
        </w:rPr>
        <w:t>.</w:t>
      </w:r>
      <w:r w:rsidR="004C1608" w:rsidRPr="00E37E8E">
        <w:rPr>
          <w:rFonts w:ascii="Arial" w:hAnsi="Arial" w:cs="Arial"/>
          <w:b/>
          <w:sz w:val="22"/>
          <w:szCs w:val="22"/>
        </w:rPr>
        <w:t>”</w:t>
      </w:r>
    </w:p>
    <w:p w14:paraId="08F588AC" w14:textId="77777777" w:rsidR="00E84975" w:rsidRPr="00F1451C" w:rsidRDefault="00D32541" w:rsidP="00F1451C">
      <w:pPr>
        <w:spacing w:line="304" w:lineRule="exact"/>
        <w:ind w:left="426"/>
        <w:jc w:val="both"/>
        <w:rPr>
          <w:rFonts w:ascii="Arial" w:hAnsi="Arial" w:cs="Arial"/>
          <w:sz w:val="22"/>
          <w:szCs w:val="22"/>
        </w:rPr>
      </w:pPr>
      <w:r w:rsidRPr="00F1451C">
        <w:rPr>
          <w:rFonts w:ascii="Arial" w:hAnsi="Arial" w:cs="Arial"/>
          <w:b/>
          <w:bCs/>
          <w:sz w:val="22"/>
          <w:szCs w:val="22"/>
        </w:rPr>
        <w:t>UWAGA:</w:t>
      </w:r>
      <w:r w:rsidRPr="00F1451C">
        <w:rPr>
          <w:rFonts w:ascii="Arial" w:hAnsi="Arial" w:cs="Arial"/>
          <w:sz w:val="22"/>
          <w:szCs w:val="22"/>
        </w:rPr>
        <w:t xml:space="preserve"> </w:t>
      </w:r>
      <w:r w:rsidR="00543FAE" w:rsidRPr="00F1451C">
        <w:rPr>
          <w:rFonts w:ascii="Arial" w:hAnsi="Arial" w:cs="Arial"/>
          <w:sz w:val="22"/>
          <w:szCs w:val="22"/>
        </w:rPr>
        <w:t>Za termin wniesienia wadium w formie pieniężnej zostanie przyjęty termin uznania rachunku Zamawiającego.</w:t>
      </w:r>
    </w:p>
    <w:p w14:paraId="4E88EF26" w14:textId="77777777" w:rsidR="00543FAE"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00543FAE" w:rsidRPr="00F1451C">
        <w:rPr>
          <w:rFonts w:ascii="Arial" w:hAnsi="Arial" w:cs="Arial"/>
          <w:sz w:val="22"/>
          <w:szCs w:val="22"/>
        </w:rPr>
        <w:t>Wadium wnoszone w formie poręczeń lub gwarancji musi spełniać co najmniej poniższe wymagania:</w:t>
      </w:r>
    </w:p>
    <w:p w14:paraId="764B5546" w14:textId="77777777" w:rsidR="00E84975"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543FAE" w:rsidRPr="00F1451C">
        <w:rPr>
          <w:rFonts w:ascii="Arial" w:hAnsi="Arial" w:cs="Arial"/>
          <w:sz w:val="22"/>
          <w:szCs w:val="22"/>
        </w:rPr>
        <w:t>musi obejmować odpowiedzialność za wszystkie przypadki powodujące utratę wadium przez Wykonawcę określone w</w:t>
      </w:r>
      <w:r w:rsidR="00602A46" w:rsidRPr="00F1451C">
        <w:rPr>
          <w:rFonts w:ascii="Arial" w:hAnsi="Arial" w:cs="Arial"/>
          <w:sz w:val="22"/>
          <w:szCs w:val="22"/>
        </w:rPr>
        <w:t xml:space="preserve"> </w:t>
      </w:r>
      <w:r w:rsidR="005B6090" w:rsidRPr="00F1451C">
        <w:rPr>
          <w:rFonts w:ascii="Arial" w:hAnsi="Arial" w:cs="Arial"/>
          <w:sz w:val="22"/>
          <w:szCs w:val="22"/>
        </w:rPr>
        <w:t xml:space="preserve">p.z.p., </w:t>
      </w:r>
      <w:r w:rsidR="00543FAE" w:rsidRPr="00F1451C">
        <w:rPr>
          <w:rFonts w:ascii="Arial" w:hAnsi="Arial" w:cs="Arial"/>
          <w:sz w:val="22"/>
          <w:szCs w:val="22"/>
        </w:rPr>
        <w:t>bez potwierdzania tych okoliczności;</w:t>
      </w:r>
    </w:p>
    <w:p w14:paraId="431361C7" w14:textId="77777777" w:rsidR="00E84975"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543FAE" w:rsidRPr="00F1451C">
        <w:rPr>
          <w:rFonts w:ascii="Arial" w:hAnsi="Arial" w:cs="Arial"/>
          <w:sz w:val="22"/>
          <w:szCs w:val="22"/>
        </w:rPr>
        <w:t xml:space="preserve">z </w:t>
      </w:r>
      <w:r w:rsidR="004D179C" w:rsidRPr="00F1451C">
        <w:rPr>
          <w:rFonts w:ascii="Arial" w:hAnsi="Arial" w:cs="Arial"/>
          <w:sz w:val="22"/>
          <w:szCs w:val="22"/>
        </w:rPr>
        <w:t>jej treści powinno jednoznacznej</w:t>
      </w:r>
      <w:r w:rsidR="00543FAE" w:rsidRPr="00F1451C">
        <w:rPr>
          <w:rFonts w:ascii="Arial" w:hAnsi="Arial" w:cs="Arial"/>
          <w:sz w:val="22"/>
          <w:szCs w:val="22"/>
        </w:rPr>
        <w:t xml:space="preserve"> wynikać zobowiązanie gwaranta do zapłaty całej kwoty wadium;</w:t>
      </w:r>
    </w:p>
    <w:p w14:paraId="599AF92A" w14:textId="58F10F3C" w:rsidR="00E84975"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543FAE" w:rsidRPr="00F1451C">
        <w:rPr>
          <w:rFonts w:ascii="Arial" w:hAnsi="Arial" w:cs="Arial"/>
          <w:sz w:val="22"/>
          <w:szCs w:val="22"/>
        </w:rPr>
        <w:t>powinno być nieodwołalne i bezwarunkowe oraz płatne na pierwsze żądanie</w:t>
      </w:r>
      <w:r w:rsidR="001074FA" w:rsidRPr="00F1451C">
        <w:rPr>
          <w:rFonts w:ascii="Arial" w:hAnsi="Arial" w:cs="Arial"/>
          <w:sz w:val="22"/>
          <w:szCs w:val="22"/>
        </w:rPr>
        <w:t xml:space="preserve"> w terminie </w:t>
      </w:r>
      <w:r w:rsidR="00B7358B">
        <w:rPr>
          <w:rFonts w:ascii="Arial" w:hAnsi="Arial" w:cs="Arial"/>
          <w:sz w:val="22"/>
          <w:szCs w:val="22"/>
        </w:rPr>
        <w:t>14</w:t>
      </w:r>
      <w:r w:rsidR="001074FA" w:rsidRPr="00F1451C">
        <w:rPr>
          <w:rFonts w:ascii="Arial" w:hAnsi="Arial" w:cs="Arial"/>
          <w:sz w:val="22"/>
          <w:szCs w:val="22"/>
        </w:rPr>
        <w:t xml:space="preserve"> dni od daty żądania</w:t>
      </w:r>
      <w:r w:rsidR="00543FAE" w:rsidRPr="00F1451C">
        <w:rPr>
          <w:rFonts w:ascii="Arial" w:hAnsi="Arial" w:cs="Arial"/>
          <w:sz w:val="22"/>
          <w:szCs w:val="22"/>
        </w:rPr>
        <w:t>;</w:t>
      </w:r>
    </w:p>
    <w:p w14:paraId="2955B359" w14:textId="77777777" w:rsidR="00E84975"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5F6BC2" w:rsidRPr="00F1451C">
        <w:rPr>
          <w:rFonts w:ascii="Arial" w:hAnsi="Arial" w:cs="Arial"/>
          <w:sz w:val="22"/>
          <w:szCs w:val="22"/>
        </w:rPr>
        <w:t>termin obowiązywania poręczenia lub gwarancji nie może być krótszy niż termi</w:t>
      </w:r>
      <w:r w:rsidR="000364B3" w:rsidRPr="00F1451C">
        <w:rPr>
          <w:rFonts w:ascii="Arial" w:hAnsi="Arial" w:cs="Arial"/>
          <w:sz w:val="22"/>
          <w:szCs w:val="22"/>
        </w:rPr>
        <w:t xml:space="preserve">n związania ofertą (z zastrzeżeniem iż pierwszym dniem związania ofertą jest dzień składania ofert); </w:t>
      </w:r>
    </w:p>
    <w:p w14:paraId="57CE372C" w14:textId="77777777" w:rsidR="00E84975"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005F6BC2" w:rsidRPr="00F1451C">
        <w:rPr>
          <w:rFonts w:ascii="Arial" w:hAnsi="Arial" w:cs="Arial"/>
          <w:sz w:val="22"/>
          <w:szCs w:val="22"/>
        </w:rPr>
        <w:t>w treści poręczenia lub gwarancji powinna znaleźć się nazwa oraz numer przedmiotowego postępowania;</w:t>
      </w:r>
    </w:p>
    <w:p w14:paraId="1D2764A9" w14:textId="77777777" w:rsidR="00E84975"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6)</w:t>
      </w:r>
      <w:r w:rsidRPr="00F1451C">
        <w:rPr>
          <w:rFonts w:ascii="Arial" w:hAnsi="Arial" w:cs="Arial"/>
          <w:b/>
          <w:sz w:val="22"/>
          <w:szCs w:val="22"/>
        </w:rPr>
        <w:tab/>
      </w:r>
      <w:r w:rsidR="005F6BC2" w:rsidRPr="00F1451C">
        <w:rPr>
          <w:rFonts w:ascii="Arial" w:hAnsi="Arial" w:cs="Arial"/>
          <w:sz w:val="22"/>
          <w:szCs w:val="22"/>
        </w:rPr>
        <w:t xml:space="preserve">beneficjentem poręczenia lub gwarancji jest: </w:t>
      </w:r>
      <w:r w:rsidR="001074FA" w:rsidRPr="00F1451C">
        <w:rPr>
          <w:rFonts w:ascii="Arial" w:hAnsi="Arial" w:cs="Arial"/>
          <w:sz w:val="22"/>
          <w:szCs w:val="22"/>
        </w:rPr>
        <w:t>Enea Elektrownia Połaniec S.A.;</w:t>
      </w:r>
    </w:p>
    <w:p w14:paraId="0B4D5A6D" w14:textId="77777777" w:rsidR="00E84975"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7)</w:t>
      </w:r>
      <w:r w:rsidRPr="00F1451C">
        <w:rPr>
          <w:rFonts w:ascii="Arial" w:hAnsi="Arial" w:cs="Arial"/>
          <w:b/>
          <w:sz w:val="22"/>
          <w:szCs w:val="22"/>
        </w:rPr>
        <w:tab/>
      </w:r>
      <w:r w:rsidR="005F6BC2" w:rsidRPr="00F1451C">
        <w:rPr>
          <w:rFonts w:ascii="Arial" w:hAnsi="Arial" w:cs="Arial"/>
          <w:sz w:val="22"/>
          <w:szCs w:val="22"/>
        </w:rPr>
        <w:t>w przypadku Wykonawców wspólnie ubiegających się o udzielenie zamówienia</w:t>
      </w:r>
      <w:r w:rsidR="003B7B9E" w:rsidRPr="00F1451C">
        <w:rPr>
          <w:rFonts w:ascii="Arial" w:hAnsi="Arial" w:cs="Arial"/>
          <w:sz w:val="22"/>
          <w:szCs w:val="22"/>
        </w:rPr>
        <w:t xml:space="preserve"> (art. 58 p.z.p.)</w:t>
      </w:r>
      <w:r w:rsidR="005F6BC2" w:rsidRPr="00F1451C">
        <w:rPr>
          <w:rFonts w:ascii="Arial" w:hAnsi="Arial" w:cs="Arial"/>
          <w:sz w:val="22"/>
          <w:szCs w:val="22"/>
        </w:rPr>
        <w:t>, Zamawiający wymaga aby por</w:t>
      </w:r>
      <w:r w:rsidR="004D179C" w:rsidRPr="00F1451C">
        <w:rPr>
          <w:rFonts w:ascii="Arial" w:hAnsi="Arial" w:cs="Arial"/>
          <w:sz w:val="22"/>
          <w:szCs w:val="22"/>
        </w:rPr>
        <w:t>ę</w:t>
      </w:r>
      <w:r w:rsidR="005F6BC2" w:rsidRPr="00F1451C">
        <w:rPr>
          <w:rFonts w:ascii="Arial" w:hAnsi="Arial" w:cs="Arial"/>
          <w:sz w:val="22"/>
          <w:szCs w:val="22"/>
        </w:rPr>
        <w:t>czenie lub gwarancja obejmowała swą treścią (tj. zobowiązanych z tytułu poręczenia lub gwarancji) wszystkich Wykonawców wspólnie ubiegający</w:t>
      </w:r>
      <w:r w:rsidR="00091B6E" w:rsidRPr="00F1451C">
        <w:rPr>
          <w:rFonts w:ascii="Arial" w:hAnsi="Arial" w:cs="Arial"/>
          <w:sz w:val="22"/>
          <w:szCs w:val="22"/>
        </w:rPr>
        <w:t>ch się o udzielenie zamówienia lub aby z jej treści wynikało, że zabezpiecza ofertę Wykonawców wspólnie ubiegających się o udzielenie zamówienia (konsorcjum);</w:t>
      </w:r>
    </w:p>
    <w:p w14:paraId="3192AF76" w14:textId="77777777" w:rsidR="00DD6656"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8)</w:t>
      </w:r>
      <w:r w:rsidRPr="00F1451C">
        <w:rPr>
          <w:rFonts w:ascii="Arial" w:hAnsi="Arial" w:cs="Arial"/>
          <w:b/>
          <w:sz w:val="22"/>
          <w:szCs w:val="22"/>
        </w:rPr>
        <w:tab/>
      </w:r>
      <w:r w:rsidR="00DD6656" w:rsidRPr="00F1451C">
        <w:rPr>
          <w:rFonts w:ascii="Arial" w:hAnsi="Arial" w:cs="Arial"/>
          <w:sz w:val="22"/>
          <w:szCs w:val="22"/>
        </w:rPr>
        <w:t>musi zostać złożone w postaci elektronicznej, opatrzone kwalifikowanym podpisem elektronicznym przez wy</w:t>
      </w:r>
      <w:r w:rsidR="009A5B1A" w:rsidRPr="00F1451C">
        <w:rPr>
          <w:rFonts w:ascii="Arial" w:hAnsi="Arial" w:cs="Arial"/>
          <w:sz w:val="22"/>
          <w:szCs w:val="22"/>
        </w:rPr>
        <w:t>stawcę poręczenia lub gwarancji.</w:t>
      </w:r>
    </w:p>
    <w:p w14:paraId="63620D9E" w14:textId="77777777" w:rsidR="00552FBA"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6.</w:t>
      </w:r>
      <w:r w:rsidRPr="00F1451C">
        <w:rPr>
          <w:rFonts w:ascii="Arial" w:hAnsi="Arial" w:cs="Arial"/>
          <w:b/>
          <w:sz w:val="22"/>
          <w:szCs w:val="22"/>
        </w:rPr>
        <w:tab/>
      </w:r>
      <w:r w:rsidR="00780221" w:rsidRPr="00F1451C">
        <w:rPr>
          <w:rFonts w:ascii="Arial" w:hAnsi="Arial" w:cs="Arial"/>
          <w:sz w:val="22"/>
          <w:szCs w:val="22"/>
        </w:rPr>
        <w:t>W</w:t>
      </w:r>
      <w:r w:rsidR="00552FBA" w:rsidRPr="00F1451C">
        <w:rPr>
          <w:rFonts w:ascii="Arial" w:hAnsi="Arial" w:cs="Arial"/>
          <w:sz w:val="22"/>
          <w:szCs w:val="22"/>
        </w:rPr>
        <w:t xml:space="preserve"> przypadku wniesienia wadium w formie:</w:t>
      </w:r>
    </w:p>
    <w:p w14:paraId="43B158BD" w14:textId="77777777" w:rsidR="00552FBA" w:rsidRPr="00F1451C" w:rsidRDefault="00475975" w:rsidP="00F1451C">
      <w:pPr>
        <w:spacing w:line="304" w:lineRule="exact"/>
        <w:ind w:left="851" w:hanging="425"/>
        <w:jc w:val="both"/>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552FBA" w:rsidRPr="00F1451C">
        <w:rPr>
          <w:rFonts w:ascii="Arial" w:hAnsi="Arial" w:cs="Arial"/>
          <w:sz w:val="22"/>
          <w:szCs w:val="22"/>
        </w:rPr>
        <w:t xml:space="preserve">pieniężnej </w:t>
      </w:r>
      <w:r w:rsidRPr="00F1451C">
        <w:rPr>
          <w:rFonts w:ascii="Arial" w:hAnsi="Arial" w:cs="Arial"/>
          <w:sz w:val="22"/>
          <w:szCs w:val="22"/>
        </w:rPr>
        <w:t>-</w:t>
      </w:r>
      <w:r w:rsidR="00552FBA" w:rsidRPr="00F1451C">
        <w:rPr>
          <w:rFonts w:ascii="Arial" w:hAnsi="Arial" w:cs="Arial"/>
          <w:sz w:val="22"/>
          <w:szCs w:val="22"/>
        </w:rPr>
        <w:t xml:space="preserve"> </w:t>
      </w:r>
      <w:r w:rsidR="00780221" w:rsidRPr="00F1451C">
        <w:rPr>
          <w:rFonts w:ascii="Arial" w:hAnsi="Arial" w:cs="Arial"/>
          <w:sz w:val="22"/>
          <w:szCs w:val="22"/>
        </w:rPr>
        <w:t xml:space="preserve">zaleca się, by </w:t>
      </w:r>
      <w:r w:rsidR="0047234C" w:rsidRPr="00F1451C">
        <w:rPr>
          <w:rFonts w:ascii="Arial" w:hAnsi="Arial" w:cs="Arial"/>
          <w:sz w:val="22"/>
          <w:szCs w:val="22"/>
        </w:rPr>
        <w:t>dowód dokonania przelewu został dołączony do oferty</w:t>
      </w:r>
      <w:r w:rsidR="00402176" w:rsidRPr="00F1451C">
        <w:rPr>
          <w:rFonts w:ascii="Arial" w:hAnsi="Arial" w:cs="Arial"/>
          <w:sz w:val="22"/>
          <w:szCs w:val="22"/>
        </w:rPr>
        <w:t>;</w:t>
      </w:r>
    </w:p>
    <w:p w14:paraId="05A62B8C" w14:textId="77777777" w:rsidR="00552FBA" w:rsidRPr="00F1451C" w:rsidRDefault="00475975" w:rsidP="00F1451C">
      <w:pPr>
        <w:spacing w:line="304" w:lineRule="exact"/>
        <w:ind w:left="851" w:hanging="425"/>
        <w:jc w:val="both"/>
        <w:rPr>
          <w:rFonts w:ascii="Arial" w:hAnsi="Arial" w:cs="Arial"/>
          <w:sz w:val="22"/>
          <w:szCs w:val="22"/>
        </w:rPr>
      </w:pPr>
      <w:r w:rsidRPr="00F1451C">
        <w:rPr>
          <w:rFonts w:ascii="Arial" w:hAnsi="Arial" w:cs="Arial"/>
          <w:b/>
          <w:sz w:val="22"/>
          <w:szCs w:val="22"/>
        </w:rPr>
        <w:lastRenderedPageBreak/>
        <w:t>2)</w:t>
      </w:r>
      <w:r w:rsidRPr="00F1451C">
        <w:rPr>
          <w:rFonts w:ascii="Arial" w:hAnsi="Arial" w:cs="Arial"/>
          <w:b/>
          <w:sz w:val="22"/>
          <w:szCs w:val="22"/>
        </w:rPr>
        <w:tab/>
      </w:r>
      <w:r w:rsidR="0047234C" w:rsidRPr="00F1451C">
        <w:rPr>
          <w:rFonts w:ascii="Arial" w:hAnsi="Arial" w:cs="Arial"/>
          <w:sz w:val="22"/>
          <w:szCs w:val="22"/>
        </w:rPr>
        <w:t>poręczeń lub gwarancji</w:t>
      </w:r>
      <w:r w:rsidR="00552FBA" w:rsidRPr="00F1451C">
        <w:rPr>
          <w:rFonts w:ascii="Arial" w:hAnsi="Arial" w:cs="Arial"/>
          <w:sz w:val="22"/>
          <w:szCs w:val="22"/>
        </w:rPr>
        <w:t xml:space="preserve"> </w:t>
      </w:r>
      <w:r w:rsidRPr="00F1451C">
        <w:rPr>
          <w:rFonts w:ascii="Arial" w:hAnsi="Arial" w:cs="Arial"/>
          <w:sz w:val="22"/>
          <w:szCs w:val="22"/>
        </w:rPr>
        <w:t>-</w:t>
      </w:r>
      <w:r w:rsidR="00552FBA" w:rsidRPr="00F1451C">
        <w:rPr>
          <w:rFonts w:ascii="Arial" w:hAnsi="Arial" w:cs="Arial"/>
          <w:sz w:val="22"/>
          <w:szCs w:val="22"/>
        </w:rPr>
        <w:t xml:space="preserve"> </w:t>
      </w:r>
      <w:r w:rsidR="00780221" w:rsidRPr="00F1451C">
        <w:rPr>
          <w:rFonts w:ascii="Arial" w:hAnsi="Arial" w:cs="Arial"/>
          <w:sz w:val="22"/>
          <w:szCs w:val="22"/>
        </w:rPr>
        <w:t xml:space="preserve">wymaga się, by </w:t>
      </w:r>
      <w:r w:rsidR="005F6BC2" w:rsidRPr="00F1451C">
        <w:rPr>
          <w:rFonts w:ascii="Arial" w:hAnsi="Arial" w:cs="Arial"/>
          <w:sz w:val="22"/>
          <w:szCs w:val="22"/>
        </w:rPr>
        <w:t xml:space="preserve">oryginał dokumentu został złożony </w:t>
      </w:r>
      <w:r w:rsidR="00DD6656" w:rsidRPr="00F1451C">
        <w:rPr>
          <w:rFonts w:ascii="Arial" w:hAnsi="Arial" w:cs="Arial"/>
          <w:sz w:val="22"/>
          <w:szCs w:val="22"/>
        </w:rPr>
        <w:t>wraz z ofertą.</w:t>
      </w:r>
    </w:p>
    <w:p w14:paraId="52E14804" w14:textId="77777777" w:rsidR="00552FBA"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7.</w:t>
      </w:r>
      <w:r w:rsidRPr="00F1451C">
        <w:rPr>
          <w:rFonts w:ascii="Arial" w:hAnsi="Arial" w:cs="Arial"/>
          <w:b/>
          <w:sz w:val="22"/>
          <w:szCs w:val="22"/>
        </w:rPr>
        <w:tab/>
      </w:r>
      <w:r w:rsidR="00552FBA" w:rsidRPr="00F1451C">
        <w:rPr>
          <w:rFonts w:ascii="Arial" w:hAnsi="Arial" w:cs="Arial"/>
          <w:sz w:val="22"/>
          <w:szCs w:val="22"/>
        </w:rPr>
        <w:t xml:space="preserve">Oferta wykonawcy, który nie wniesie wadium </w:t>
      </w:r>
      <w:r w:rsidR="00552FBA" w:rsidRPr="00F1451C">
        <w:rPr>
          <w:rFonts w:ascii="Arial" w:hAnsi="Arial" w:cs="Arial"/>
          <w:bCs/>
          <w:sz w:val="22"/>
          <w:szCs w:val="22"/>
        </w:rPr>
        <w:t>lub wniesie w sposób nieprawidłowy</w:t>
      </w:r>
      <w:r w:rsidR="00CC47B1" w:rsidRPr="00F1451C">
        <w:rPr>
          <w:rFonts w:ascii="Arial" w:hAnsi="Arial" w:cs="Arial"/>
          <w:sz w:val="22"/>
          <w:szCs w:val="22"/>
        </w:rPr>
        <w:t xml:space="preserve"> lub nie utrzyma wadium nieprzerwanie do upływu terminu związania ofertą lub złoży wniosek o zwrot wadium w przypadku, o którym mowa w art. 98 ust. 2 pkt 3 </w:t>
      </w:r>
      <w:r w:rsidR="003B7B9E" w:rsidRPr="00F1451C">
        <w:rPr>
          <w:rFonts w:ascii="Arial" w:hAnsi="Arial" w:cs="Arial"/>
          <w:sz w:val="22"/>
          <w:szCs w:val="22"/>
        </w:rPr>
        <w:t xml:space="preserve">p.z.p. </w:t>
      </w:r>
      <w:r w:rsidR="00CC47B1" w:rsidRPr="00F1451C">
        <w:rPr>
          <w:rFonts w:ascii="Arial" w:hAnsi="Arial" w:cs="Arial"/>
          <w:sz w:val="22"/>
          <w:szCs w:val="22"/>
        </w:rPr>
        <w:t>zostanie odrzucona.</w:t>
      </w:r>
    </w:p>
    <w:p w14:paraId="27949719" w14:textId="77777777" w:rsidR="00C31ED0"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8.</w:t>
      </w:r>
      <w:r w:rsidRPr="00F1451C">
        <w:rPr>
          <w:rFonts w:ascii="Arial" w:hAnsi="Arial" w:cs="Arial"/>
          <w:b/>
          <w:sz w:val="22"/>
          <w:szCs w:val="22"/>
        </w:rPr>
        <w:tab/>
      </w:r>
      <w:r w:rsidR="0047234C" w:rsidRPr="00F1451C">
        <w:rPr>
          <w:rFonts w:ascii="Arial" w:hAnsi="Arial" w:cs="Arial"/>
          <w:sz w:val="22"/>
          <w:szCs w:val="22"/>
        </w:rPr>
        <w:t xml:space="preserve">Zasady zwrotu oraz okoliczności zatrzymania wadium określa </w:t>
      </w:r>
      <w:r w:rsidR="003B7B9E" w:rsidRPr="00F1451C">
        <w:rPr>
          <w:rFonts w:ascii="Arial" w:hAnsi="Arial" w:cs="Arial"/>
          <w:sz w:val="22"/>
          <w:szCs w:val="22"/>
        </w:rPr>
        <w:t>p.z.p</w:t>
      </w:r>
      <w:r w:rsidR="0047234C" w:rsidRPr="00F1451C">
        <w:rPr>
          <w:rFonts w:ascii="Arial" w:hAnsi="Arial" w:cs="Arial"/>
          <w:sz w:val="22"/>
          <w:szCs w:val="22"/>
        </w:rPr>
        <w:t>.</w:t>
      </w:r>
    </w:p>
    <w:p w14:paraId="0A75652A" w14:textId="77777777" w:rsidR="00552FBA"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sz w:val="22"/>
          <w:szCs w:val="22"/>
        </w:rPr>
      </w:pPr>
      <w:r w:rsidRPr="00F1451C">
        <w:rPr>
          <w:rFonts w:ascii="Arial" w:hAnsi="Arial" w:cs="Arial"/>
          <w:b/>
          <w:sz w:val="22"/>
          <w:szCs w:val="22"/>
        </w:rPr>
        <w:t>XVI.</w:t>
      </w:r>
      <w:r w:rsidRPr="00F1451C">
        <w:rPr>
          <w:rFonts w:ascii="Arial" w:hAnsi="Arial" w:cs="Arial"/>
          <w:b/>
          <w:sz w:val="22"/>
          <w:szCs w:val="22"/>
        </w:rPr>
        <w:tab/>
      </w:r>
      <w:r w:rsidR="005B5095" w:rsidRPr="00F1451C">
        <w:rPr>
          <w:rFonts w:ascii="Arial" w:hAnsi="Arial" w:cs="Arial"/>
          <w:b/>
          <w:sz w:val="22"/>
          <w:szCs w:val="22"/>
        </w:rPr>
        <w:t>TERMIN ZWIĄZANIA OFERTĄ</w:t>
      </w:r>
    </w:p>
    <w:p w14:paraId="54B6AFE2" w14:textId="25B6344A" w:rsidR="0025764F" w:rsidRPr="00F1451C" w:rsidRDefault="00475975" w:rsidP="00345478">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552FBA" w:rsidRPr="00F1451C">
        <w:rPr>
          <w:rFonts w:ascii="Arial" w:hAnsi="Arial" w:cs="Arial"/>
          <w:sz w:val="22"/>
          <w:szCs w:val="22"/>
        </w:rPr>
        <w:t xml:space="preserve">Wykonawca będzie związany ofertą </w:t>
      </w:r>
      <w:r w:rsidR="001361BF" w:rsidRPr="00F1451C">
        <w:rPr>
          <w:rFonts w:ascii="Arial" w:hAnsi="Arial" w:cs="Arial"/>
          <w:sz w:val="22"/>
          <w:szCs w:val="22"/>
        </w:rPr>
        <w:t>od dnia upływu terminu składania ofert</w:t>
      </w:r>
      <w:r w:rsidR="004B2BE4" w:rsidRPr="00F1451C">
        <w:rPr>
          <w:rFonts w:ascii="Arial" w:hAnsi="Arial" w:cs="Arial"/>
          <w:sz w:val="22"/>
          <w:szCs w:val="22"/>
        </w:rPr>
        <w:t>, przy czym pierwszym dniem terminu związania ofertą jest dzień, w którym upływa termin składania ofert,</w:t>
      </w:r>
      <w:r w:rsidR="001361BF" w:rsidRPr="00F1451C">
        <w:rPr>
          <w:rFonts w:ascii="Arial" w:hAnsi="Arial" w:cs="Arial"/>
          <w:sz w:val="22"/>
          <w:szCs w:val="22"/>
        </w:rPr>
        <w:t xml:space="preserve"> </w:t>
      </w:r>
      <w:r w:rsidR="00552FBA" w:rsidRPr="00F1451C">
        <w:rPr>
          <w:rFonts w:ascii="Arial" w:hAnsi="Arial" w:cs="Arial"/>
          <w:sz w:val="22"/>
          <w:szCs w:val="22"/>
        </w:rPr>
        <w:t xml:space="preserve">przez okres </w:t>
      </w:r>
      <w:r w:rsidR="007B5EF2">
        <w:rPr>
          <w:rFonts w:ascii="Arial" w:hAnsi="Arial" w:cs="Arial"/>
          <w:b/>
          <w:sz w:val="22"/>
          <w:szCs w:val="22"/>
        </w:rPr>
        <w:t>90</w:t>
      </w:r>
      <w:r w:rsidR="00E05546" w:rsidRPr="00F1451C">
        <w:rPr>
          <w:rFonts w:ascii="Arial" w:hAnsi="Arial" w:cs="Arial"/>
          <w:b/>
          <w:sz w:val="22"/>
          <w:szCs w:val="22"/>
        </w:rPr>
        <w:t xml:space="preserve"> </w:t>
      </w:r>
      <w:r w:rsidR="00552FBA" w:rsidRPr="00F1451C">
        <w:rPr>
          <w:rFonts w:ascii="Arial" w:hAnsi="Arial" w:cs="Arial"/>
          <w:b/>
          <w:sz w:val="22"/>
          <w:szCs w:val="22"/>
        </w:rPr>
        <w:t>dni</w:t>
      </w:r>
      <w:r w:rsidR="007975FF" w:rsidRPr="00F1451C">
        <w:rPr>
          <w:rFonts w:ascii="Arial" w:hAnsi="Arial" w:cs="Arial"/>
          <w:b/>
          <w:sz w:val="22"/>
          <w:szCs w:val="22"/>
        </w:rPr>
        <w:t xml:space="preserve">, tj. do dnia </w:t>
      </w:r>
      <w:r w:rsidR="00345478">
        <w:rPr>
          <w:rFonts w:ascii="Arial" w:hAnsi="Arial" w:cs="Arial"/>
          <w:b/>
          <w:sz w:val="22"/>
          <w:szCs w:val="22"/>
        </w:rPr>
        <w:t>12.02.2022 r.</w:t>
      </w:r>
    </w:p>
    <w:p w14:paraId="7F8650B5" w14:textId="77777777" w:rsidR="0025764F"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25764F" w:rsidRPr="00F1451C">
        <w:rPr>
          <w:rFonts w:ascii="Arial" w:hAnsi="Arial" w:cs="Arial"/>
          <w:sz w:val="22"/>
          <w:szCs w:val="22"/>
        </w:rPr>
        <w:t xml:space="preserve">W przypadku gdy wybór najkorzystniejszej oferty nie nastąpi przed upływem </w:t>
      </w:r>
      <w:r w:rsidR="0025764F" w:rsidRPr="00F1451C">
        <w:rPr>
          <w:rStyle w:val="Uwydatnienie"/>
          <w:rFonts w:ascii="Arial" w:hAnsi="Arial" w:cs="Arial"/>
          <w:i w:val="0"/>
          <w:sz w:val="22"/>
          <w:szCs w:val="22"/>
        </w:rPr>
        <w:t>terminu związania</w:t>
      </w:r>
      <w:r w:rsidR="0025764F" w:rsidRPr="00F1451C">
        <w:rPr>
          <w:rFonts w:ascii="Arial" w:hAnsi="Arial" w:cs="Arial"/>
          <w:sz w:val="22"/>
          <w:szCs w:val="22"/>
        </w:rPr>
        <w:t xml:space="preserve"> ofertą, o którym mowa w pkt 1, Zamawiający przed upływem </w:t>
      </w:r>
      <w:r w:rsidR="0025764F" w:rsidRPr="00F1451C">
        <w:rPr>
          <w:rStyle w:val="Uwydatnienie"/>
          <w:rFonts w:ascii="Arial" w:hAnsi="Arial" w:cs="Arial"/>
          <w:i w:val="0"/>
          <w:sz w:val="22"/>
          <w:szCs w:val="22"/>
        </w:rPr>
        <w:t>terminu związania</w:t>
      </w:r>
      <w:r w:rsidR="0025764F" w:rsidRPr="00F1451C">
        <w:rPr>
          <w:rFonts w:ascii="Arial" w:hAnsi="Arial" w:cs="Arial"/>
          <w:sz w:val="22"/>
          <w:szCs w:val="22"/>
        </w:rPr>
        <w:t xml:space="preserve"> ofertą, zwróci się jednokrotnie do Wykonawców o wyrażenie zgody na przedłużenie tego terminu o wskazywany przez niego okres, nie dłuższy niż 60 dni.</w:t>
      </w:r>
    </w:p>
    <w:p w14:paraId="5ED32743" w14:textId="77777777" w:rsidR="0025764F"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25764F" w:rsidRPr="00F1451C">
        <w:rPr>
          <w:rFonts w:ascii="Arial" w:hAnsi="Arial" w:cs="Arial"/>
          <w:sz w:val="22"/>
          <w:szCs w:val="22"/>
        </w:rPr>
        <w:t xml:space="preserve">Przedłużenie </w:t>
      </w:r>
      <w:r w:rsidR="0025764F" w:rsidRPr="00F1451C">
        <w:rPr>
          <w:rStyle w:val="Uwydatnienie"/>
          <w:rFonts w:ascii="Arial" w:hAnsi="Arial" w:cs="Arial"/>
          <w:i w:val="0"/>
          <w:sz w:val="22"/>
          <w:szCs w:val="22"/>
        </w:rPr>
        <w:t>terminu</w:t>
      </w:r>
      <w:r w:rsidR="0025764F" w:rsidRPr="00F1451C">
        <w:rPr>
          <w:rStyle w:val="Uwydatnienie"/>
          <w:rFonts w:ascii="Arial" w:hAnsi="Arial" w:cs="Arial"/>
          <w:sz w:val="22"/>
          <w:szCs w:val="22"/>
        </w:rPr>
        <w:t xml:space="preserve"> </w:t>
      </w:r>
      <w:r w:rsidR="0025764F" w:rsidRPr="00F1451C">
        <w:rPr>
          <w:rStyle w:val="Uwydatnienie"/>
          <w:rFonts w:ascii="Arial" w:hAnsi="Arial" w:cs="Arial"/>
          <w:i w:val="0"/>
          <w:sz w:val="22"/>
          <w:szCs w:val="22"/>
        </w:rPr>
        <w:t>związania</w:t>
      </w:r>
      <w:r w:rsidR="0025764F" w:rsidRPr="00F1451C">
        <w:rPr>
          <w:rFonts w:ascii="Arial" w:hAnsi="Arial" w:cs="Arial"/>
          <w:sz w:val="22"/>
          <w:szCs w:val="22"/>
        </w:rPr>
        <w:t xml:space="preserve"> ofertą, o którym mowa w ust. 2, wymaga złożenia przez Wykonawcę pisemnego oświadczenia o wyrażeniu zgody na przedłużenie </w:t>
      </w:r>
      <w:r w:rsidR="0025764F" w:rsidRPr="00F1451C">
        <w:rPr>
          <w:rStyle w:val="Uwydatnienie"/>
          <w:rFonts w:ascii="Arial" w:hAnsi="Arial" w:cs="Arial"/>
          <w:i w:val="0"/>
          <w:sz w:val="22"/>
          <w:szCs w:val="22"/>
        </w:rPr>
        <w:t>terminu związania</w:t>
      </w:r>
      <w:r w:rsidR="0025764F" w:rsidRPr="00F1451C">
        <w:rPr>
          <w:rFonts w:ascii="Arial" w:hAnsi="Arial" w:cs="Arial"/>
          <w:sz w:val="22"/>
          <w:szCs w:val="22"/>
        </w:rPr>
        <w:t xml:space="preserve"> ofertą.</w:t>
      </w:r>
    </w:p>
    <w:p w14:paraId="65962AC0" w14:textId="77777777" w:rsidR="00552FBA"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25764F" w:rsidRPr="00F1451C">
        <w:rPr>
          <w:rFonts w:ascii="Arial" w:hAnsi="Arial" w:cs="Arial"/>
          <w:sz w:val="22"/>
          <w:szCs w:val="22"/>
        </w:rPr>
        <w:t xml:space="preserve">W przypadku gdy Zamawiający żąda wniesienia wadium, przedłużenie </w:t>
      </w:r>
      <w:r w:rsidR="0025764F" w:rsidRPr="00F1451C">
        <w:rPr>
          <w:rStyle w:val="Uwydatnienie"/>
          <w:rFonts w:ascii="Arial" w:hAnsi="Arial" w:cs="Arial"/>
          <w:i w:val="0"/>
          <w:sz w:val="22"/>
          <w:szCs w:val="22"/>
        </w:rPr>
        <w:t>terminu związania</w:t>
      </w:r>
      <w:r w:rsidR="0025764F" w:rsidRPr="00F1451C">
        <w:rPr>
          <w:rFonts w:ascii="Arial" w:hAnsi="Arial" w:cs="Arial"/>
          <w:sz w:val="22"/>
          <w:szCs w:val="22"/>
        </w:rPr>
        <w:t xml:space="preserve"> ofertą, o którym mowa w ust. 2, następuje wraz z przedłużeniem okresu ważności wadium albo, jeżeli nie jest to możliwe, z wniesieniem nowego wadium na przedłużony okres związania ofertą.</w:t>
      </w:r>
    </w:p>
    <w:p w14:paraId="4CF2F9CA" w14:textId="77777777" w:rsidR="00DF1E82" w:rsidRPr="00F1451C" w:rsidRDefault="00DF1E82" w:rsidP="00F1451C">
      <w:pPr>
        <w:pStyle w:val="pkt"/>
        <w:spacing w:before="0" w:after="0" w:line="304" w:lineRule="exact"/>
        <w:ind w:left="426" w:hanging="426"/>
        <w:rPr>
          <w:rFonts w:ascii="Arial" w:hAnsi="Arial" w:cs="Arial"/>
          <w:sz w:val="22"/>
          <w:szCs w:val="22"/>
        </w:rPr>
      </w:pPr>
      <w:r w:rsidRPr="00F1451C">
        <w:rPr>
          <w:rFonts w:ascii="Arial" w:hAnsi="Arial" w:cs="Arial"/>
          <w:sz w:val="22"/>
          <w:szCs w:val="22"/>
        </w:rPr>
        <w:t>5.</w:t>
      </w:r>
      <w:r w:rsidRPr="00F1451C">
        <w:rPr>
          <w:rFonts w:ascii="Arial" w:hAnsi="Arial" w:cs="Arial"/>
          <w:sz w:val="22"/>
          <w:szCs w:val="22"/>
        </w:rPr>
        <w:tab/>
        <w:t>Jeżeli termin związania ofertą upłynie przed wyborem najkorzystniejszej oferty, zamawiający wzywa wykonawcę, którego oferta otrzymała najwyższą ocenę, do wyrażenia w wyznaczonym przez zamawiającego terminie pisemnej zgody na wybór jego oferty. W przypadku braku zgody zamawiający zwraca się o wyrażenie takiej zgody do kolejnego wykonawcy, którego oferta została najwyżej oceniona, chyba że zachodzą przesłanki do unieważnienia postępowania.</w:t>
      </w:r>
    </w:p>
    <w:p w14:paraId="2065A5C2" w14:textId="77777777" w:rsidR="00552FBA"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sz w:val="22"/>
          <w:szCs w:val="22"/>
        </w:rPr>
      </w:pPr>
      <w:r w:rsidRPr="00F1451C">
        <w:rPr>
          <w:rFonts w:ascii="Arial" w:hAnsi="Arial" w:cs="Arial"/>
          <w:b/>
          <w:sz w:val="22"/>
          <w:szCs w:val="22"/>
        </w:rPr>
        <w:t>XVII.</w:t>
      </w:r>
      <w:r w:rsidRPr="00F1451C">
        <w:rPr>
          <w:rFonts w:ascii="Arial" w:hAnsi="Arial" w:cs="Arial"/>
          <w:b/>
          <w:sz w:val="22"/>
          <w:szCs w:val="22"/>
        </w:rPr>
        <w:tab/>
      </w:r>
      <w:r w:rsidR="00D8710C" w:rsidRPr="00F1451C">
        <w:rPr>
          <w:rFonts w:ascii="Arial" w:hAnsi="Arial" w:cs="Arial"/>
          <w:b/>
          <w:sz w:val="22"/>
          <w:szCs w:val="22"/>
        </w:rPr>
        <w:t>MIEJSCE I TE</w:t>
      </w:r>
      <w:r w:rsidR="005B5095" w:rsidRPr="00F1451C">
        <w:rPr>
          <w:rFonts w:ascii="Arial" w:hAnsi="Arial" w:cs="Arial"/>
          <w:b/>
          <w:sz w:val="22"/>
          <w:szCs w:val="22"/>
        </w:rPr>
        <w:t>RMIN SKŁADANIA I OTWARCIA OFERT</w:t>
      </w:r>
    </w:p>
    <w:p w14:paraId="7694C21D" w14:textId="38491BFE" w:rsidR="001D3275" w:rsidRPr="00F1451C" w:rsidRDefault="00475975" w:rsidP="00EE16A1">
      <w:pPr>
        <w:pStyle w:val="pkt"/>
        <w:spacing w:before="0" w:after="0" w:line="304" w:lineRule="exact"/>
        <w:ind w:left="426" w:hanging="426"/>
        <w:rPr>
          <w:rFonts w:ascii="Arial" w:hAnsi="Arial" w:cs="Arial"/>
          <w:strike/>
          <w:sz w:val="22"/>
          <w:szCs w:val="22"/>
        </w:rPr>
      </w:pPr>
      <w:r w:rsidRPr="00F1451C">
        <w:rPr>
          <w:rFonts w:ascii="Arial" w:hAnsi="Arial" w:cs="Arial"/>
          <w:b/>
          <w:sz w:val="22"/>
          <w:szCs w:val="22"/>
        </w:rPr>
        <w:t>1.</w:t>
      </w:r>
      <w:r w:rsidRPr="00F1451C">
        <w:rPr>
          <w:rFonts w:ascii="Arial" w:hAnsi="Arial" w:cs="Arial"/>
          <w:b/>
          <w:sz w:val="22"/>
          <w:szCs w:val="22"/>
        </w:rPr>
        <w:tab/>
      </w:r>
      <w:r w:rsidR="001D3275" w:rsidRPr="00F1451C">
        <w:rPr>
          <w:rFonts w:ascii="Arial" w:hAnsi="Arial" w:cs="Arial"/>
          <w:sz w:val="22"/>
          <w:szCs w:val="22"/>
        </w:rPr>
        <w:t xml:space="preserve">Ofertę należy złożyć poprzez Platformę </w:t>
      </w:r>
      <w:r w:rsidR="001D3275" w:rsidRPr="00F1451C">
        <w:rPr>
          <w:rFonts w:ascii="Arial" w:hAnsi="Arial" w:cs="Arial"/>
          <w:b/>
          <w:sz w:val="22"/>
          <w:szCs w:val="22"/>
        </w:rPr>
        <w:t xml:space="preserve">do dnia </w:t>
      </w:r>
      <w:r w:rsidR="00EE16A1">
        <w:rPr>
          <w:rFonts w:ascii="Arial" w:hAnsi="Arial" w:cs="Arial"/>
          <w:b/>
          <w:sz w:val="22"/>
          <w:szCs w:val="22"/>
        </w:rPr>
        <w:t>15.11.</w:t>
      </w:r>
      <w:r w:rsidR="001D3275" w:rsidRPr="00F1451C">
        <w:rPr>
          <w:rFonts w:ascii="Arial" w:hAnsi="Arial" w:cs="Arial"/>
          <w:b/>
          <w:sz w:val="22"/>
          <w:szCs w:val="22"/>
        </w:rPr>
        <w:t>20</w:t>
      </w:r>
      <w:r w:rsidR="000D3E01" w:rsidRPr="00F1451C">
        <w:rPr>
          <w:rFonts w:ascii="Arial" w:hAnsi="Arial" w:cs="Arial"/>
          <w:b/>
          <w:sz w:val="22"/>
          <w:szCs w:val="22"/>
        </w:rPr>
        <w:t>2</w:t>
      </w:r>
      <w:r w:rsidR="004C7EDA" w:rsidRPr="00F1451C">
        <w:rPr>
          <w:rFonts w:ascii="Arial" w:hAnsi="Arial" w:cs="Arial"/>
          <w:b/>
          <w:sz w:val="22"/>
          <w:szCs w:val="22"/>
        </w:rPr>
        <w:t>1</w:t>
      </w:r>
      <w:r w:rsidR="001D3275" w:rsidRPr="00F1451C">
        <w:rPr>
          <w:rFonts w:ascii="Arial" w:hAnsi="Arial" w:cs="Arial"/>
          <w:b/>
          <w:sz w:val="22"/>
          <w:szCs w:val="22"/>
        </w:rPr>
        <w:t xml:space="preserve"> r. do godziny </w:t>
      </w:r>
      <w:r w:rsidR="00FA771E">
        <w:rPr>
          <w:rFonts w:ascii="Arial" w:hAnsi="Arial" w:cs="Arial"/>
          <w:b/>
          <w:sz w:val="22"/>
          <w:szCs w:val="22"/>
        </w:rPr>
        <w:t>10</w:t>
      </w:r>
      <w:r w:rsidR="00FA771E" w:rsidRPr="00F1451C">
        <w:rPr>
          <w:rFonts w:ascii="Arial" w:hAnsi="Arial" w:cs="Arial"/>
          <w:b/>
          <w:sz w:val="22"/>
          <w:szCs w:val="22"/>
        </w:rPr>
        <w:t>:</w:t>
      </w:r>
      <w:r w:rsidR="003B6C3E" w:rsidRPr="00F1451C">
        <w:rPr>
          <w:rFonts w:ascii="Arial" w:hAnsi="Arial" w:cs="Arial"/>
          <w:b/>
          <w:sz w:val="22"/>
          <w:szCs w:val="22"/>
        </w:rPr>
        <w:t>00</w:t>
      </w:r>
      <w:r w:rsidR="001D3275" w:rsidRPr="00F1451C">
        <w:rPr>
          <w:rFonts w:ascii="Arial" w:hAnsi="Arial" w:cs="Arial"/>
          <w:sz w:val="22"/>
          <w:szCs w:val="22"/>
        </w:rPr>
        <w:t>.</w:t>
      </w:r>
    </w:p>
    <w:p w14:paraId="43E7CD0B" w14:textId="77777777" w:rsidR="0045589E" w:rsidRPr="00F1451C" w:rsidRDefault="00475975" w:rsidP="00F1451C">
      <w:pPr>
        <w:pStyle w:val="pkt"/>
        <w:spacing w:before="0" w:after="0" w:line="304" w:lineRule="exact"/>
        <w:ind w:left="426" w:hanging="426"/>
        <w:rPr>
          <w:rFonts w:ascii="Arial" w:hAnsi="Arial" w:cs="Arial"/>
          <w:strike/>
          <w:sz w:val="22"/>
          <w:szCs w:val="22"/>
        </w:rPr>
      </w:pPr>
      <w:r w:rsidRPr="00F1451C">
        <w:rPr>
          <w:rFonts w:ascii="Arial" w:hAnsi="Arial" w:cs="Arial"/>
          <w:b/>
          <w:sz w:val="22"/>
          <w:szCs w:val="22"/>
        </w:rPr>
        <w:t>2.</w:t>
      </w:r>
      <w:r w:rsidRPr="00F1451C">
        <w:rPr>
          <w:rFonts w:ascii="Arial" w:hAnsi="Arial" w:cs="Arial"/>
          <w:b/>
          <w:sz w:val="22"/>
          <w:szCs w:val="22"/>
        </w:rPr>
        <w:tab/>
      </w:r>
      <w:r w:rsidR="00C972B6" w:rsidRPr="00F1451C">
        <w:rPr>
          <w:rFonts w:ascii="Arial" w:hAnsi="Arial" w:cs="Arial"/>
          <w:sz w:val="22"/>
          <w:szCs w:val="22"/>
        </w:rPr>
        <w:t>O terminie złożenia oferty decyduje czas pełnego przeprocesowania transakcji na Platformie.</w:t>
      </w:r>
    </w:p>
    <w:p w14:paraId="2EB1F83D" w14:textId="4C4FA045" w:rsidR="00AF69A7" w:rsidRPr="00F1451C" w:rsidRDefault="00475975" w:rsidP="00EE16A1">
      <w:pPr>
        <w:pStyle w:val="pkt"/>
        <w:spacing w:before="0" w:after="0" w:line="304" w:lineRule="exact"/>
        <w:ind w:left="426" w:hanging="426"/>
        <w:rPr>
          <w:rFonts w:ascii="Arial" w:hAnsi="Arial" w:cs="Arial"/>
          <w:b/>
          <w:bCs/>
          <w:sz w:val="22"/>
          <w:szCs w:val="22"/>
        </w:rPr>
      </w:pPr>
      <w:r w:rsidRPr="00F1451C">
        <w:rPr>
          <w:rFonts w:ascii="Arial" w:hAnsi="Arial" w:cs="Arial"/>
          <w:b/>
          <w:bCs/>
          <w:sz w:val="22"/>
          <w:szCs w:val="22"/>
        </w:rPr>
        <w:t>3.</w:t>
      </w:r>
      <w:r w:rsidRPr="00F1451C">
        <w:rPr>
          <w:rFonts w:ascii="Arial" w:hAnsi="Arial" w:cs="Arial"/>
          <w:b/>
          <w:bCs/>
          <w:sz w:val="22"/>
          <w:szCs w:val="22"/>
        </w:rPr>
        <w:tab/>
      </w:r>
      <w:r w:rsidR="00AF69A7" w:rsidRPr="00F1451C">
        <w:rPr>
          <w:rFonts w:ascii="Arial" w:hAnsi="Arial" w:cs="Arial"/>
          <w:sz w:val="22"/>
          <w:szCs w:val="22"/>
        </w:rPr>
        <w:t xml:space="preserve">Otwarcie ofert </w:t>
      </w:r>
      <w:r w:rsidR="002A290D" w:rsidRPr="00F1451C">
        <w:rPr>
          <w:rFonts w:ascii="Arial" w:hAnsi="Arial" w:cs="Arial"/>
          <w:sz w:val="22"/>
          <w:szCs w:val="22"/>
        </w:rPr>
        <w:t>nastąpi</w:t>
      </w:r>
      <w:r w:rsidR="00AF69A7" w:rsidRPr="00F1451C">
        <w:rPr>
          <w:rFonts w:ascii="Arial" w:hAnsi="Arial" w:cs="Arial"/>
          <w:sz w:val="22"/>
          <w:szCs w:val="22"/>
        </w:rPr>
        <w:t xml:space="preserve"> </w:t>
      </w:r>
      <w:r w:rsidR="001D1042" w:rsidRPr="00F1451C">
        <w:rPr>
          <w:rFonts w:ascii="Arial" w:hAnsi="Arial" w:cs="Arial"/>
          <w:sz w:val="22"/>
          <w:szCs w:val="22"/>
        </w:rPr>
        <w:t xml:space="preserve">w dniu </w:t>
      </w:r>
      <w:r w:rsidR="00EE16A1">
        <w:rPr>
          <w:rFonts w:ascii="Arial" w:hAnsi="Arial" w:cs="Arial"/>
          <w:b/>
          <w:bCs/>
          <w:sz w:val="22"/>
          <w:szCs w:val="22"/>
        </w:rPr>
        <w:t>15.11.</w:t>
      </w:r>
      <w:r w:rsidR="001D1042" w:rsidRPr="00F1451C">
        <w:rPr>
          <w:rFonts w:ascii="Arial" w:hAnsi="Arial" w:cs="Arial"/>
          <w:b/>
          <w:bCs/>
          <w:sz w:val="22"/>
          <w:szCs w:val="22"/>
        </w:rPr>
        <w:t>202</w:t>
      </w:r>
      <w:r w:rsidR="0006055C" w:rsidRPr="00F1451C">
        <w:rPr>
          <w:rFonts w:ascii="Arial" w:hAnsi="Arial" w:cs="Arial"/>
          <w:b/>
          <w:bCs/>
          <w:sz w:val="22"/>
          <w:szCs w:val="22"/>
        </w:rPr>
        <w:t>1</w:t>
      </w:r>
      <w:r w:rsidR="001D1042" w:rsidRPr="00F1451C">
        <w:rPr>
          <w:rFonts w:ascii="Arial" w:hAnsi="Arial" w:cs="Arial"/>
          <w:b/>
          <w:bCs/>
          <w:sz w:val="22"/>
          <w:szCs w:val="22"/>
        </w:rPr>
        <w:t xml:space="preserve"> r. o godzinie </w:t>
      </w:r>
      <w:r w:rsidR="00FA771E">
        <w:rPr>
          <w:rFonts w:ascii="Arial" w:hAnsi="Arial" w:cs="Arial"/>
          <w:b/>
          <w:bCs/>
          <w:sz w:val="22"/>
          <w:szCs w:val="22"/>
        </w:rPr>
        <w:t>10:</w:t>
      </w:r>
      <w:r w:rsidR="00A44573">
        <w:rPr>
          <w:rFonts w:ascii="Arial" w:hAnsi="Arial" w:cs="Arial"/>
          <w:b/>
          <w:bCs/>
          <w:sz w:val="22"/>
          <w:szCs w:val="22"/>
        </w:rPr>
        <w:t>3</w:t>
      </w:r>
      <w:r w:rsidR="00FA771E">
        <w:rPr>
          <w:rFonts w:ascii="Arial" w:hAnsi="Arial" w:cs="Arial"/>
          <w:b/>
          <w:bCs/>
          <w:sz w:val="22"/>
          <w:szCs w:val="22"/>
        </w:rPr>
        <w:t>0.</w:t>
      </w:r>
    </w:p>
    <w:p w14:paraId="7C8CFC72" w14:textId="77777777" w:rsidR="00E032DF"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E032DF" w:rsidRPr="00F1451C">
        <w:rPr>
          <w:rFonts w:ascii="Arial" w:hAnsi="Arial" w:cs="Arial"/>
          <w:sz w:val="22"/>
          <w:szCs w:val="22"/>
        </w:rPr>
        <w:t>Otwarcie ofert nastąpi przy użyciu systemu teleinformatycznego</w:t>
      </w:r>
      <w:r w:rsidR="00EC0195" w:rsidRPr="00F1451C">
        <w:rPr>
          <w:rFonts w:ascii="Arial" w:hAnsi="Arial" w:cs="Arial"/>
          <w:sz w:val="22"/>
          <w:szCs w:val="22"/>
        </w:rPr>
        <w:t xml:space="preserve"> - Platformy</w:t>
      </w:r>
      <w:r w:rsidR="00E032DF" w:rsidRPr="00F1451C">
        <w:rPr>
          <w:rFonts w:ascii="Arial" w:hAnsi="Arial" w:cs="Arial"/>
          <w:sz w:val="22"/>
          <w:szCs w:val="22"/>
        </w:rPr>
        <w:t>. W przypadku awarii tego systemu, która spowoduje brak możliwości otwarcia ofert w terminie określonym przez Zamawiającego, otwarcie ofert nastąpi niezwłocznie po usunięciu awarii.</w:t>
      </w:r>
    </w:p>
    <w:p w14:paraId="47BD9BC6" w14:textId="77777777" w:rsidR="00E032DF"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00E032DF" w:rsidRPr="00F1451C">
        <w:rPr>
          <w:rFonts w:ascii="Arial" w:hAnsi="Arial" w:cs="Arial"/>
          <w:sz w:val="22"/>
          <w:szCs w:val="22"/>
        </w:rPr>
        <w:t>Zamawiający, najpóźniej p</w:t>
      </w:r>
      <w:r w:rsidR="002A290D" w:rsidRPr="00F1451C">
        <w:rPr>
          <w:rFonts w:ascii="Arial" w:hAnsi="Arial" w:cs="Arial"/>
          <w:sz w:val="22"/>
          <w:szCs w:val="22"/>
        </w:rPr>
        <w:t>rzed otwarciem ofert, udostępni</w:t>
      </w:r>
      <w:r w:rsidR="00E032DF" w:rsidRPr="00F1451C">
        <w:rPr>
          <w:rFonts w:ascii="Arial" w:hAnsi="Arial" w:cs="Arial"/>
          <w:sz w:val="22"/>
          <w:szCs w:val="22"/>
        </w:rPr>
        <w:t xml:space="preserve"> na stronie internetowej prowadzonego postępowania informację o kwocie, jaką zamierza przeznaczyć na sfinansowanie zamówienia.</w:t>
      </w:r>
    </w:p>
    <w:p w14:paraId="500DC63B" w14:textId="77777777" w:rsidR="00E032DF"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6.</w:t>
      </w:r>
      <w:r w:rsidRPr="00F1451C">
        <w:rPr>
          <w:rFonts w:ascii="Arial" w:hAnsi="Arial" w:cs="Arial"/>
          <w:b/>
          <w:sz w:val="22"/>
          <w:szCs w:val="22"/>
        </w:rPr>
        <w:tab/>
      </w:r>
      <w:r w:rsidR="00E032DF" w:rsidRPr="00F1451C">
        <w:rPr>
          <w:rFonts w:ascii="Arial" w:hAnsi="Arial" w:cs="Arial"/>
          <w:sz w:val="22"/>
          <w:szCs w:val="22"/>
        </w:rPr>
        <w:t>Zamawiający, niezwłocznie po otwarciu ofert, udostę</w:t>
      </w:r>
      <w:r w:rsidR="002A290D" w:rsidRPr="00F1451C">
        <w:rPr>
          <w:rFonts w:ascii="Arial" w:hAnsi="Arial" w:cs="Arial"/>
          <w:sz w:val="22"/>
          <w:szCs w:val="22"/>
        </w:rPr>
        <w:t>pni</w:t>
      </w:r>
      <w:r w:rsidR="00E032DF" w:rsidRPr="00F1451C">
        <w:rPr>
          <w:rFonts w:ascii="Arial" w:hAnsi="Arial" w:cs="Arial"/>
          <w:sz w:val="22"/>
          <w:szCs w:val="22"/>
        </w:rPr>
        <w:t xml:space="preserve"> na </w:t>
      </w:r>
      <w:r w:rsidR="002A290D" w:rsidRPr="00F1451C">
        <w:rPr>
          <w:rFonts w:ascii="Arial" w:hAnsi="Arial" w:cs="Arial"/>
          <w:sz w:val="22"/>
          <w:szCs w:val="22"/>
        </w:rPr>
        <w:t xml:space="preserve">Platformie </w:t>
      </w:r>
      <w:r w:rsidR="00E032DF" w:rsidRPr="00F1451C">
        <w:rPr>
          <w:rFonts w:ascii="Arial" w:hAnsi="Arial" w:cs="Arial"/>
          <w:sz w:val="22"/>
          <w:szCs w:val="22"/>
        </w:rPr>
        <w:t>informacje o:</w:t>
      </w:r>
    </w:p>
    <w:p w14:paraId="3B7AB454" w14:textId="77777777" w:rsidR="00E032DF"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E032DF" w:rsidRPr="00F1451C">
        <w:rPr>
          <w:rFonts w:ascii="Arial" w:hAnsi="Arial" w:cs="Arial"/>
          <w:sz w:val="22"/>
          <w:szCs w:val="22"/>
        </w:rPr>
        <w:t xml:space="preserve">nazwach albo imionach i nazwiskach oraz siedzibach lub miejscach prowadzonej działalności gospodarczej albo miejscach zamieszkania </w:t>
      </w:r>
      <w:r w:rsidR="00680BC1" w:rsidRPr="00F1451C">
        <w:rPr>
          <w:rFonts w:ascii="Arial" w:hAnsi="Arial" w:cs="Arial"/>
          <w:sz w:val="22"/>
          <w:szCs w:val="22"/>
        </w:rPr>
        <w:t>Wy</w:t>
      </w:r>
      <w:r w:rsidR="00E032DF" w:rsidRPr="00F1451C">
        <w:rPr>
          <w:rFonts w:ascii="Arial" w:hAnsi="Arial" w:cs="Arial"/>
          <w:sz w:val="22"/>
          <w:szCs w:val="22"/>
        </w:rPr>
        <w:t>konawców, których oferty zostały otwarte;</w:t>
      </w:r>
    </w:p>
    <w:p w14:paraId="6D64CDC2" w14:textId="77777777" w:rsidR="00552FBA"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E032DF" w:rsidRPr="00F1451C">
        <w:rPr>
          <w:rFonts w:ascii="Arial" w:hAnsi="Arial" w:cs="Arial"/>
          <w:sz w:val="22"/>
          <w:szCs w:val="22"/>
        </w:rPr>
        <w:t>cenach lub kosztach zawartych w ofertach.</w:t>
      </w:r>
    </w:p>
    <w:p w14:paraId="4F36841C" w14:textId="77777777" w:rsidR="00080477" w:rsidRPr="00F1451C" w:rsidRDefault="00475975" w:rsidP="00F1451C">
      <w:pPr>
        <w:pStyle w:val="pkt"/>
        <w:pBdr>
          <w:bottom w:val="double" w:sz="4" w:space="1" w:color="auto"/>
        </w:pBdr>
        <w:shd w:val="clear" w:color="auto" w:fill="DAEEF3" w:themeFill="accent5" w:themeFillTint="33"/>
        <w:spacing w:before="0" w:after="0" w:line="304" w:lineRule="exact"/>
        <w:ind w:left="852" w:hanging="852"/>
        <w:rPr>
          <w:rFonts w:ascii="Arial" w:hAnsi="Arial" w:cs="Arial"/>
          <w:b/>
          <w:sz w:val="22"/>
          <w:szCs w:val="22"/>
        </w:rPr>
      </w:pPr>
      <w:r w:rsidRPr="00F1451C">
        <w:rPr>
          <w:rFonts w:ascii="Arial" w:hAnsi="Arial" w:cs="Arial"/>
          <w:b/>
          <w:sz w:val="22"/>
          <w:szCs w:val="22"/>
        </w:rPr>
        <w:lastRenderedPageBreak/>
        <w:t>XVIII.</w:t>
      </w:r>
      <w:r w:rsidRPr="00F1451C">
        <w:rPr>
          <w:rFonts w:ascii="Arial" w:hAnsi="Arial" w:cs="Arial"/>
          <w:b/>
          <w:sz w:val="22"/>
          <w:szCs w:val="22"/>
        </w:rPr>
        <w:tab/>
      </w:r>
      <w:r w:rsidR="00927FE7" w:rsidRPr="00F1451C">
        <w:rPr>
          <w:rFonts w:ascii="Arial" w:hAnsi="Arial" w:cs="Arial"/>
          <w:b/>
          <w:sz w:val="22"/>
          <w:szCs w:val="22"/>
        </w:rPr>
        <w:t xml:space="preserve">OPIS KRYTERIÓW, KTÓRYMI ZAMAWIAJĄCY BĘDZIE SIĘ KIEROWAŁ PRZY WYBORZE OFERTY, WRAZ Z PODANIEM WAG TYCH </w:t>
      </w:r>
      <w:r w:rsidR="005B5095" w:rsidRPr="00F1451C">
        <w:rPr>
          <w:rFonts w:ascii="Arial" w:hAnsi="Arial" w:cs="Arial"/>
          <w:b/>
          <w:sz w:val="22"/>
          <w:szCs w:val="22"/>
        </w:rPr>
        <w:t>KRYTERIÓW I SPOSOBU OCENY OFERT</w:t>
      </w:r>
    </w:p>
    <w:p w14:paraId="79771117" w14:textId="77777777" w:rsidR="00E84975"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D36AE2" w:rsidRPr="00F1451C">
        <w:rPr>
          <w:rFonts w:ascii="Arial" w:hAnsi="Arial" w:cs="Arial"/>
          <w:sz w:val="22"/>
          <w:szCs w:val="22"/>
        </w:rPr>
        <w:t>Przy wyborze najkorzystniejszej oferty Zamawiający będzie się kierował nastę</w:t>
      </w:r>
      <w:r w:rsidR="008861E2" w:rsidRPr="00F1451C">
        <w:rPr>
          <w:rFonts w:ascii="Arial" w:hAnsi="Arial" w:cs="Arial"/>
          <w:sz w:val="22"/>
          <w:szCs w:val="22"/>
        </w:rPr>
        <w:t xml:space="preserve">pującymi kryteriami oceny ofert </w:t>
      </w:r>
      <w:r w:rsidR="00484CA7" w:rsidRPr="00F1451C">
        <w:rPr>
          <w:rFonts w:ascii="Arial" w:hAnsi="Arial" w:cs="Arial"/>
          <w:b/>
          <w:sz w:val="22"/>
          <w:szCs w:val="22"/>
        </w:rPr>
        <w:t>:</w:t>
      </w:r>
    </w:p>
    <w:p w14:paraId="67D7A746" w14:textId="51646A65" w:rsidR="003F02A9" w:rsidRPr="00F1451C" w:rsidRDefault="00475975" w:rsidP="00A550FA">
      <w:pPr>
        <w:spacing w:line="304" w:lineRule="exact"/>
        <w:ind w:left="852" w:hanging="426"/>
        <w:rPr>
          <w:rFonts w:ascii="Arial" w:hAnsi="Arial" w:cs="Arial"/>
          <w:sz w:val="22"/>
          <w:szCs w:val="22"/>
        </w:rPr>
      </w:pPr>
      <w:r w:rsidRPr="00F1451C">
        <w:rPr>
          <w:rFonts w:ascii="Arial" w:hAnsi="Arial" w:cs="Arial"/>
          <w:b/>
          <w:sz w:val="22"/>
          <w:szCs w:val="22"/>
        </w:rPr>
        <w:t>a)</w:t>
      </w:r>
      <w:r w:rsidRPr="00F1451C">
        <w:rPr>
          <w:rFonts w:ascii="Arial" w:hAnsi="Arial" w:cs="Arial"/>
          <w:b/>
          <w:sz w:val="22"/>
          <w:szCs w:val="22"/>
        </w:rPr>
        <w:tab/>
      </w:r>
      <w:r w:rsidR="004B1123" w:rsidRPr="00F1451C">
        <w:rPr>
          <w:rFonts w:ascii="Arial" w:hAnsi="Arial" w:cs="Arial"/>
          <w:sz w:val="22"/>
          <w:szCs w:val="22"/>
        </w:rPr>
        <w:t xml:space="preserve">Cena (C) </w:t>
      </w:r>
      <w:r w:rsidRPr="00F1451C">
        <w:rPr>
          <w:rFonts w:ascii="Arial" w:hAnsi="Arial" w:cs="Arial"/>
          <w:sz w:val="22"/>
          <w:szCs w:val="22"/>
        </w:rPr>
        <w:t>-</w:t>
      </w:r>
      <w:r w:rsidR="004B1123" w:rsidRPr="00F1451C">
        <w:rPr>
          <w:rFonts w:ascii="Arial" w:hAnsi="Arial" w:cs="Arial"/>
          <w:sz w:val="22"/>
          <w:szCs w:val="22"/>
        </w:rPr>
        <w:t xml:space="preserve"> waga kryterium </w:t>
      </w:r>
      <w:r w:rsidR="006F0854">
        <w:rPr>
          <w:rFonts w:ascii="Arial" w:hAnsi="Arial" w:cs="Arial"/>
          <w:sz w:val="22"/>
          <w:szCs w:val="22"/>
        </w:rPr>
        <w:t>10</w:t>
      </w:r>
      <w:r w:rsidR="004B1123" w:rsidRPr="00F1451C">
        <w:rPr>
          <w:rFonts w:ascii="Arial" w:hAnsi="Arial" w:cs="Arial"/>
          <w:sz w:val="22"/>
          <w:szCs w:val="22"/>
        </w:rPr>
        <w:t>0</w:t>
      </w:r>
      <w:r w:rsidR="00D743CC">
        <w:rPr>
          <w:rFonts w:ascii="Arial" w:hAnsi="Arial" w:cs="Arial"/>
          <w:sz w:val="22"/>
          <w:szCs w:val="22"/>
        </w:rPr>
        <w:t xml:space="preserve"> pkt</w:t>
      </w:r>
      <w:r w:rsidR="00737508">
        <w:rPr>
          <w:rFonts w:ascii="Arial" w:hAnsi="Arial" w:cs="Arial"/>
          <w:sz w:val="22"/>
          <w:szCs w:val="22"/>
        </w:rPr>
        <w:t xml:space="preserve">. </w:t>
      </w:r>
    </w:p>
    <w:p w14:paraId="57391573" w14:textId="638F1742" w:rsidR="009D091E" w:rsidRPr="00F1451C" w:rsidRDefault="009D091E" w:rsidP="006F0854">
      <w:pPr>
        <w:spacing w:line="304" w:lineRule="exact"/>
        <w:ind w:left="852" w:hanging="426"/>
        <w:rPr>
          <w:rFonts w:ascii="Arial" w:hAnsi="Arial" w:cs="Arial"/>
          <w:sz w:val="22"/>
          <w:szCs w:val="22"/>
        </w:rPr>
      </w:pPr>
    </w:p>
    <w:p w14:paraId="43F8C1A2" w14:textId="037C2136" w:rsidR="00A209DE" w:rsidRPr="00F1451C" w:rsidRDefault="00475975" w:rsidP="006F0854">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D36AE2" w:rsidRPr="00F1451C">
        <w:rPr>
          <w:rFonts w:ascii="Arial" w:hAnsi="Arial" w:cs="Arial"/>
          <w:sz w:val="22"/>
          <w:szCs w:val="22"/>
        </w:rPr>
        <w:t xml:space="preserve">Zasady oceny ofert </w:t>
      </w:r>
      <w:r w:rsidR="00A44417" w:rsidRPr="00F1451C">
        <w:rPr>
          <w:rFonts w:ascii="Arial" w:hAnsi="Arial" w:cs="Arial"/>
          <w:sz w:val="22"/>
          <w:szCs w:val="22"/>
        </w:rPr>
        <w:t xml:space="preserve">w kryterium </w:t>
      </w:r>
      <w:r w:rsidR="00A44417" w:rsidRPr="00F1451C">
        <w:rPr>
          <w:rFonts w:ascii="Arial" w:hAnsi="Arial" w:cs="Arial"/>
          <w:b/>
          <w:sz w:val="22"/>
          <w:szCs w:val="22"/>
        </w:rPr>
        <w:t>Cena (C)</w:t>
      </w:r>
      <w:r w:rsidRPr="00F1451C">
        <w:rPr>
          <w:rFonts w:ascii="Arial" w:hAnsi="Arial" w:cs="Arial"/>
          <w:b/>
          <w:sz w:val="22"/>
          <w:szCs w:val="22"/>
        </w:rPr>
        <w:t>-</w:t>
      </w:r>
      <w:r w:rsidR="008861E2" w:rsidRPr="00F1451C">
        <w:rPr>
          <w:rFonts w:ascii="Arial" w:hAnsi="Arial" w:cs="Arial"/>
          <w:b/>
          <w:sz w:val="22"/>
          <w:szCs w:val="22"/>
        </w:rPr>
        <w:t xml:space="preserve"> waga </w:t>
      </w:r>
      <w:r w:rsidR="006F0854">
        <w:rPr>
          <w:rFonts w:ascii="Arial" w:hAnsi="Arial" w:cs="Arial"/>
          <w:b/>
          <w:sz w:val="22"/>
          <w:szCs w:val="22"/>
        </w:rPr>
        <w:t>10</w:t>
      </w:r>
      <w:r w:rsidR="008861E2" w:rsidRPr="00F1451C">
        <w:rPr>
          <w:rFonts w:ascii="Arial" w:hAnsi="Arial" w:cs="Arial"/>
          <w:b/>
          <w:sz w:val="22"/>
          <w:szCs w:val="22"/>
        </w:rPr>
        <w:t>0</w:t>
      </w:r>
      <w:r w:rsidR="00D743CC">
        <w:rPr>
          <w:rFonts w:ascii="Arial" w:hAnsi="Arial" w:cs="Arial"/>
          <w:b/>
          <w:sz w:val="22"/>
          <w:szCs w:val="22"/>
        </w:rPr>
        <w:t>pkt</w:t>
      </w:r>
      <w:r w:rsidR="00C54F09" w:rsidRPr="00F1451C">
        <w:rPr>
          <w:rFonts w:ascii="Arial" w:hAnsi="Arial" w:cs="Arial"/>
          <w:b/>
          <w:sz w:val="22"/>
          <w:szCs w:val="22"/>
        </w:rPr>
        <w:t>:</w:t>
      </w:r>
    </w:p>
    <w:p w14:paraId="49E23D94" w14:textId="610988DB" w:rsidR="007140DF" w:rsidRDefault="007140DF" w:rsidP="00F1451C">
      <w:pPr>
        <w:spacing w:line="304" w:lineRule="exact"/>
        <w:ind w:left="372" w:firstLine="708"/>
        <w:jc w:val="both"/>
        <w:rPr>
          <w:rFonts w:ascii="Arial" w:hAnsi="Arial" w:cs="Arial"/>
          <w:b/>
          <w:sz w:val="22"/>
          <w:szCs w:val="22"/>
        </w:rPr>
      </w:pPr>
    </w:p>
    <w:p w14:paraId="7B0F4562" w14:textId="43C8E360" w:rsidR="007140DF" w:rsidRPr="0052358E" w:rsidRDefault="007140DF" w:rsidP="007140DF">
      <w:pPr>
        <w:spacing w:line="300" w:lineRule="auto"/>
        <w:ind w:hanging="578"/>
        <w:rPr>
          <w:rFonts w:ascii="Franklin Gothic Book" w:hAnsi="Franklin Gothic Book" w:cs="Arial"/>
          <w:sz w:val="22"/>
          <w:szCs w:val="22"/>
        </w:rPr>
      </w:pPr>
      <m:oMathPara>
        <m:oMath>
          <m:r>
            <m:rPr>
              <m:sty m:val="p"/>
            </m:rPr>
            <w:rPr>
              <w:rFonts w:ascii="Cambria Math" w:hAnsi="Cambria Math" w:cs="Arial"/>
              <w:sz w:val="20"/>
              <w:shd w:val="clear" w:color="auto" w:fill="D9D9D9" w:themeFill="background1" w:themeFillShade="D9"/>
            </w:rPr>
            <m:t>C=</m:t>
          </m:r>
          <m:f>
            <m:fPr>
              <m:ctrlPr>
                <w:rPr>
                  <w:rFonts w:ascii="Cambria Math" w:hAnsi="Cambria Math" w:cs="Arial"/>
                  <w:sz w:val="20"/>
                  <w:shd w:val="clear" w:color="auto" w:fill="D9D9D9" w:themeFill="background1" w:themeFillShade="D9"/>
                </w:rPr>
              </m:ctrlPr>
            </m:fPr>
            <m:num>
              <m:r>
                <m:rPr>
                  <m:sty m:val="p"/>
                </m:rPr>
                <w:rPr>
                  <w:rFonts w:ascii="Cambria Math" w:hAnsi="Cambria Math" w:cs="Arial"/>
                  <w:sz w:val="20"/>
                  <w:shd w:val="clear" w:color="auto" w:fill="D9D9D9" w:themeFill="background1" w:themeFillShade="D9"/>
                </w:rPr>
                <m:t>Wcn</m:t>
              </m:r>
            </m:num>
            <m:den>
              <m:r>
                <m:rPr>
                  <m:sty m:val="p"/>
                </m:rPr>
                <w:rPr>
                  <w:rFonts w:ascii="Cambria Math" w:hAnsi="Cambria Math" w:cs="Arial"/>
                  <w:sz w:val="20"/>
                  <w:shd w:val="clear" w:color="auto" w:fill="D9D9D9" w:themeFill="background1" w:themeFillShade="D9"/>
                </w:rPr>
                <m:t>Wco</m:t>
              </m:r>
            </m:den>
          </m:f>
          <m:r>
            <m:rPr>
              <m:sty m:val="p"/>
            </m:rPr>
            <w:rPr>
              <w:rFonts w:ascii="Cambria Math" w:hAnsi="Cambria Math" w:cs="Arial" w:hint="eastAsia"/>
              <w:sz w:val="20"/>
              <w:shd w:val="clear" w:color="auto" w:fill="D9D9D9" w:themeFill="background1" w:themeFillShade="D9"/>
            </w:rPr>
            <m:t>×</m:t>
          </m:r>
          <m:r>
            <m:rPr>
              <m:sty m:val="p"/>
            </m:rPr>
            <w:rPr>
              <w:rFonts w:ascii="Cambria Math" w:hAnsi="Cambria Math" w:cs="Arial"/>
              <w:sz w:val="20"/>
              <w:shd w:val="clear" w:color="auto" w:fill="D9D9D9" w:themeFill="background1" w:themeFillShade="D9"/>
            </w:rPr>
            <m:t xml:space="preserve">100 pkt </m:t>
          </m:r>
        </m:oMath>
      </m:oMathPara>
    </w:p>
    <w:p w14:paraId="65FD8587" w14:textId="77777777" w:rsidR="007140DF" w:rsidRPr="00E37E8E" w:rsidRDefault="007140DF" w:rsidP="007140DF">
      <w:pPr>
        <w:spacing w:line="304" w:lineRule="exact"/>
        <w:ind w:left="372" w:firstLine="708"/>
        <w:jc w:val="both"/>
        <w:rPr>
          <w:rFonts w:ascii="Arial" w:hAnsi="Arial" w:cs="Arial"/>
          <w:sz w:val="22"/>
          <w:szCs w:val="22"/>
        </w:rPr>
      </w:pPr>
      <w:r w:rsidRPr="00E37E8E">
        <w:rPr>
          <w:rFonts w:ascii="Arial" w:hAnsi="Arial" w:cs="Arial"/>
          <w:sz w:val="22"/>
          <w:szCs w:val="22"/>
        </w:rPr>
        <w:t>gdzie:</w:t>
      </w:r>
    </w:p>
    <w:p w14:paraId="49F88042" w14:textId="77777777" w:rsidR="007140DF" w:rsidRPr="00E37E8E" w:rsidRDefault="007140DF" w:rsidP="007140DF">
      <w:pPr>
        <w:spacing w:line="304" w:lineRule="exact"/>
        <w:ind w:left="372" w:firstLine="708"/>
        <w:jc w:val="both"/>
        <w:rPr>
          <w:rFonts w:ascii="Arial" w:hAnsi="Arial" w:cs="Arial"/>
          <w:sz w:val="22"/>
          <w:szCs w:val="22"/>
        </w:rPr>
      </w:pPr>
    </w:p>
    <w:p w14:paraId="5D5D3340" w14:textId="66F82206" w:rsidR="007140DF" w:rsidRPr="00E37E8E" w:rsidRDefault="007140DF" w:rsidP="00E37E8E">
      <w:pPr>
        <w:spacing w:line="304" w:lineRule="exact"/>
        <w:ind w:left="1843" w:hanging="763"/>
        <w:jc w:val="both"/>
        <w:rPr>
          <w:rFonts w:ascii="Arial" w:hAnsi="Arial" w:cs="Arial"/>
          <w:sz w:val="22"/>
          <w:szCs w:val="22"/>
        </w:rPr>
      </w:pPr>
      <w:r w:rsidRPr="00E37E8E">
        <w:rPr>
          <w:rFonts w:ascii="Arial" w:hAnsi="Arial" w:cs="Arial"/>
          <w:sz w:val="22"/>
          <w:szCs w:val="22"/>
        </w:rPr>
        <w:t>Wcn – najniższe Wynagrodzenie Całkowite brutto</w:t>
      </w:r>
      <w:r w:rsidR="00697AE1" w:rsidRPr="00697AE1">
        <w:t xml:space="preserve"> </w:t>
      </w:r>
      <w:r w:rsidR="00697AE1" w:rsidRPr="00697AE1">
        <w:rPr>
          <w:rFonts w:ascii="Arial" w:hAnsi="Arial" w:cs="Arial"/>
          <w:sz w:val="22"/>
          <w:szCs w:val="22"/>
        </w:rPr>
        <w:t>za realizację przedmiotu zam</w:t>
      </w:r>
      <w:r w:rsidR="00697AE1">
        <w:rPr>
          <w:rFonts w:ascii="Arial" w:hAnsi="Arial" w:cs="Arial"/>
          <w:sz w:val="22"/>
          <w:szCs w:val="22"/>
        </w:rPr>
        <w:t>ówienia opisanego w części II S</w:t>
      </w:r>
      <w:r w:rsidR="00697AE1" w:rsidRPr="00697AE1">
        <w:rPr>
          <w:rFonts w:ascii="Arial" w:hAnsi="Arial" w:cs="Arial"/>
          <w:sz w:val="22"/>
          <w:szCs w:val="22"/>
        </w:rPr>
        <w:t xml:space="preserve">WZ </w:t>
      </w:r>
      <w:r w:rsidRPr="00E37E8E">
        <w:rPr>
          <w:rFonts w:ascii="Arial" w:hAnsi="Arial" w:cs="Arial"/>
          <w:sz w:val="22"/>
          <w:szCs w:val="22"/>
        </w:rPr>
        <w:t>spośród wszystkich złożonych ofert niepodlegających odrzuceniu</w:t>
      </w:r>
    </w:p>
    <w:p w14:paraId="6F858C17" w14:textId="77777777" w:rsidR="007140DF" w:rsidRPr="00E37E8E" w:rsidRDefault="007140DF" w:rsidP="007140DF">
      <w:pPr>
        <w:spacing w:line="304" w:lineRule="exact"/>
        <w:ind w:left="372" w:firstLine="708"/>
        <w:jc w:val="both"/>
        <w:rPr>
          <w:rFonts w:ascii="Arial" w:hAnsi="Arial" w:cs="Arial"/>
          <w:sz w:val="22"/>
          <w:szCs w:val="22"/>
        </w:rPr>
      </w:pPr>
    </w:p>
    <w:p w14:paraId="715C3E5F" w14:textId="7BA85C1D" w:rsidR="007140DF" w:rsidRDefault="007140DF" w:rsidP="004E5503">
      <w:pPr>
        <w:spacing w:line="304" w:lineRule="exact"/>
        <w:ind w:left="1843" w:hanging="763"/>
        <w:jc w:val="both"/>
        <w:rPr>
          <w:rFonts w:ascii="Arial" w:hAnsi="Arial" w:cs="Arial"/>
          <w:sz w:val="22"/>
          <w:szCs w:val="22"/>
        </w:rPr>
      </w:pPr>
      <w:r w:rsidRPr="00E37E8E">
        <w:rPr>
          <w:rFonts w:ascii="Arial" w:hAnsi="Arial" w:cs="Arial"/>
          <w:sz w:val="22"/>
          <w:szCs w:val="22"/>
        </w:rPr>
        <w:t xml:space="preserve">Wco - Wynagrodzenie Całkowite </w:t>
      </w:r>
      <w:r w:rsidR="00FA771E">
        <w:rPr>
          <w:rFonts w:ascii="Arial" w:hAnsi="Arial" w:cs="Arial"/>
          <w:sz w:val="22"/>
          <w:szCs w:val="22"/>
        </w:rPr>
        <w:t xml:space="preserve">brutto </w:t>
      </w:r>
      <w:r w:rsidR="00697AE1" w:rsidRPr="00697AE1">
        <w:rPr>
          <w:rFonts w:ascii="Arial" w:hAnsi="Arial" w:cs="Arial"/>
          <w:sz w:val="22"/>
          <w:szCs w:val="22"/>
        </w:rPr>
        <w:t xml:space="preserve">za realizację przedmiotu zamówienia opisanego w części II SWZ </w:t>
      </w:r>
      <w:r w:rsidR="00FA771E">
        <w:rPr>
          <w:rFonts w:ascii="Arial" w:hAnsi="Arial" w:cs="Arial"/>
          <w:sz w:val="22"/>
          <w:szCs w:val="22"/>
        </w:rPr>
        <w:t>z ocenianej o</w:t>
      </w:r>
      <w:r w:rsidRPr="00E37E8E">
        <w:rPr>
          <w:rFonts w:ascii="Arial" w:hAnsi="Arial" w:cs="Arial"/>
          <w:sz w:val="22"/>
          <w:szCs w:val="22"/>
        </w:rPr>
        <w:t xml:space="preserve">ferty </w:t>
      </w:r>
    </w:p>
    <w:p w14:paraId="30A4ADEB" w14:textId="77777777" w:rsidR="00D743CC" w:rsidRPr="00E37E8E" w:rsidRDefault="00D743CC" w:rsidP="007140DF">
      <w:pPr>
        <w:spacing w:line="304" w:lineRule="exact"/>
        <w:ind w:left="372" w:firstLine="708"/>
        <w:jc w:val="both"/>
        <w:rPr>
          <w:rFonts w:ascii="Arial" w:hAnsi="Arial" w:cs="Arial"/>
          <w:sz w:val="22"/>
          <w:szCs w:val="22"/>
        </w:rPr>
      </w:pPr>
    </w:p>
    <w:p w14:paraId="40D85865" w14:textId="77777777" w:rsidR="00972413" w:rsidRPr="00F1451C" w:rsidRDefault="00972413" w:rsidP="00F1451C">
      <w:pPr>
        <w:spacing w:line="304" w:lineRule="exact"/>
        <w:ind w:left="426"/>
        <w:contextualSpacing/>
        <w:jc w:val="both"/>
        <w:rPr>
          <w:rFonts w:ascii="Arial" w:hAnsi="Arial" w:cs="Arial"/>
          <w:sz w:val="22"/>
          <w:szCs w:val="22"/>
        </w:rPr>
      </w:pPr>
      <w:r w:rsidRPr="00F1451C">
        <w:rPr>
          <w:rFonts w:ascii="Arial" w:hAnsi="Arial" w:cs="Arial"/>
          <w:sz w:val="22"/>
          <w:szCs w:val="22"/>
        </w:rPr>
        <w:t xml:space="preserve">Podstawą przyznania punktów w kryterium </w:t>
      </w:r>
      <w:r w:rsidR="00475975" w:rsidRPr="00F1451C">
        <w:rPr>
          <w:rFonts w:ascii="Arial" w:hAnsi="Arial" w:cs="Arial"/>
          <w:sz w:val="22"/>
          <w:szCs w:val="22"/>
        </w:rPr>
        <w:t>"</w:t>
      </w:r>
      <w:r w:rsidRPr="00F1451C">
        <w:rPr>
          <w:rFonts w:ascii="Arial" w:hAnsi="Arial" w:cs="Arial"/>
          <w:sz w:val="22"/>
          <w:szCs w:val="22"/>
        </w:rPr>
        <w:t>cena</w:t>
      </w:r>
      <w:r w:rsidR="00475975" w:rsidRPr="00F1451C">
        <w:rPr>
          <w:rFonts w:ascii="Arial" w:hAnsi="Arial" w:cs="Arial"/>
          <w:sz w:val="22"/>
          <w:szCs w:val="22"/>
        </w:rPr>
        <w:t>"</w:t>
      </w:r>
      <w:r w:rsidRPr="00F1451C">
        <w:rPr>
          <w:rFonts w:ascii="Arial" w:hAnsi="Arial" w:cs="Arial"/>
          <w:sz w:val="22"/>
          <w:szCs w:val="22"/>
        </w:rPr>
        <w:t xml:space="preserve"> będzie cena ofertowa brutto podana przez Wykonawcę w </w:t>
      </w:r>
      <w:r w:rsidR="00C54F09" w:rsidRPr="00F1451C">
        <w:rPr>
          <w:rFonts w:ascii="Arial" w:hAnsi="Arial" w:cs="Arial"/>
          <w:sz w:val="22"/>
          <w:szCs w:val="22"/>
        </w:rPr>
        <w:t>Formularzu Ofertowym</w:t>
      </w:r>
      <w:r w:rsidR="00DF35A4" w:rsidRPr="00F1451C">
        <w:rPr>
          <w:rFonts w:ascii="Arial" w:hAnsi="Arial" w:cs="Arial"/>
          <w:sz w:val="22"/>
          <w:szCs w:val="22"/>
        </w:rPr>
        <w:t xml:space="preserve">, stanowiącym </w:t>
      </w:r>
      <w:r w:rsidR="00DF35A4" w:rsidRPr="00F1451C">
        <w:rPr>
          <w:rFonts w:ascii="Arial" w:hAnsi="Arial" w:cs="Arial"/>
          <w:b/>
          <w:sz w:val="22"/>
          <w:szCs w:val="22"/>
        </w:rPr>
        <w:t>Załącznik nr 1 do SWZ</w:t>
      </w:r>
      <w:r w:rsidR="001F38E7" w:rsidRPr="00F1451C">
        <w:rPr>
          <w:rFonts w:ascii="Arial" w:hAnsi="Arial" w:cs="Arial"/>
          <w:sz w:val="22"/>
          <w:szCs w:val="22"/>
        </w:rPr>
        <w:t>.</w:t>
      </w:r>
    </w:p>
    <w:p w14:paraId="6E7C9D05" w14:textId="5D2ED415" w:rsidR="003B07CA" w:rsidRPr="00F1451C" w:rsidRDefault="006256F2" w:rsidP="00E37E8E">
      <w:pPr>
        <w:pStyle w:val="pkt"/>
        <w:spacing w:before="0" w:after="0" w:line="304" w:lineRule="exact"/>
        <w:ind w:left="0" w:firstLine="0"/>
        <w:rPr>
          <w:rFonts w:ascii="Arial" w:hAnsi="Arial" w:cs="Arial"/>
          <w:sz w:val="22"/>
          <w:szCs w:val="22"/>
        </w:rPr>
      </w:pPr>
      <w:r>
        <w:rPr>
          <w:rFonts w:ascii="Arial" w:hAnsi="Arial" w:cs="Arial"/>
          <w:b/>
          <w:sz w:val="22"/>
          <w:szCs w:val="22"/>
        </w:rPr>
        <w:t>3</w:t>
      </w:r>
      <w:r w:rsidR="00475975" w:rsidRPr="00F1451C">
        <w:rPr>
          <w:rFonts w:ascii="Arial" w:hAnsi="Arial" w:cs="Arial"/>
          <w:b/>
          <w:sz w:val="22"/>
          <w:szCs w:val="22"/>
        </w:rPr>
        <w:t>.</w:t>
      </w:r>
      <w:r w:rsidR="00475975" w:rsidRPr="00F1451C">
        <w:rPr>
          <w:rFonts w:ascii="Arial" w:hAnsi="Arial" w:cs="Arial"/>
          <w:b/>
          <w:sz w:val="22"/>
          <w:szCs w:val="22"/>
        </w:rPr>
        <w:tab/>
      </w:r>
      <w:r w:rsidR="00A209DE" w:rsidRPr="00F1451C">
        <w:rPr>
          <w:rFonts w:ascii="Arial" w:hAnsi="Arial" w:cs="Arial"/>
          <w:sz w:val="22"/>
          <w:szCs w:val="22"/>
        </w:rPr>
        <w:t>Punktacja przyznawana ofertom w poszczególnych kryteriach oceny ofert będzie liczona z dokładnością do dwóch miejsc po przecinku, zgodnie z zasadami arytmetyki.</w:t>
      </w:r>
    </w:p>
    <w:p w14:paraId="3DA0B670" w14:textId="688B11AA" w:rsidR="00A209DE" w:rsidRPr="00F1451C" w:rsidRDefault="006256F2" w:rsidP="00F1451C">
      <w:pPr>
        <w:pStyle w:val="pkt"/>
        <w:spacing w:before="0" w:after="0" w:line="304" w:lineRule="exact"/>
        <w:ind w:left="426" w:hanging="426"/>
        <w:rPr>
          <w:rFonts w:ascii="Arial" w:hAnsi="Arial" w:cs="Arial"/>
          <w:sz w:val="22"/>
          <w:szCs w:val="22"/>
        </w:rPr>
      </w:pPr>
      <w:r>
        <w:rPr>
          <w:rFonts w:ascii="Arial" w:hAnsi="Arial" w:cs="Arial"/>
          <w:b/>
          <w:sz w:val="22"/>
          <w:szCs w:val="22"/>
        </w:rPr>
        <w:t>4</w:t>
      </w:r>
      <w:r w:rsidR="00475975" w:rsidRPr="00F1451C">
        <w:rPr>
          <w:rFonts w:ascii="Arial" w:hAnsi="Arial" w:cs="Arial"/>
          <w:b/>
          <w:sz w:val="22"/>
          <w:szCs w:val="22"/>
        </w:rPr>
        <w:t>.</w:t>
      </w:r>
      <w:r w:rsidR="00475975" w:rsidRPr="00F1451C">
        <w:rPr>
          <w:rFonts w:ascii="Arial" w:hAnsi="Arial" w:cs="Arial"/>
          <w:b/>
          <w:sz w:val="22"/>
          <w:szCs w:val="22"/>
        </w:rPr>
        <w:tab/>
      </w:r>
      <w:r w:rsidR="00A209DE" w:rsidRPr="00F1451C">
        <w:rPr>
          <w:rFonts w:ascii="Arial" w:hAnsi="Arial" w:cs="Arial"/>
          <w:sz w:val="22"/>
          <w:szCs w:val="22"/>
        </w:rPr>
        <w:t>Za ofertę najkorzystniejszą zostanie uznana oferta, która uzyska najwyższą sumaryczną liczbę punktów po zastosowaniu wszystkich kryteriów oceny ofert.</w:t>
      </w:r>
    </w:p>
    <w:p w14:paraId="5983B6A2" w14:textId="3A319BCC" w:rsidR="0033003F" w:rsidRPr="00F1451C" w:rsidRDefault="006256F2" w:rsidP="00F1451C">
      <w:pPr>
        <w:pStyle w:val="pkt"/>
        <w:spacing w:before="0" w:after="0" w:line="304" w:lineRule="exact"/>
        <w:ind w:left="426" w:hanging="426"/>
        <w:rPr>
          <w:rFonts w:ascii="Arial" w:hAnsi="Arial" w:cs="Arial"/>
          <w:sz w:val="22"/>
          <w:szCs w:val="22"/>
        </w:rPr>
      </w:pPr>
      <w:r>
        <w:rPr>
          <w:rFonts w:ascii="Arial" w:hAnsi="Arial" w:cs="Arial"/>
          <w:b/>
          <w:sz w:val="22"/>
          <w:szCs w:val="22"/>
        </w:rPr>
        <w:t>5</w:t>
      </w:r>
      <w:r w:rsidR="00475975" w:rsidRPr="00F1451C">
        <w:rPr>
          <w:rFonts w:ascii="Arial" w:hAnsi="Arial" w:cs="Arial"/>
          <w:b/>
          <w:sz w:val="22"/>
          <w:szCs w:val="22"/>
        </w:rPr>
        <w:t>.</w:t>
      </w:r>
      <w:r w:rsidR="00475975" w:rsidRPr="00F1451C">
        <w:rPr>
          <w:rFonts w:ascii="Arial" w:hAnsi="Arial" w:cs="Arial"/>
          <w:b/>
          <w:sz w:val="22"/>
          <w:szCs w:val="22"/>
        </w:rPr>
        <w:tab/>
      </w:r>
      <w:r w:rsidR="0033003F" w:rsidRPr="00F1451C">
        <w:rPr>
          <w:rFonts w:ascii="Arial" w:hAnsi="Arial" w:cs="Arial"/>
          <w:sz w:val="22"/>
          <w:szCs w:val="22"/>
        </w:rPr>
        <w:t xml:space="preserve">Jeżeli nie można wybrać najkorzystniejszej oferty z uwagi na to, że dwie lub więcej ofert przedstawia taki sam bilans ceny i innych kryteriów oceny ofert, zamawiający wybiera spośród tych ofert ofertę, która otrzymała najwyższą ocenę w kryterium o najwyższej wadze. </w:t>
      </w:r>
    </w:p>
    <w:p w14:paraId="2D025DCA" w14:textId="1C32B050" w:rsidR="00DE2294" w:rsidRPr="00F1451C" w:rsidRDefault="006256F2" w:rsidP="00F1451C">
      <w:pPr>
        <w:pStyle w:val="pkt"/>
        <w:spacing w:before="0" w:after="0" w:line="304" w:lineRule="exact"/>
        <w:ind w:left="426" w:hanging="426"/>
        <w:rPr>
          <w:rFonts w:ascii="Arial" w:hAnsi="Arial" w:cs="Arial"/>
          <w:sz w:val="22"/>
          <w:szCs w:val="22"/>
        </w:rPr>
      </w:pPr>
      <w:r>
        <w:rPr>
          <w:rFonts w:ascii="Arial" w:hAnsi="Arial" w:cs="Arial"/>
          <w:b/>
          <w:sz w:val="22"/>
          <w:szCs w:val="22"/>
        </w:rPr>
        <w:t>6</w:t>
      </w:r>
      <w:r w:rsidR="00475975" w:rsidRPr="00F1451C">
        <w:rPr>
          <w:rFonts w:ascii="Arial" w:hAnsi="Arial" w:cs="Arial"/>
          <w:b/>
          <w:sz w:val="22"/>
          <w:szCs w:val="22"/>
        </w:rPr>
        <w:t>.</w:t>
      </w:r>
      <w:r w:rsidR="00475975" w:rsidRPr="00F1451C">
        <w:rPr>
          <w:rFonts w:ascii="Arial" w:hAnsi="Arial" w:cs="Arial"/>
          <w:b/>
          <w:sz w:val="22"/>
          <w:szCs w:val="22"/>
        </w:rPr>
        <w:tab/>
      </w:r>
      <w:r w:rsidR="00DE2294" w:rsidRPr="00F1451C">
        <w:rPr>
          <w:rFonts w:ascii="Arial" w:hAnsi="Arial" w:cs="Arial"/>
          <w:sz w:val="22"/>
          <w:szCs w:val="22"/>
        </w:rPr>
        <w:t>W toku badania i oceny ofert Zamawiający może żądać od Wykonawcy wyjaśnień dotyczących treści złożonej oferty, w tym zaoferowanej ceny.</w:t>
      </w:r>
    </w:p>
    <w:p w14:paraId="4ED4C84D" w14:textId="5FA2A050" w:rsidR="004C33E9" w:rsidRPr="00F1451C" w:rsidRDefault="006256F2" w:rsidP="00F1451C">
      <w:pPr>
        <w:pStyle w:val="pkt"/>
        <w:spacing w:before="0" w:after="0" w:line="304" w:lineRule="exact"/>
        <w:ind w:left="426" w:hanging="426"/>
        <w:rPr>
          <w:rFonts w:ascii="Arial" w:hAnsi="Arial" w:cs="Arial"/>
          <w:sz w:val="22"/>
          <w:szCs w:val="22"/>
        </w:rPr>
      </w:pPr>
      <w:r>
        <w:rPr>
          <w:rFonts w:ascii="Arial" w:hAnsi="Arial" w:cs="Arial"/>
          <w:b/>
          <w:sz w:val="22"/>
          <w:szCs w:val="22"/>
        </w:rPr>
        <w:t>7</w:t>
      </w:r>
      <w:r w:rsidR="00475975" w:rsidRPr="00F1451C">
        <w:rPr>
          <w:rFonts w:ascii="Arial" w:hAnsi="Arial" w:cs="Arial"/>
          <w:b/>
          <w:sz w:val="22"/>
          <w:szCs w:val="22"/>
        </w:rPr>
        <w:t>.</w:t>
      </w:r>
      <w:r w:rsidR="00475975" w:rsidRPr="00F1451C">
        <w:rPr>
          <w:rFonts w:ascii="Arial" w:hAnsi="Arial" w:cs="Arial"/>
          <w:b/>
          <w:sz w:val="22"/>
          <w:szCs w:val="22"/>
        </w:rPr>
        <w:tab/>
      </w:r>
      <w:r w:rsidR="00DE2294" w:rsidRPr="00F1451C">
        <w:rPr>
          <w:rFonts w:ascii="Arial" w:hAnsi="Arial" w:cs="Arial"/>
          <w:sz w:val="22"/>
          <w:szCs w:val="22"/>
        </w:rPr>
        <w:t>Zamawiający udzieli zamówienia Wykonawcy, którego oferta zostanie uznana za najkorzystniejszą.</w:t>
      </w:r>
    </w:p>
    <w:p w14:paraId="54151B79" w14:textId="77777777" w:rsidR="00552FBA" w:rsidRPr="00F1451C" w:rsidRDefault="00475975" w:rsidP="00F1451C">
      <w:pPr>
        <w:pStyle w:val="pkt"/>
        <w:pBdr>
          <w:bottom w:val="double" w:sz="4" w:space="1" w:color="auto"/>
        </w:pBdr>
        <w:shd w:val="clear" w:color="auto" w:fill="DAEEF3" w:themeFill="accent5" w:themeFillTint="33"/>
        <w:spacing w:before="0" w:after="0" w:line="304" w:lineRule="exact"/>
        <w:ind w:left="852" w:hanging="852"/>
        <w:rPr>
          <w:rFonts w:ascii="Arial" w:hAnsi="Arial" w:cs="Arial"/>
          <w:b/>
          <w:sz w:val="22"/>
          <w:szCs w:val="22"/>
        </w:rPr>
      </w:pPr>
      <w:r w:rsidRPr="00F1451C">
        <w:rPr>
          <w:rFonts w:ascii="Arial" w:hAnsi="Arial" w:cs="Arial"/>
          <w:b/>
          <w:sz w:val="22"/>
          <w:szCs w:val="22"/>
        </w:rPr>
        <w:t>XIX.</w:t>
      </w:r>
      <w:r w:rsidRPr="00F1451C">
        <w:rPr>
          <w:rFonts w:ascii="Arial" w:hAnsi="Arial" w:cs="Arial"/>
          <w:b/>
          <w:sz w:val="22"/>
          <w:szCs w:val="22"/>
        </w:rPr>
        <w:tab/>
      </w:r>
      <w:r w:rsidR="00D8710C" w:rsidRPr="00F1451C">
        <w:rPr>
          <w:rFonts w:ascii="Arial" w:hAnsi="Arial" w:cs="Arial"/>
          <w:b/>
          <w:sz w:val="22"/>
          <w:szCs w:val="22"/>
        </w:rPr>
        <w:t xml:space="preserve">INFORMACJE O FORMALNOŚCIACH, JAKIE </w:t>
      </w:r>
      <w:r w:rsidR="001F5CC1" w:rsidRPr="00F1451C">
        <w:rPr>
          <w:rFonts w:ascii="Arial" w:hAnsi="Arial" w:cs="Arial"/>
          <w:b/>
          <w:sz w:val="22"/>
          <w:szCs w:val="22"/>
        </w:rPr>
        <w:t>MUSZĄ ZOSTAĆ</w:t>
      </w:r>
      <w:r w:rsidR="00D8710C" w:rsidRPr="00F1451C">
        <w:rPr>
          <w:rFonts w:ascii="Arial" w:hAnsi="Arial" w:cs="Arial"/>
          <w:b/>
          <w:sz w:val="22"/>
          <w:szCs w:val="22"/>
        </w:rPr>
        <w:t xml:space="preserve"> DOPEŁNIONE PO WYBORZE OFERTY W CELU ZAWARCIA UMOWY W</w:t>
      </w:r>
      <w:r w:rsidR="005B5095" w:rsidRPr="00F1451C">
        <w:rPr>
          <w:rFonts w:ascii="Arial" w:hAnsi="Arial" w:cs="Arial"/>
          <w:b/>
          <w:sz w:val="22"/>
          <w:szCs w:val="22"/>
        </w:rPr>
        <w:t> SPRAWIE ZAMÓWIENIA PUBLICZNEGO</w:t>
      </w:r>
    </w:p>
    <w:p w14:paraId="48CBC134" w14:textId="77777777" w:rsidR="00E5369E"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DE2294" w:rsidRPr="00F1451C">
        <w:rPr>
          <w:rFonts w:ascii="Arial" w:hAnsi="Arial" w:cs="Arial"/>
          <w:sz w:val="22"/>
          <w:szCs w:val="22"/>
        </w:rPr>
        <w:t>Zamawiający</w:t>
      </w:r>
      <w:r w:rsidR="00C90C1B" w:rsidRPr="00F1451C">
        <w:rPr>
          <w:rFonts w:ascii="Arial" w:hAnsi="Arial" w:cs="Arial"/>
          <w:sz w:val="22"/>
          <w:szCs w:val="22"/>
        </w:rPr>
        <w:t xml:space="preserve"> </w:t>
      </w:r>
      <w:r w:rsidR="00DE2294" w:rsidRPr="00F1451C">
        <w:rPr>
          <w:rFonts w:ascii="Arial" w:hAnsi="Arial" w:cs="Arial"/>
          <w:sz w:val="22"/>
          <w:szCs w:val="22"/>
        </w:rPr>
        <w:t xml:space="preserve"> zawrze umowę w sprawie zamówienia publicznego z Wykonawcą, którego oferta zostanie uznana za najkorzystniejszą, w terminach o</w:t>
      </w:r>
      <w:r w:rsidR="00A026C6" w:rsidRPr="00F1451C">
        <w:rPr>
          <w:rFonts w:ascii="Arial" w:hAnsi="Arial" w:cs="Arial"/>
          <w:sz w:val="22"/>
          <w:szCs w:val="22"/>
        </w:rPr>
        <w:t xml:space="preserve">kreślonych w art. </w:t>
      </w:r>
      <w:r w:rsidR="00E5369E" w:rsidRPr="00F1451C">
        <w:rPr>
          <w:rFonts w:ascii="Arial" w:hAnsi="Arial" w:cs="Arial"/>
          <w:sz w:val="22"/>
          <w:szCs w:val="22"/>
        </w:rPr>
        <w:t>264</w:t>
      </w:r>
      <w:r w:rsidR="00A026C6" w:rsidRPr="00F1451C">
        <w:rPr>
          <w:rFonts w:ascii="Arial" w:hAnsi="Arial" w:cs="Arial"/>
          <w:sz w:val="22"/>
          <w:szCs w:val="22"/>
        </w:rPr>
        <w:t xml:space="preserve"> </w:t>
      </w:r>
      <w:r w:rsidR="007F399F" w:rsidRPr="00F1451C">
        <w:rPr>
          <w:rFonts w:ascii="Arial" w:hAnsi="Arial" w:cs="Arial"/>
          <w:sz w:val="22"/>
          <w:szCs w:val="22"/>
        </w:rPr>
        <w:t xml:space="preserve">p.z.p. </w:t>
      </w:r>
    </w:p>
    <w:p w14:paraId="4BBFD656" w14:textId="77777777" w:rsidR="000C3410"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0C3410" w:rsidRPr="00F1451C">
        <w:rPr>
          <w:rFonts w:ascii="Arial" w:hAnsi="Arial" w:cs="Arial"/>
          <w:sz w:val="22"/>
          <w:szCs w:val="22"/>
        </w:rPr>
        <w:t>Wykonawca będzie zobowiązany do podpisania umowy w miejscu i terminie wskazanym przez Zamawiającego.</w:t>
      </w:r>
    </w:p>
    <w:p w14:paraId="198E710B" w14:textId="5DFE7D6B" w:rsidR="00E65827" w:rsidRPr="00F1451C" w:rsidRDefault="00E65827" w:rsidP="00787B27">
      <w:pPr>
        <w:pStyle w:val="pkt"/>
        <w:spacing w:before="0" w:after="0" w:line="304" w:lineRule="exact"/>
        <w:ind w:left="426" w:hanging="426"/>
        <w:rPr>
          <w:rFonts w:ascii="Arial" w:hAnsi="Arial" w:cs="Arial"/>
          <w:sz w:val="22"/>
          <w:szCs w:val="22"/>
        </w:rPr>
      </w:pPr>
    </w:p>
    <w:p w14:paraId="089377A2" w14:textId="55EE4012" w:rsidR="00552FBA" w:rsidRPr="00F1451C" w:rsidRDefault="00A57BD2" w:rsidP="00F1451C">
      <w:pPr>
        <w:pStyle w:val="pkt"/>
        <w:spacing w:before="0" w:after="0" w:line="304" w:lineRule="exact"/>
        <w:ind w:left="426" w:hanging="426"/>
        <w:rPr>
          <w:rFonts w:ascii="Arial" w:hAnsi="Arial" w:cs="Arial"/>
          <w:sz w:val="22"/>
          <w:szCs w:val="22"/>
        </w:rPr>
      </w:pPr>
      <w:r>
        <w:rPr>
          <w:rFonts w:ascii="Arial" w:hAnsi="Arial" w:cs="Arial"/>
          <w:b/>
          <w:sz w:val="22"/>
          <w:szCs w:val="22"/>
        </w:rPr>
        <w:t>3</w:t>
      </w:r>
      <w:r w:rsidR="00475975" w:rsidRPr="00F1451C">
        <w:rPr>
          <w:rFonts w:ascii="Arial" w:hAnsi="Arial" w:cs="Arial"/>
          <w:b/>
          <w:sz w:val="22"/>
          <w:szCs w:val="22"/>
        </w:rPr>
        <w:t>.</w:t>
      </w:r>
      <w:r w:rsidR="00475975" w:rsidRPr="00F1451C">
        <w:rPr>
          <w:rFonts w:ascii="Arial" w:hAnsi="Arial" w:cs="Arial"/>
          <w:b/>
          <w:sz w:val="22"/>
          <w:szCs w:val="22"/>
        </w:rPr>
        <w:tab/>
      </w:r>
      <w:r w:rsidR="00552FBA" w:rsidRPr="00F1451C">
        <w:rPr>
          <w:rFonts w:ascii="Arial" w:hAnsi="Arial" w:cs="Arial"/>
          <w:sz w:val="22"/>
          <w:szCs w:val="22"/>
        </w:rPr>
        <w:t xml:space="preserve">W przypadku wyboru oferty złożonej przez Wykonawców wspólnie ubiegających się o udzielenie zamówienia Zamawiający </w:t>
      </w:r>
      <w:r w:rsidR="001D28CC" w:rsidRPr="00F1451C">
        <w:rPr>
          <w:rFonts w:ascii="Arial" w:hAnsi="Arial" w:cs="Arial"/>
          <w:sz w:val="22"/>
          <w:szCs w:val="22"/>
        </w:rPr>
        <w:t xml:space="preserve">zastrzega sobie prawo żądania przed zawarciem </w:t>
      </w:r>
      <w:r w:rsidR="001D28CC" w:rsidRPr="00F1451C">
        <w:rPr>
          <w:rFonts w:ascii="Arial" w:hAnsi="Arial" w:cs="Arial"/>
          <w:sz w:val="22"/>
          <w:szCs w:val="22"/>
        </w:rPr>
        <w:lastRenderedPageBreak/>
        <w:t xml:space="preserve">umowy w sprawie zamówienia publicznego </w:t>
      </w:r>
      <w:r w:rsidR="00B81A34" w:rsidRPr="00F1451C">
        <w:rPr>
          <w:rFonts w:ascii="Arial" w:hAnsi="Arial" w:cs="Arial"/>
          <w:sz w:val="22"/>
          <w:szCs w:val="22"/>
        </w:rPr>
        <w:t xml:space="preserve">kopii </w:t>
      </w:r>
      <w:r w:rsidR="001D28CC" w:rsidRPr="00F1451C">
        <w:rPr>
          <w:rFonts w:ascii="Arial" w:hAnsi="Arial" w:cs="Arial"/>
          <w:sz w:val="22"/>
          <w:szCs w:val="22"/>
        </w:rPr>
        <w:t>umowy regulującej współpracę tych Wykonawców</w:t>
      </w:r>
      <w:r w:rsidR="00C260A7" w:rsidRPr="00F1451C">
        <w:rPr>
          <w:rStyle w:val="Odwoanieprzypisudolnego"/>
          <w:rFonts w:ascii="Arial" w:hAnsi="Arial" w:cs="Arial"/>
          <w:sz w:val="22"/>
          <w:szCs w:val="22"/>
        </w:rPr>
        <w:footnoteReference w:id="10"/>
      </w:r>
      <w:r w:rsidR="001D28CC" w:rsidRPr="00F1451C">
        <w:rPr>
          <w:rFonts w:ascii="Arial" w:hAnsi="Arial" w:cs="Arial"/>
          <w:sz w:val="22"/>
          <w:szCs w:val="22"/>
        </w:rPr>
        <w:t>.</w:t>
      </w:r>
    </w:p>
    <w:p w14:paraId="1C614404" w14:textId="44173603" w:rsidR="00552FBA" w:rsidRDefault="00A57BD2" w:rsidP="00787B27">
      <w:pPr>
        <w:pStyle w:val="pkt"/>
        <w:spacing w:before="0" w:after="0" w:line="304" w:lineRule="exact"/>
        <w:ind w:left="426" w:hanging="426"/>
        <w:rPr>
          <w:rFonts w:ascii="Arial" w:hAnsi="Arial" w:cs="Arial"/>
          <w:sz w:val="22"/>
          <w:szCs w:val="22"/>
        </w:rPr>
      </w:pPr>
      <w:r>
        <w:rPr>
          <w:rFonts w:ascii="Arial" w:hAnsi="Arial" w:cs="Arial"/>
          <w:b/>
          <w:sz w:val="22"/>
          <w:szCs w:val="22"/>
        </w:rPr>
        <w:t>4</w:t>
      </w:r>
      <w:r w:rsidR="00475975" w:rsidRPr="00F1451C">
        <w:rPr>
          <w:rFonts w:ascii="Arial" w:hAnsi="Arial" w:cs="Arial"/>
          <w:b/>
          <w:sz w:val="22"/>
          <w:szCs w:val="22"/>
        </w:rPr>
        <w:t>.</w:t>
      </w:r>
      <w:r w:rsidR="00475975" w:rsidRPr="00F1451C">
        <w:rPr>
          <w:rFonts w:ascii="Arial" w:hAnsi="Arial" w:cs="Arial"/>
          <w:b/>
          <w:sz w:val="22"/>
          <w:szCs w:val="22"/>
        </w:rPr>
        <w:tab/>
      </w:r>
      <w:r w:rsidR="00E55114" w:rsidRPr="00F1451C">
        <w:rPr>
          <w:rFonts w:ascii="Arial" w:hAnsi="Arial" w:cs="Arial"/>
          <w:sz w:val="22"/>
          <w:szCs w:val="22"/>
        </w:rPr>
        <w:t>Jeżeli wykonawca, którego oferta została wybrana jako najkorzystniejsza, uchyla się od zawarcia umowy w sprawie zamówienia publicznego, zamawiający może dokonać ponownego badania i oceny ofert spośród ofert pozostałych w postępowaniu wykonawców oraz wybrać najkorzystniejszą ofertę albo unieważnić postępowanie.</w:t>
      </w:r>
    </w:p>
    <w:p w14:paraId="30BAA957" w14:textId="497FE3E3" w:rsidR="001C087C" w:rsidRPr="00F1451C" w:rsidRDefault="00A57BD2" w:rsidP="00E37E8E">
      <w:pPr>
        <w:pStyle w:val="pkt"/>
        <w:spacing w:line="304" w:lineRule="exact"/>
        <w:ind w:left="426" w:hanging="426"/>
        <w:rPr>
          <w:rFonts w:ascii="Arial" w:hAnsi="Arial" w:cs="Arial"/>
          <w:sz w:val="22"/>
          <w:szCs w:val="22"/>
        </w:rPr>
      </w:pPr>
      <w:r>
        <w:rPr>
          <w:rFonts w:ascii="Arial" w:hAnsi="Arial" w:cs="Arial"/>
          <w:sz w:val="22"/>
          <w:szCs w:val="22"/>
        </w:rPr>
        <w:t>5</w:t>
      </w:r>
      <w:r w:rsidR="001C087C">
        <w:rPr>
          <w:rFonts w:ascii="Arial" w:hAnsi="Arial" w:cs="Arial"/>
          <w:sz w:val="22"/>
          <w:szCs w:val="22"/>
        </w:rPr>
        <w:t xml:space="preserve">. </w:t>
      </w:r>
      <w:r w:rsidR="001C087C" w:rsidRPr="001C087C">
        <w:rPr>
          <w:rFonts w:ascii="Arial" w:hAnsi="Arial" w:cs="Arial"/>
          <w:sz w:val="22"/>
          <w:szCs w:val="22"/>
        </w:rPr>
        <w:tab/>
        <w:t>Skutecznie Wybrany Wykonawca na wezwanie Zamawiającego zobowiązany jest w terminie 3 dni przedłożyć poświadczone za zgodność z oryginałem kopie dokumentów  potwierdzające kwalifikacje i doświadczenie poszczególnych osób z wykazu wypełnionego według Za</w:t>
      </w:r>
      <w:r w:rsidR="007140DF">
        <w:rPr>
          <w:rFonts w:ascii="Arial" w:hAnsi="Arial" w:cs="Arial"/>
          <w:sz w:val="22"/>
          <w:szCs w:val="22"/>
        </w:rPr>
        <w:t>łącznika nr 10 do Części I S</w:t>
      </w:r>
      <w:r w:rsidR="001C087C">
        <w:rPr>
          <w:rFonts w:ascii="Arial" w:hAnsi="Arial" w:cs="Arial"/>
          <w:sz w:val="22"/>
          <w:szCs w:val="22"/>
        </w:rPr>
        <w:t xml:space="preserve">WZ. </w:t>
      </w:r>
      <w:r w:rsidR="001C087C" w:rsidRPr="001C087C">
        <w:rPr>
          <w:rFonts w:ascii="Arial" w:hAnsi="Arial" w:cs="Arial"/>
          <w:sz w:val="22"/>
          <w:szCs w:val="22"/>
        </w:rPr>
        <w:t xml:space="preserve">Nieprzedłożenie tych dokumentów w terminie lub przedłożenie niekompletnych będzie oznaczać , że zawarcie umowy w sprawie zamówienia publicznego stało się niemożliwe z przyczyn leżących po stronie wykonawcy i będzie skutkować zatrzymaniem wadium na podstawie art. </w:t>
      </w:r>
      <w:r w:rsidR="00A93A1A">
        <w:rPr>
          <w:rFonts w:ascii="Arial" w:hAnsi="Arial" w:cs="Arial"/>
          <w:sz w:val="22"/>
          <w:szCs w:val="22"/>
        </w:rPr>
        <w:t>98 p.z.p.</w:t>
      </w:r>
      <w:r w:rsidR="001C087C" w:rsidRPr="001C087C">
        <w:rPr>
          <w:rFonts w:ascii="Arial" w:hAnsi="Arial" w:cs="Arial"/>
          <w:sz w:val="22"/>
          <w:szCs w:val="22"/>
        </w:rPr>
        <w:t>.</w:t>
      </w:r>
    </w:p>
    <w:p w14:paraId="5A7B0FD7" w14:textId="77777777" w:rsidR="00AE6633" w:rsidRPr="00F1451C" w:rsidRDefault="00AE6633" w:rsidP="00F1451C">
      <w:pPr>
        <w:pStyle w:val="pkt"/>
        <w:spacing w:before="0" w:after="0" w:line="304" w:lineRule="exact"/>
        <w:ind w:left="426" w:hanging="426"/>
        <w:rPr>
          <w:rFonts w:ascii="Arial" w:hAnsi="Arial" w:cs="Arial"/>
          <w:sz w:val="22"/>
          <w:szCs w:val="22"/>
        </w:rPr>
      </w:pPr>
    </w:p>
    <w:p w14:paraId="3E1B8266" w14:textId="77777777" w:rsidR="00AE6633" w:rsidRPr="00F1451C" w:rsidRDefault="00AE6633" w:rsidP="00F1451C">
      <w:pPr>
        <w:pStyle w:val="pkt"/>
        <w:pBdr>
          <w:bottom w:val="double" w:sz="4" w:space="1" w:color="auto"/>
        </w:pBdr>
        <w:shd w:val="clear" w:color="auto" w:fill="DAEEF3" w:themeFill="accent5" w:themeFillTint="33"/>
        <w:spacing w:before="0" w:after="0" w:line="304" w:lineRule="exact"/>
        <w:ind w:left="852" w:hanging="852"/>
        <w:rPr>
          <w:rFonts w:ascii="Arial" w:hAnsi="Arial" w:cs="Arial"/>
          <w:b/>
          <w:sz w:val="22"/>
          <w:szCs w:val="22"/>
        </w:rPr>
      </w:pPr>
      <w:r w:rsidRPr="00F1451C">
        <w:rPr>
          <w:rFonts w:ascii="Arial" w:hAnsi="Arial" w:cs="Arial"/>
          <w:b/>
          <w:sz w:val="22"/>
          <w:szCs w:val="22"/>
        </w:rPr>
        <w:t>XX.</w:t>
      </w:r>
      <w:r w:rsidRPr="00F1451C">
        <w:rPr>
          <w:rFonts w:ascii="Arial" w:hAnsi="Arial" w:cs="Arial"/>
          <w:b/>
          <w:sz w:val="22"/>
          <w:szCs w:val="22"/>
        </w:rPr>
        <w:tab/>
        <w:t>ODRZUCENIE OFERTY</w:t>
      </w:r>
    </w:p>
    <w:p w14:paraId="40664DFC" w14:textId="77777777" w:rsidR="00AE6633" w:rsidRPr="00F1451C" w:rsidRDefault="00AE6633" w:rsidP="00881D6F">
      <w:pPr>
        <w:pStyle w:val="Akapitzlist"/>
        <w:numPr>
          <w:ilvl w:val="0"/>
          <w:numId w:val="12"/>
        </w:numPr>
        <w:spacing w:line="304" w:lineRule="exact"/>
        <w:rPr>
          <w:rFonts w:ascii="Arial" w:hAnsi="Arial" w:cs="Arial"/>
          <w:sz w:val="22"/>
          <w:szCs w:val="22"/>
          <w:lang w:eastAsia="ar-SA"/>
        </w:rPr>
      </w:pPr>
      <w:r w:rsidRPr="00F1451C">
        <w:rPr>
          <w:rFonts w:ascii="Arial" w:hAnsi="Arial" w:cs="Arial"/>
          <w:sz w:val="22"/>
          <w:szCs w:val="22"/>
          <w:lang w:eastAsia="ar-SA"/>
        </w:rPr>
        <w:t>Zamawiający odrzuca ofertę, jeżeli zajdzie którakolwiek z przesłanek określonych w art. 226 p.z.p.</w:t>
      </w:r>
    </w:p>
    <w:p w14:paraId="2FCA889A" w14:textId="1715D54B" w:rsidR="00552FBA" w:rsidRPr="00F1451C" w:rsidRDefault="00475975" w:rsidP="00F1451C">
      <w:pPr>
        <w:pStyle w:val="pkt"/>
        <w:pBdr>
          <w:bottom w:val="double" w:sz="4" w:space="1" w:color="auto"/>
        </w:pBdr>
        <w:shd w:val="clear" w:color="auto" w:fill="DAEEF3" w:themeFill="accent5" w:themeFillTint="33"/>
        <w:spacing w:before="0" w:after="0" w:line="304" w:lineRule="exact"/>
        <w:ind w:left="852" w:hanging="852"/>
        <w:rPr>
          <w:rFonts w:ascii="Arial" w:hAnsi="Arial" w:cs="Arial"/>
          <w:b/>
          <w:sz w:val="22"/>
          <w:szCs w:val="22"/>
        </w:rPr>
      </w:pPr>
      <w:r w:rsidRPr="00F1451C">
        <w:rPr>
          <w:rFonts w:ascii="Arial" w:hAnsi="Arial" w:cs="Arial"/>
          <w:b/>
          <w:sz w:val="22"/>
          <w:szCs w:val="22"/>
        </w:rPr>
        <w:t>XX</w:t>
      </w:r>
      <w:r w:rsidR="00AE6633" w:rsidRPr="00F1451C">
        <w:rPr>
          <w:rFonts w:ascii="Arial" w:hAnsi="Arial" w:cs="Arial"/>
          <w:b/>
          <w:sz w:val="22"/>
          <w:szCs w:val="22"/>
        </w:rPr>
        <w:t>I</w:t>
      </w:r>
      <w:r w:rsidRPr="00F1451C">
        <w:rPr>
          <w:rFonts w:ascii="Arial" w:hAnsi="Arial" w:cs="Arial"/>
          <w:b/>
          <w:sz w:val="22"/>
          <w:szCs w:val="22"/>
        </w:rPr>
        <w:t>.</w:t>
      </w:r>
      <w:r w:rsidRPr="00F1451C">
        <w:rPr>
          <w:rFonts w:ascii="Arial" w:hAnsi="Arial" w:cs="Arial"/>
          <w:b/>
          <w:sz w:val="22"/>
          <w:szCs w:val="22"/>
        </w:rPr>
        <w:tab/>
      </w:r>
      <w:r w:rsidR="00D8710C" w:rsidRPr="00F1451C">
        <w:rPr>
          <w:rFonts w:ascii="Arial" w:hAnsi="Arial" w:cs="Arial"/>
          <w:b/>
          <w:sz w:val="22"/>
          <w:szCs w:val="22"/>
        </w:rPr>
        <w:t>WYMAGANIA DOTYCZĄCE ZABEZPIECZ</w:t>
      </w:r>
      <w:r w:rsidR="005B5095" w:rsidRPr="00F1451C">
        <w:rPr>
          <w:rFonts w:ascii="Arial" w:hAnsi="Arial" w:cs="Arial"/>
          <w:b/>
          <w:sz w:val="22"/>
          <w:szCs w:val="22"/>
        </w:rPr>
        <w:t>ENIA NALEŻYTEGO WYKONANIA UMOWY</w:t>
      </w:r>
      <w:r w:rsidR="00A57BD2">
        <w:rPr>
          <w:rFonts w:ascii="Arial" w:hAnsi="Arial" w:cs="Arial"/>
          <w:b/>
          <w:sz w:val="22"/>
          <w:szCs w:val="22"/>
        </w:rPr>
        <w:t xml:space="preserve"> – nie dotyczy</w:t>
      </w:r>
    </w:p>
    <w:p w14:paraId="24820720" w14:textId="224FF4EB" w:rsidR="00AC4957" w:rsidRPr="00F1451C" w:rsidRDefault="00AC4957" w:rsidP="00787B27">
      <w:pPr>
        <w:pStyle w:val="Tekstpodstawowy31"/>
        <w:spacing w:line="304" w:lineRule="exact"/>
        <w:ind w:left="426" w:hanging="426"/>
        <w:rPr>
          <w:rFonts w:ascii="Arial" w:hAnsi="Arial" w:cs="Arial"/>
          <w:b w:val="0"/>
          <w:sz w:val="22"/>
          <w:szCs w:val="22"/>
          <w:u w:val="single"/>
        </w:rPr>
      </w:pPr>
    </w:p>
    <w:p w14:paraId="2B5815DE" w14:textId="77777777" w:rsidR="00552FBA" w:rsidRPr="00F1451C" w:rsidRDefault="00475975" w:rsidP="00F1451C">
      <w:pPr>
        <w:pStyle w:val="pkt"/>
        <w:pBdr>
          <w:bottom w:val="double" w:sz="4" w:space="1" w:color="auto"/>
        </w:pBdr>
        <w:shd w:val="clear" w:color="auto" w:fill="DAEEF3" w:themeFill="accent5" w:themeFillTint="33"/>
        <w:spacing w:before="0" w:after="0" w:line="304" w:lineRule="exact"/>
        <w:ind w:left="852" w:hanging="852"/>
        <w:rPr>
          <w:rFonts w:ascii="Arial" w:hAnsi="Arial" w:cs="Arial"/>
          <w:b/>
          <w:sz w:val="22"/>
          <w:szCs w:val="22"/>
        </w:rPr>
      </w:pPr>
      <w:r w:rsidRPr="00F1451C">
        <w:rPr>
          <w:rFonts w:ascii="Arial" w:hAnsi="Arial" w:cs="Arial"/>
          <w:b/>
          <w:sz w:val="22"/>
          <w:szCs w:val="22"/>
        </w:rPr>
        <w:t>XXI</w:t>
      </w:r>
      <w:r w:rsidR="00AE6633" w:rsidRPr="00F1451C">
        <w:rPr>
          <w:rFonts w:ascii="Arial" w:hAnsi="Arial" w:cs="Arial"/>
          <w:b/>
          <w:sz w:val="22"/>
          <w:szCs w:val="22"/>
        </w:rPr>
        <w:t>I</w:t>
      </w:r>
      <w:r w:rsidRPr="00F1451C">
        <w:rPr>
          <w:rFonts w:ascii="Arial" w:hAnsi="Arial" w:cs="Arial"/>
          <w:b/>
          <w:sz w:val="22"/>
          <w:szCs w:val="22"/>
        </w:rPr>
        <w:t>.</w:t>
      </w:r>
      <w:r w:rsidRPr="00F1451C">
        <w:rPr>
          <w:rFonts w:ascii="Arial" w:hAnsi="Arial" w:cs="Arial"/>
          <w:b/>
          <w:sz w:val="22"/>
          <w:szCs w:val="22"/>
        </w:rPr>
        <w:tab/>
      </w:r>
      <w:r w:rsidR="00541DD9" w:rsidRPr="00F1451C">
        <w:rPr>
          <w:rFonts w:ascii="Arial" w:hAnsi="Arial" w:cs="Arial"/>
          <w:b/>
          <w:sz w:val="22"/>
          <w:szCs w:val="22"/>
          <w:shd w:val="clear" w:color="auto" w:fill="DAEEF3" w:themeFill="accent5" w:themeFillTint="33"/>
        </w:rPr>
        <w:t xml:space="preserve">INFORMACJE O </w:t>
      </w:r>
      <w:r w:rsidR="00AE3A66" w:rsidRPr="00F1451C">
        <w:rPr>
          <w:rFonts w:ascii="Arial" w:hAnsi="Arial" w:cs="Arial"/>
          <w:b/>
          <w:sz w:val="22"/>
          <w:szCs w:val="22"/>
          <w:shd w:val="clear" w:color="auto" w:fill="DAEEF3" w:themeFill="accent5" w:themeFillTint="33"/>
        </w:rPr>
        <w:t>TREŚCI ZAWIERANEJ UMOWY ORAZ MOŻ</w:t>
      </w:r>
      <w:r w:rsidR="00541DD9" w:rsidRPr="00F1451C">
        <w:rPr>
          <w:rFonts w:ascii="Arial" w:hAnsi="Arial" w:cs="Arial"/>
          <w:b/>
          <w:sz w:val="22"/>
          <w:szCs w:val="22"/>
          <w:shd w:val="clear" w:color="auto" w:fill="DAEEF3" w:themeFill="accent5" w:themeFillTint="33"/>
        </w:rPr>
        <w:t>LIWOŚCI JEJ ZMIANY</w:t>
      </w:r>
    </w:p>
    <w:p w14:paraId="6D4BA4D0" w14:textId="77777777" w:rsidR="00FA3063" w:rsidRPr="00F1451C" w:rsidRDefault="00475975" w:rsidP="00F1451C">
      <w:pPr>
        <w:spacing w:line="304" w:lineRule="exact"/>
        <w:ind w:left="426" w:hanging="426"/>
        <w:jc w:val="both"/>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541DD9" w:rsidRPr="00F1451C">
        <w:rPr>
          <w:rFonts w:ascii="Arial" w:hAnsi="Arial" w:cs="Arial"/>
          <w:sz w:val="22"/>
          <w:szCs w:val="22"/>
        </w:rPr>
        <w:t>Wybrany Wykonawca jest zobowiązany do zawarcia umowy w sprawie zamówienia publiczne</w:t>
      </w:r>
      <w:r w:rsidR="002E24EC" w:rsidRPr="00F1451C">
        <w:rPr>
          <w:rFonts w:ascii="Arial" w:hAnsi="Arial" w:cs="Arial"/>
          <w:sz w:val="22"/>
          <w:szCs w:val="22"/>
        </w:rPr>
        <w:t>go na warunkach określonych we W</w:t>
      </w:r>
      <w:r w:rsidR="00541DD9" w:rsidRPr="00F1451C">
        <w:rPr>
          <w:rFonts w:ascii="Arial" w:hAnsi="Arial" w:cs="Arial"/>
          <w:sz w:val="22"/>
          <w:szCs w:val="22"/>
        </w:rPr>
        <w:t>zo</w:t>
      </w:r>
      <w:r w:rsidR="002E24EC" w:rsidRPr="00F1451C">
        <w:rPr>
          <w:rFonts w:ascii="Arial" w:hAnsi="Arial" w:cs="Arial"/>
          <w:sz w:val="22"/>
          <w:szCs w:val="22"/>
        </w:rPr>
        <w:t>rze U</w:t>
      </w:r>
      <w:r w:rsidR="00541DD9" w:rsidRPr="00F1451C">
        <w:rPr>
          <w:rFonts w:ascii="Arial" w:hAnsi="Arial" w:cs="Arial"/>
          <w:sz w:val="22"/>
          <w:szCs w:val="22"/>
        </w:rPr>
        <w:t>mowy</w:t>
      </w:r>
      <w:r w:rsidR="00275546" w:rsidRPr="00F1451C">
        <w:rPr>
          <w:rFonts w:ascii="Arial" w:hAnsi="Arial" w:cs="Arial"/>
          <w:sz w:val="22"/>
          <w:szCs w:val="22"/>
        </w:rPr>
        <w:t>.</w:t>
      </w:r>
    </w:p>
    <w:p w14:paraId="09FE9E20" w14:textId="77777777" w:rsidR="00541DD9" w:rsidRPr="00F1451C" w:rsidRDefault="00475975" w:rsidP="00F1451C">
      <w:pPr>
        <w:spacing w:line="304" w:lineRule="exact"/>
        <w:ind w:left="426" w:hanging="426"/>
        <w:jc w:val="both"/>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541DD9" w:rsidRPr="00F1451C">
        <w:rPr>
          <w:rFonts w:ascii="Arial" w:hAnsi="Arial" w:cs="Arial"/>
          <w:sz w:val="22"/>
          <w:szCs w:val="22"/>
        </w:rPr>
        <w:t>Zakres świadczenia Wykonawcy wynikający z umowy jest tożsamy z jego zobowiązaniem zawartym w ofercie.</w:t>
      </w:r>
    </w:p>
    <w:p w14:paraId="0804EE19" w14:textId="77777777" w:rsidR="00E84975" w:rsidRPr="00F1451C" w:rsidRDefault="00475975" w:rsidP="00F1451C">
      <w:pPr>
        <w:spacing w:line="304" w:lineRule="exact"/>
        <w:ind w:left="426" w:hanging="426"/>
        <w:jc w:val="both"/>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143232" w:rsidRPr="00F1451C">
        <w:rPr>
          <w:rFonts w:ascii="Arial" w:hAnsi="Arial" w:cs="Arial"/>
          <w:sz w:val="22"/>
          <w:szCs w:val="22"/>
        </w:rPr>
        <w:t xml:space="preserve">Zmiana umowy podlega unieważnieniu, jeżeli została dokonana z naruszeniem art. 454 i art. 455 </w:t>
      </w:r>
      <w:r w:rsidR="006B4834" w:rsidRPr="00F1451C">
        <w:rPr>
          <w:rFonts w:ascii="Arial" w:hAnsi="Arial" w:cs="Arial"/>
          <w:sz w:val="22"/>
          <w:szCs w:val="22"/>
        </w:rPr>
        <w:t>p.z.p.</w:t>
      </w:r>
    </w:p>
    <w:p w14:paraId="402ED899" w14:textId="77777777" w:rsidR="00FA3063" w:rsidRPr="00F1451C" w:rsidRDefault="00475975" w:rsidP="00F1451C">
      <w:pPr>
        <w:spacing w:line="304" w:lineRule="exact"/>
        <w:ind w:left="426" w:hanging="426"/>
        <w:jc w:val="both"/>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FA3063" w:rsidRPr="00F1451C">
        <w:rPr>
          <w:rFonts w:ascii="Arial" w:hAnsi="Arial" w:cs="Arial"/>
          <w:sz w:val="22"/>
          <w:szCs w:val="22"/>
        </w:rPr>
        <w:t xml:space="preserve">Zamawiający przewiduje możliwość </w:t>
      </w:r>
      <w:r w:rsidR="00014473" w:rsidRPr="00F1451C">
        <w:rPr>
          <w:rFonts w:ascii="Arial" w:hAnsi="Arial" w:cs="Arial"/>
          <w:sz w:val="22"/>
          <w:szCs w:val="22"/>
        </w:rPr>
        <w:t xml:space="preserve">zmiany zawartej umowy w stosunku do treści wybranej </w:t>
      </w:r>
      <w:r w:rsidR="002E24EC" w:rsidRPr="00F1451C">
        <w:rPr>
          <w:rFonts w:ascii="Arial" w:hAnsi="Arial" w:cs="Arial"/>
          <w:sz w:val="22"/>
          <w:szCs w:val="22"/>
        </w:rPr>
        <w:t>oferty w zakresie wskazanym we Wzorze U</w:t>
      </w:r>
      <w:r w:rsidR="00014473" w:rsidRPr="00F1451C">
        <w:rPr>
          <w:rFonts w:ascii="Arial" w:hAnsi="Arial" w:cs="Arial"/>
          <w:sz w:val="22"/>
          <w:szCs w:val="22"/>
        </w:rPr>
        <w:t>mowy.</w:t>
      </w:r>
    </w:p>
    <w:p w14:paraId="6038432A" w14:textId="77777777" w:rsidR="00552FBA" w:rsidRPr="00F1451C" w:rsidRDefault="00475975" w:rsidP="00F1451C">
      <w:pPr>
        <w:spacing w:line="304" w:lineRule="exact"/>
        <w:ind w:left="426" w:hanging="426"/>
        <w:jc w:val="both"/>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00014473" w:rsidRPr="00F1451C">
        <w:rPr>
          <w:rFonts w:ascii="Arial" w:hAnsi="Arial" w:cs="Arial"/>
          <w:sz w:val="22"/>
          <w:szCs w:val="22"/>
        </w:rPr>
        <w:t>Zmiana umowy wymaga dla swej ważności, pod rygorem nieważności, zachowania formy pisemnej.</w:t>
      </w:r>
    </w:p>
    <w:p w14:paraId="69759D70" w14:textId="77777777" w:rsidR="00080477" w:rsidRPr="00F1451C" w:rsidRDefault="00475975" w:rsidP="00F1451C">
      <w:pPr>
        <w:pStyle w:val="pkt"/>
        <w:pBdr>
          <w:bottom w:val="double" w:sz="4" w:space="1" w:color="auto"/>
        </w:pBdr>
        <w:shd w:val="clear" w:color="auto" w:fill="DAEEF3" w:themeFill="accent5" w:themeFillTint="33"/>
        <w:spacing w:before="0" w:after="0" w:line="304" w:lineRule="exact"/>
        <w:ind w:left="852" w:hanging="852"/>
        <w:rPr>
          <w:rFonts w:ascii="Arial" w:hAnsi="Arial" w:cs="Arial"/>
          <w:b/>
          <w:sz w:val="22"/>
          <w:szCs w:val="22"/>
        </w:rPr>
      </w:pPr>
      <w:r w:rsidRPr="00F1451C">
        <w:rPr>
          <w:rFonts w:ascii="Arial" w:hAnsi="Arial" w:cs="Arial"/>
          <w:b/>
          <w:sz w:val="22"/>
          <w:szCs w:val="22"/>
        </w:rPr>
        <w:t>XXII</w:t>
      </w:r>
      <w:r w:rsidR="00AE6633" w:rsidRPr="00F1451C">
        <w:rPr>
          <w:rFonts w:ascii="Arial" w:hAnsi="Arial" w:cs="Arial"/>
          <w:b/>
          <w:sz w:val="22"/>
          <w:szCs w:val="22"/>
        </w:rPr>
        <w:t>I</w:t>
      </w:r>
      <w:r w:rsidRPr="00F1451C">
        <w:rPr>
          <w:rFonts w:ascii="Arial" w:hAnsi="Arial" w:cs="Arial"/>
          <w:b/>
          <w:sz w:val="22"/>
          <w:szCs w:val="22"/>
        </w:rPr>
        <w:t>.</w:t>
      </w:r>
      <w:r w:rsidRPr="00F1451C">
        <w:rPr>
          <w:rFonts w:ascii="Arial" w:hAnsi="Arial" w:cs="Arial"/>
          <w:b/>
          <w:sz w:val="22"/>
          <w:szCs w:val="22"/>
        </w:rPr>
        <w:tab/>
      </w:r>
      <w:r w:rsidR="00927FE7" w:rsidRPr="00F1451C">
        <w:rPr>
          <w:rFonts w:ascii="Arial" w:hAnsi="Arial" w:cs="Arial"/>
          <w:b/>
          <w:sz w:val="22"/>
          <w:szCs w:val="22"/>
        </w:rPr>
        <w:t>POUCZE</w:t>
      </w:r>
      <w:r w:rsidR="005B5095" w:rsidRPr="00F1451C">
        <w:rPr>
          <w:rFonts w:ascii="Arial" w:hAnsi="Arial" w:cs="Arial"/>
          <w:b/>
          <w:sz w:val="22"/>
          <w:szCs w:val="22"/>
        </w:rPr>
        <w:t>NIE O ŚRODKACH OCHRONY PRAWNEJ</w:t>
      </w:r>
    </w:p>
    <w:p w14:paraId="6025C334" w14:textId="77777777" w:rsidR="001D151A" w:rsidRPr="00F1451C" w:rsidRDefault="00475975" w:rsidP="00F1451C">
      <w:pPr>
        <w:spacing w:line="304" w:lineRule="exact"/>
        <w:ind w:left="426" w:hanging="426"/>
        <w:jc w:val="both"/>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1D151A" w:rsidRPr="00F1451C">
        <w:rPr>
          <w:rFonts w:ascii="Arial" w:hAnsi="Arial" w:cs="Arial"/>
          <w:sz w:val="22"/>
          <w:szCs w:val="22"/>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23BE82DA" w14:textId="77777777" w:rsidR="001D151A" w:rsidRPr="00F1451C" w:rsidRDefault="00475975" w:rsidP="00F1451C">
      <w:pPr>
        <w:spacing w:line="304" w:lineRule="exact"/>
        <w:ind w:left="426" w:hanging="426"/>
        <w:jc w:val="both"/>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1D151A" w:rsidRPr="00F1451C">
        <w:rPr>
          <w:rFonts w:ascii="Arial" w:hAnsi="Arial" w:cs="Arial"/>
          <w:sz w:val="22"/>
          <w:szCs w:val="22"/>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5EAE9A51" w14:textId="77777777" w:rsidR="001D151A" w:rsidRPr="00F1451C" w:rsidRDefault="00475975" w:rsidP="00F1451C">
      <w:pPr>
        <w:spacing w:line="304" w:lineRule="exact"/>
        <w:ind w:left="426" w:hanging="426"/>
        <w:jc w:val="both"/>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1D151A" w:rsidRPr="00F1451C">
        <w:rPr>
          <w:rFonts w:ascii="Arial" w:hAnsi="Arial" w:cs="Arial"/>
          <w:sz w:val="22"/>
          <w:szCs w:val="22"/>
        </w:rPr>
        <w:t>Odwołanie przysługuje na:</w:t>
      </w:r>
    </w:p>
    <w:p w14:paraId="6B630D4F" w14:textId="77777777" w:rsidR="001D151A" w:rsidRPr="00F1451C" w:rsidRDefault="001D151A" w:rsidP="00F1451C">
      <w:pPr>
        <w:suppressAutoHyphens/>
        <w:spacing w:line="304" w:lineRule="exact"/>
        <w:ind w:left="852" w:hanging="426"/>
        <w:jc w:val="both"/>
        <w:rPr>
          <w:rFonts w:ascii="Arial" w:hAnsi="Arial" w:cs="Arial"/>
          <w:sz w:val="22"/>
          <w:szCs w:val="22"/>
        </w:rPr>
      </w:pPr>
      <w:r w:rsidRPr="00F1451C">
        <w:rPr>
          <w:rFonts w:ascii="Arial" w:hAnsi="Arial" w:cs="Arial"/>
          <w:sz w:val="22"/>
          <w:szCs w:val="22"/>
        </w:rPr>
        <w:lastRenderedPageBreak/>
        <w:t>1)</w:t>
      </w:r>
      <w:r w:rsidRPr="00F1451C">
        <w:rPr>
          <w:rFonts w:ascii="Arial" w:hAnsi="Arial" w:cs="Arial"/>
          <w:sz w:val="22"/>
          <w:szCs w:val="22"/>
        </w:rPr>
        <w:tab/>
        <w:t>niezgodną z przepisami ustawy czynność Zamawiającego, podjętą w postępowaniu o udzielenie zamówienia, w tym na projektowane postanowienie umowy;</w:t>
      </w:r>
    </w:p>
    <w:p w14:paraId="52028184" w14:textId="77777777" w:rsidR="001D151A" w:rsidRPr="00F1451C" w:rsidRDefault="001D151A" w:rsidP="00F1451C">
      <w:pPr>
        <w:suppressAutoHyphens/>
        <w:spacing w:line="304" w:lineRule="exact"/>
        <w:ind w:left="852" w:hanging="426"/>
        <w:jc w:val="both"/>
        <w:rPr>
          <w:rFonts w:ascii="Arial" w:hAnsi="Arial" w:cs="Arial"/>
          <w:sz w:val="22"/>
          <w:szCs w:val="22"/>
        </w:rPr>
      </w:pPr>
      <w:r w:rsidRPr="00F1451C">
        <w:rPr>
          <w:rFonts w:ascii="Arial" w:hAnsi="Arial" w:cs="Arial"/>
          <w:sz w:val="22"/>
          <w:szCs w:val="22"/>
        </w:rPr>
        <w:t>2)</w:t>
      </w:r>
      <w:r w:rsidRPr="00F1451C">
        <w:rPr>
          <w:rFonts w:ascii="Arial" w:hAnsi="Arial" w:cs="Arial"/>
          <w:sz w:val="22"/>
          <w:szCs w:val="22"/>
        </w:rPr>
        <w:tab/>
        <w:t>zaniechanie czynności w postępowaniu o udzielenie zamówienia do której zamawiający był obowiązany na podstawie ustawy;</w:t>
      </w:r>
    </w:p>
    <w:p w14:paraId="452F7B7F" w14:textId="77777777" w:rsidR="001D151A" w:rsidRPr="00F1451C" w:rsidRDefault="001D151A" w:rsidP="00F1451C">
      <w:pPr>
        <w:spacing w:line="304" w:lineRule="exact"/>
        <w:ind w:left="426" w:hanging="426"/>
        <w:jc w:val="both"/>
        <w:rPr>
          <w:rFonts w:ascii="Arial" w:hAnsi="Arial" w:cs="Arial"/>
          <w:sz w:val="22"/>
          <w:szCs w:val="22"/>
        </w:rPr>
      </w:pPr>
      <w:r w:rsidRPr="00F1451C">
        <w:rPr>
          <w:rFonts w:ascii="Arial" w:hAnsi="Arial" w:cs="Arial"/>
          <w:b/>
          <w:bCs/>
          <w:sz w:val="22"/>
          <w:szCs w:val="22"/>
        </w:rPr>
        <w:t>4.</w:t>
      </w:r>
      <w:r w:rsidRPr="00F1451C">
        <w:rPr>
          <w:rFonts w:ascii="Arial" w:hAnsi="Arial" w:cs="Arial"/>
          <w:sz w:val="22"/>
          <w:szCs w:val="22"/>
        </w:rPr>
        <w:tab/>
        <w:t>Odwołanie wnosi się do Prezesa Izby. Odwołujący przekazuje kopię odwołania zamawiającemu przed upływem terminu do wniesienia odwołania w taki sposób, aby mógł on zapoznać się z jego treścią przed upływem tego terminu.</w:t>
      </w:r>
    </w:p>
    <w:p w14:paraId="49A1891C" w14:textId="77777777" w:rsidR="001D151A" w:rsidRPr="00F1451C" w:rsidRDefault="001D151A" w:rsidP="00F1451C">
      <w:pPr>
        <w:spacing w:line="304" w:lineRule="exact"/>
        <w:ind w:left="426" w:hanging="426"/>
        <w:jc w:val="both"/>
        <w:rPr>
          <w:rFonts w:ascii="Arial" w:hAnsi="Arial" w:cs="Arial"/>
          <w:sz w:val="22"/>
          <w:szCs w:val="22"/>
        </w:rPr>
      </w:pPr>
      <w:r w:rsidRPr="00F1451C">
        <w:rPr>
          <w:rFonts w:ascii="Arial" w:hAnsi="Arial" w:cs="Arial"/>
          <w:b/>
          <w:bCs/>
          <w:sz w:val="22"/>
          <w:szCs w:val="22"/>
        </w:rPr>
        <w:t>5.</w:t>
      </w:r>
      <w:r w:rsidRPr="00F1451C">
        <w:rPr>
          <w:rFonts w:ascii="Arial" w:hAnsi="Arial" w:cs="Arial"/>
          <w:sz w:val="22"/>
          <w:szCs w:val="22"/>
        </w:rPr>
        <w:tab/>
        <w:t xml:space="preserve">Odwołanie wobec treści ogłoszenia lub treści SWZ wnosi się w terminie 10 dni od dnia </w:t>
      </w:r>
      <w:r w:rsidR="006164A3" w:rsidRPr="00F1451C">
        <w:rPr>
          <w:rFonts w:ascii="Arial" w:hAnsi="Arial" w:cs="Arial"/>
          <w:sz w:val="22"/>
          <w:szCs w:val="22"/>
        </w:rPr>
        <w:t>publikacji ogłoszenia w Dzienniku Urzędowym Unii Europejskiej lub zamieszczenia dokumentów zamówienia na stronie internetowej</w:t>
      </w:r>
      <w:r w:rsidRPr="00F1451C">
        <w:rPr>
          <w:rFonts w:ascii="Arial" w:hAnsi="Arial" w:cs="Arial"/>
          <w:sz w:val="22"/>
          <w:szCs w:val="22"/>
        </w:rPr>
        <w:t>.</w:t>
      </w:r>
    </w:p>
    <w:p w14:paraId="5515C612" w14:textId="77777777" w:rsidR="001D151A" w:rsidRPr="00F1451C" w:rsidRDefault="001D151A" w:rsidP="00F1451C">
      <w:pPr>
        <w:spacing w:line="304" w:lineRule="exact"/>
        <w:ind w:left="426" w:hanging="426"/>
        <w:jc w:val="both"/>
        <w:rPr>
          <w:rFonts w:ascii="Arial" w:hAnsi="Arial" w:cs="Arial"/>
          <w:sz w:val="22"/>
          <w:szCs w:val="22"/>
        </w:rPr>
      </w:pPr>
      <w:r w:rsidRPr="00F1451C">
        <w:rPr>
          <w:rFonts w:ascii="Arial" w:hAnsi="Arial" w:cs="Arial"/>
          <w:b/>
          <w:bCs/>
          <w:sz w:val="22"/>
          <w:szCs w:val="22"/>
        </w:rPr>
        <w:t>6.</w:t>
      </w:r>
      <w:r w:rsidRPr="00F1451C">
        <w:rPr>
          <w:rFonts w:ascii="Arial" w:hAnsi="Arial" w:cs="Arial"/>
          <w:sz w:val="22"/>
          <w:szCs w:val="22"/>
        </w:rPr>
        <w:tab/>
        <w:t>Odwołanie wnosi się w terminie:</w:t>
      </w:r>
    </w:p>
    <w:p w14:paraId="3F5C84A5" w14:textId="77777777" w:rsidR="001D151A" w:rsidRPr="00F1451C" w:rsidRDefault="001D151A" w:rsidP="00F1451C">
      <w:pPr>
        <w:suppressAutoHyphens/>
        <w:spacing w:line="304" w:lineRule="exact"/>
        <w:ind w:left="852" w:hanging="426"/>
        <w:jc w:val="both"/>
        <w:rPr>
          <w:rFonts w:ascii="Arial" w:hAnsi="Arial" w:cs="Arial"/>
          <w:sz w:val="22"/>
          <w:szCs w:val="22"/>
        </w:rPr>
      </w:pPr>
      <w:r w:rsidRPr="00F1451C">
        <w:rPr>
          <w:rFonts w:ascii="Arial" w:hAnsi="Arial" w:cs="Arial"/>
          <w:sz w:val="22"/>
          <w:szCs w:val="22"/>
        </w:rPr>
        <w:t>1)</w:t>
      </w:r>
      <w:r w:rsidRPr="00F1451C">
        <w:rPr>
          <w:rFonts w:ascii="Arial" w:hAnsi="Arial" w:cs="Arial"/>
          <w:sz w:val="22"/>
          <w:szCs w:val="22"/>
        </w:rPr>
        <w:tab/>
      </w:r>
      <w:r w:rsidR="00140039" w:rsidRPr="00F1451C">
        <w:rPr>
          <w:rFonts w:ascii="Arial" w:hAnsi="Arial" w:cs="Arial"/>
          <w:sz w:val="22"/>
          <w:szCs w:val="22"/>
        </w:rPr>
        <w:t>10</w:t>
      </w:r>
      <w:r w:rsidRPr="00F1451C">
        <w:rPr>
          <w:rFonts w:ascii="Arial" w:hAnsi="Arial" w:cs="Arial"/>
          <w:sz w:val="22"/>
          <w:szCs w:val="22"/>
        </w:rPr>
        <w:t xml:space="preserve"> dni od dnia przekazania informacji o czynności zamawiającego stanowiącej podstawę jego wniesienia, jeżeli informacja została przekazana przy użyciu środków komunikacji elektronicznej,</w:t>
      </w:r>
    </w:p>
    <w:p w14:paraId="5B597B31" w14:textId="77777777" w:rsidR="001D151A" w:rsidRPr="00F1451C" w:rsidRDefault="001D151A" w:rsidP="00F1451C">
      <w:pPr>
        <w:suppressAutoHyphens/>
        <w:spacing w:line="304" w:lineRule="exact"/>
        <w:ind w:left="852" w:hanging="426"/>
        <w:jc w:val="both"/>
        <w:rPr>
          <w:rFonts w:ascii="Arial" w:hAnsi="Arial" w:cs="Arial"/>
          <w:sz w:val="22"/>
          <w:szCs w:val="22"/>
        </w:rPr>
      </w:pPr>
      <w:r w:rsidRPr="00F1451C">
        <w:rPr>
          <w:rFonts w:ascii="Arial" w:hAnsi="Arial" w:cs="Arial"/>
          <w:sz w:val="22"/>
          <w:szCs w:val="22"/>
        </w:rPr>
        <w:t>2)</w:t>
      </w:r>
      <w:r w:rsidRPr="00F1451C">
        <w:rPr>
          <w:rFonts w:ascii="Arial" w:hAnsi="Arial" w:cs="Arial"/>
          <w:sz w:val="22"/>
          <w:szCs w:val="22"/>
        </w:rPr>
        <w:tab/>
        <w:t>1</w:t>
      </w:r>
      <w:r w:rsidR="00140039" w:rsidRPr="00F1451C">
        <w:rPr>
          <w:rFonts w:ascii="Arial" w:hAnsi="Arial" w:cs="Arial"/>
          <w:sz w:val="22"/>
          <w:szCs w:val="22"/>
        </w:rPr>
        <w:t>5</w:t>
      </w:r>
      <w:r w:rsidRPr="00F1451C">
        <w:rPr>
          <w:rFonts w:ascii="Arial" w:hAnsi="Arial" w:cs="Arial"/>
          <w:sz w:val="22"/>
          <w:szCs w:val="22"/>
        </w:rPr>
        <w:t xml:space="preserve"> dni od dnia przekazania informacji o czynności zamawiającego stanowiącej podstawę jego wniesienia, jeżeli informacja została przekazana w sposób inny niż określony w pkt 1).</w:t>
      </w:r>
    </w:p>
    <w:p w14:paraId="12D7EB0F" w14:textId="77777777" w:rsidR="001D151A" w:rsidRPr="00F1451C" w:rsidRDefault="001D151A" w:rsidP="00F1451C">
      <w:pPr>
        <w:spacing w:line="304" w:lineRule="exact"/>
        <w:ind w:left="426" w:hanging="426"/>
        <w:jc w:val="both"/>
        <w:rPr>
          <w:rFonts w:ascii="Arial" w:hAnsi="Arial" w:cs="Arial"/>
          <w:sz w:val="22"/>
          <w:szCs w:val="22"/>
        </w:rPr>
      </w:pPr>
      <w:r w:rsidRPr="00F1451C">
        <w:rPr>
          <w:rFonts w:ascii="Arial" w:hAnsi="Arial" w:cs="Arial"/>
          <w:b/>
          <w:bCs/>
          <w:sz w:val="22"/>
          <w:szCs w:val="22"/>
        </w:rPr>
        <w:t>7.</w:t>
      </w:r>
      <w:r w:rsidRPr="00F1451C">
        <w:rPr>
          <w:rFonts w:ascii="Arial" w:hAnsi="Arial" w:cs="Arial"/>
          <w:b/>
          <w:bCs/>
          <w:sz w:val="22"/>
          <w:szCs w:val="22"/>
        </w:rPr>
        <w:tab/>
      </w:r>
      <w:r w:rsidRPr="00F1451C">
        <w:rPr>
          <w:rFonts w:ascii="Arial" w:hAnsi="Arial" w:cs="Arial"/>
          <w:sz w:val="22"/>
          <w:szCs w:val="22"/>
        </w:rPr>
        <w:t xml:space="preserve">Odwołanie w przypadkach innych niż określone w pkt 5 i 6 wnosi się w terminie </w:t>
      </w:r>
      <w:r w:rsidR="00140039" w:rsidRPr="00F1451C">
        <w:rPr>
          <w:rFonts w:ascii="Arial" w:hAnsi="Arial" w:cs="Arial"/>
          <w:sz w:val="22"/>
          <w:szCs w:val="22"/>
        </w:rPr>
        <w:t>10</w:t>
      </w:r>
      <w:r w:rsidRPr="00F1451C">
        <w:rPr>
          <w:rFonts w:ascii="Arial" w:hAnsi="Arial" w:cs="Arial"/>
          <w:sz w:val="22"/>
          <w:szCs w:val="22"/>
        </w:rPr>
        <w:t xml:space="preserve"> dni od dnia, w którym powzięto lub przy zachowaniu należytej staranności można było powziąć wiadomość o okolicznościach stanowiących podstawę jego wniesienia</w:t>
      </w:r>
    </w:p>
    <w:p w14:paraId="00615347" w14:textId="77777777" w:rsidR="001D151A" w:rsidRPr="00F1451C" w:rsidRDefault="00CD56A1" w:rsidP="00F1451C">
      <w:pPr>
        <w:spacing w:line="304" w:lineRule="exact"/>
        <w:ind w:left="426" w:hanging="426"/>
        <w:jc w:val="both"/>
        <w:rPr>
          <w:rFonts w:ascii="Arial" w:hAnsi="Arial" w:cs="Arial"/>
          <w:sz w:val="22"/>
          <w:szCs w:val="22"/>
        </w:rPr>
      </w:pPr>
      <w:r w:rsidRPr="00F1451C">
        <w:rPr>
          <w:rFonts w:ascii="Arial" w:hAnsi="Arial" w:cs="Arial"/>
          <w:b/>
          <w:sz w:val="22"/>
          <w:szCs w:val="22"/>
        </w:rPr>
        <w:t>8</w:t>
      </w:r>
      <w:r w:rsidR="00475975" w:rsidRPr="00F1451C">
        <w:rPr>
          <w:rFonts w:ascii="Arial" w:hAnsi="Arial" w:cs="Arial"/>
          <w:b/>
          <w:sz w:val="22"/>
          <w:szCs w:val="22"/>
        </w:rPr>
        <w:t>.</w:t>
      </w:r>
      <w:r w:rsidR="00475975" w:rsidRPr="00F1451C">
        <w:rPr>
          <w:rFonts w:ascii="Arial" w:hAnsi="Arial" w:cs="Arial"/>
          <w:b/>
          <w:sz w:val="22"/>
          <w:szCs w:val="22"/>
        </w:rPr>
        <w:tab/>
      </w:r>
      <w:r w:rsidR="001D151A" w:rsidRPr="00F1451C">
        <w:rPr>
          <w:rFonts w:ascii="Arial" w:hAnsi="Arial" w:cs="Arial"/>
          <w:sz w:val="22"/>
          <w:szCs w:val="22"/>
        </w:rPr>
        <w:t>Na orzeczenie Izby oraz postanowienie Prezesa Izby, o którym mowa w art. 519 ust. 1 ustawy p.z.p., stronom oraz uczestnikom postępowania odwoławczego przysługuje skarga do sądu.</w:t>
      </w:r>
    </w:p>
    <w:p w14:paraId="30C48071" w14:textId="77777777" w:rsidR="001D151A" w:rsidRPr="00F1451C" w:rsidRDefault="00CD56A1" w:rsidP="00F1451C">
      <w:pPr>
        <w:spacing w:line="304" w:lineRule="exact"/>
        <w:ind w:left="426" w:hanging="426"/>
        <w:jc w:val="both"/>
        <w:rPr>
          <w:rFonts w:ascii="Arial" w:hAnsi="Arial" w:cs="Arial"/>
          <w:sz w:val="22"/>
          <w:szCs w:val="22"/>
        </w:rPr>
      </w:pPr>
      <w:r w:rsidRPr="00F1451C">
        <w:rPr>
          <w:rFonts w:ascii="Arial" w:hAnsi="Arial" w:cs="Arial"/>
          <w:b/>
          <w:sz w:val="22"/>
          <w:szCs w:val="22"/>
        </w:rPr>
        <w:t>9</w:t>
      </w:r>
      <w:r w:rsidR="00475975" w:rsidRPr="00F1451C">
        <w:rPr>
          <w:rFonts w:ascii="Arial" w:hAnsi="Arial" w:cs="Arial"/>
          <w:b/>
          <w:sz w:val="22"/>
          <w:szCs w:val="22"/>
        </w:rPr>
        <w:t>.</w:t>
      </w:r>
      <w:r w:rsidR="00475975" w:rsidRPr="00F1451C">
        <w:rPr>
          <w:rFonts w:ascii="Arial" w:hAnsi="Arial" w:cs="Arial"/>
          <w:b/>
          <w:sz w:val="22"/>
          <w:szCs w:val="22"/>
        </w:rPr>
        <w:tab/>
      </w:r>
      <w:r w:rsidR="001D151A" w:rsidRPr="00F1451C">
        <w:rPr>
          <w:rFonts w:ascii="Arial" w:hAnsi="Arial" w:cs="Arial"/>
          <w:sz w:val="22"/>
          <w:szCs w:val="22"/>
        </w:rPr>
        <w:t xml:space="preserve">W postępowaniu toczącym się wskutek wniesienia skargi stosuje się odpowiednio przepisy ustawy </w:t>
      </w:r>
      <w:r w:rsidR="00475975" w:rsidRPr="00F1451C">
        <w:rPr>
          <w:rFonts w:ascii="Arial" w:hAnsi="Arial" w:cs="Arial"/>
          <w:sz w:val="22"/>
          <w:szCs w:val="22"/>
        </w:rPr>
        <w:t>z dnia 17.11.1964 r</w:t>
      </w:r>
      <w:r w:rsidR="001D151A" w:rsidRPr="00F1451C">
        <w:rPr>
          <w:rFonts w:ascii="Arial" w:hAnsi="Arial" w:cs="Arial"/>
          <w:sz w:val="22"/>
          <w:szCs w:val="22"/>
        </w:rPr>
        <w:t>. - Kodeks postępowania cywilnego o apelacji, jeżeli przepisy niniejszego rozdziału nie stanowią inaczej.</w:t>
      </w:r>
    </w:p>
    <w:p w14:paraId="7D804AFC" w14:textId="77777777" w:rsidR="001D151A" w:rsidRPr="00F1451C" w:rsidRDefault="00475975" w:rsidP="00F1451C">
      <w:pPr>
        <w:spacing w:line="304" w:lineRule="exact"/>
        <w:ind w:left="426" w:hanging="426"/>
        <w:jc w:val="both"/>
        <w:rPr>
          <w:rFonts w:ascii="Arial" w:hAnsi="Arial" w:cs="Arial"/>
          <w:sz w:val="22"/>
          <w:szCs w:val="22"/>
        </w:rPr>
      </w:pPr>
      <w:r w:rsidRPr="00F1451C">
        <w:rPr>
          <w:rFonts w:ascii="Arial" w:hAnsi="Arial" w:cs="Arial"/>
          <w:b/>
          <w:sz w:val="22"/>
          <w:szCs w:val="22"/>
        </w:rPr>
        <w:t>1</w:t>
      </w:r>
      <w:r w:rsidR="00CD56A1" w:rsidRPr="00F1451C">
        <w:rPr>
          <w:rFonts w:ascii="Arial" w:hAnsi="Arial" w:cs="Arial"/>
          <w:b/>
          <w:sz w:val="22"/>
          <w:szCs w:val="22"/>
        </w:rPr>
        <w:t>0</w:t>
      </w:r>
      <w:r w:rsidRPr="00F1451C">
        <w:rPr>
          <w:rFonts w:ascii="Arial" w:hAnsi="Arial" w:cs="Arial"/>
          <w:b/>
          <w:sz w:val="22"/>
          <w:szCs w:val="22"/>
        </w:rPr>
        <w:t>.</w:t>
      </w:r>
      <w:r w:rsidRPr="00F1451C">
        <w:rPr>
          <w:rFonts w:ascii="Arial" w:hAnsi="Arial" w:cs="Arial"/>
          <w:b/>
          <w:sz w:val="22"/>
          <w:szCs w:val="22"/>
        </w:rPr>
        <w:tab/>
      </w:r>
      <w:r w:rsidR="001D151A" w:rsidRPr="00F1451C">
        <w:rPr>
          <w:rFonts w:ascii="Arial" w:hAnsi="Arial" w:cs="Arial"/>
          <w:sz w:val="22"/>
          <w:szCs w:val="22"/>
        </w:rPr>
        <w:tab/>
        <w:t xml:space="preserve">Skargę wnosi się do Sądu Okręgowego w Warszawie - sądu zamówień publicznych, zwanego dalej </w:t>
      </w:r>
      <w:r w:rsidRPr="00F1451C">
        <w:rPr>
          <w:rFonts w:ascii="Arial" w:hAnsi="Arial" w:cs="Arial"/>
          <w:sz w:val="22"/>
          <w:szCs w:val="22"/>
        </w:rPr>
        <w:t>"</w:t>
      </w:r>
      <w:r w:rsidR="001D151A" w:rsidRPr="00F1451C">
        <w:rPr>
          <w:rFonts w:ascii="Arial" w:hAnsi="Arial" w:cs="Arial"/>
          <w:sz w:val="22"/>
          <w:szCs w:val="22"/>
        </w:rPr>
        <w:t>sądem zamówień publicznych</w:t>
      </w:r>
      <w:r w:rsidRPr="00F1451C">
        <w:rPr>
          <w:rFonts w:ascii="Arial" w:hAnsi="Arial" w:cs="Arial"/>
          <w:sz w:val="22"/>
          <w:szCs w:val="22"/>
        </w:rPr>
        <w:t>"</w:t>
      </w:r>
      <w:r w:rsidR="001D151A" w:rsidRPr="00F1451C">
        <w:rPr>
          <w:rFonts w:ascii="Arial" w:hAnsi="Arial" w:cs="Arial"/>
          <w:sz w:val="22"/>
          <w:szCs w:val="22"/>
        </w:rPr>
        <w:t>.</w:t>
      </w:r>
    </w:p>
    <w:p w14:paraId="3DC9AF44" w14:textId="77777777" w:rsidR="001D151A" w:rsidRPr="00F1451C" w:rsidRDefault="00475975" w:rsidP="00F1451C">
      <w:pPr>
        <w:spacing w:line="304" w:lineRule="exact"/>
        <w:ind w:left="426" w:hanging="426"/>
        <w:jc w:val="both"/>
        <w:rPr>
          <w:rFonts w:ascii="Arial" w:hAnsi="Arial" w:cs="Arial"/>
          <w:sz w:val="22"/>
          <w:szCs w:val="22"/>
        </w:rPr>
      </w:pPr>
      <w:r w:rsidRPr="00F1451C">
        <w:rPr>
          <w:rFonts w:ascii="Arial" w:hAnsi="Arial" w:cs="Arial"/>
          <w:b/>
          <w:sz w:val="22"/>
          <w:szCs w:val="22"/>
        </w:rPr>
        <w:t>1</w:t>
      </w:r>
      <w:r w:rsidR="00CD56A1" w:rsidRPr="00F1451C">
        <w:rPr>
          <w:rFonts w:ascii="Arial" w:hAnsi="Arial" w:cs="Arial"/>
          <w:b/>
          <w:sz w:val="22"/>
          <w:szCs w:val="22"/>
        </w:rPr>
        <w:t>1</w:t>
      </w:r>
      <w:r w:rsidRPr="00F1451C">
        <w:rPr>
          <w:rFonts w:ascii="Arial" w:hAnsi="Arial" w:cs="Arial"/>
          <w:b/>
          <w:sz w:val="22"/>
          <w:szCs w:val="22"/>
        </w:rPr>
        <w:t>.</w:t>
      </w:r>
      <w:r w:rsidRPr="00F1451C">
        <w:rPr>
          <w:rFonts w:ascii="Arial" w:hAnsi="Arial" w:cs="Arial"/>
          <w:b/>
          <w:sz w:val="22"/>
          <w:szCs w:val="22"/>
        </w:rPr>
        <w:tab/>
      </w:r>
      <w:r w:rsidR="001D151A" w:rsidRPr="00F1451C">
        <w:rPr>
          <w:rFonts w:ascii="Arial" w:hAnsi="Arial" w:cs="Arial"/>
          <w:sz w:val="22"/>
          <w:szCs w:val="22"/>
        </w:rPr>
        <w:t xml:space="preserve">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w:t>
      </w:r>
      <w:r w:rsidRPr="00F1451C">
        <w:rPr>
          <w:rFonts w:ascii="Arial" w:hAnsi="Arial" w:cs="Arial"/>
          <w:sz w:val="22"/>
          <w:szCs w:val="22"/>
        </w:rPr>
        <w:t>z dnia 23.11.2012 r</w:t>
      </w:r>
      <w:r w:rsidR="001D151A" w:rsidRPr="00F1451C">
        <w:rPr>
          <w:rFonts w:ascii="Arial" w:hAnsi="Arial" w:cs="Arial"/>
          <w:sz w:val="22"/>
          <w:szCs w:val="22"/>
        </w:rPr>
        <w:t>. - Prawo pocztowe jest równoznaczne z jej wniesieniem.</w:t>
      </w:r>
    </w:p>
    <w:p w14:paraId="7D559825" w14:textId="77777777" w:rsidR="001D151A" w:rsidRPr="00F1451C" w:rsidRDefault="00475975" w:rsidP="00F1451C">
      <w:pPr>
        <w:spacing w:line="304" w:lineRule="exact"/>
        <w:ind w:left="426" w:hanging="426"/>
        <w:jc w:val="both"/>
        <w:rPr>
          <w:rFonts w:ascii="Arial" w:hAnsi="Arial" w:cs="Arial"/>
          <w:sz w:val="22"/>
          <w:szCs w:val="22"/>
        </w:rPr>
      </w:pPr>
      <w:r w:rsidRPr="00F1451C">
        <w:rPr>
          <w:rFonts w:ascii="Arial" w:hAnsi="Arial" w:cs="Arial"/>
          <w:b/>
          <w:sz w:val="22"/>
          <w:szCs w:val="22"/>
        </w:rPr>
        <w:t>1</w:t>
      </w:r>
      <w:r w:rsidR="00CD56A1" w:rsidRPr="00F1451C">
        <w:rPr>
          <w:rFonts w:ascii="Arial" w:hAnsi="Arial" w:cs="Arial"/>
          <w:b/>
          <w:sz w:val="22"/>
          <w:szCs w:val="22"/>
        </w:rPr>
        <w:t>2</w:t>
      </w:r>
      <w:r w:rsidRPr="00F1451C">
        <w:rPr>
          <w:rFonts w:ascii="Arial" w:hAnsi="Arial" w:cs="Arial"/>
          <w:b/>
          <w:sz w:val="22"/>
          <w:szCs w:val="22"/>
        </w:rPr>
        <w:t>.</w:t>
      </w:r>
      <w:r w:rsidRPr="00F1451C">
        <w:rPr>
          <w:rFonts w:ascii="Arial" w:hAnsi="Arial" w:cs="Arial"/>
          <w:b/>
          <w:sz w:val="22"/>
          <w:szCs w:val="22"/>
        </w:rPr>
        <w:tab/>
      </w:r>
      <w:r w:rsidR="001D151A" w:rsidRPr="00F1451C">
        <w:rPr>
          <w:rFonts w:ascii="Arial" w:hAnsi="Arial" w:cs="Arial"/>
          <w:sz w:val="22"/>
          <w:szCs w:val="22"/>
        </w:rPr>
        <w:t>Prezes Izby przekazuje skargę wraz z aktami postępowania odwoławczego do sądu zamówień publicznych w terminie 7 dni od dnia jej otrzymania.</w:t>
      </w:r>
    </w:p>
    <w:p w14:paraId="57BAB87A" w14:textId="77777777" w:rsidR="003A616A" w:rsidRPr="00F1451C" w:rsidRDefault="003A616A" w:rsidP="00F1451C">
      <w:pPr>
        <w:pStyle w:val="pkt"/>
        <w:pBdr>
          <w:bottom w:val="double" w:sz="4" w:space="1" w:color="auto"/>
        </w:pBdr>
        <w:shd w:val="clear" w:color="auto" w:fill="DAEEF3" w:themeFill="accent5" w:themeFillTint="33"/>
        <w:spacing w:before="0" w:after="0" w:line="304" w:lineRule="exact"/>
        <w:ind w:left="852" w:hanging="852"/>
        <w:rPr>
          <w:rFonts w:ascii="Arial" w:hAnsi="Arial" w:cs="Arial"/>
          <w:b/>
          <w:sz w:val="22"/>
          <w:szCs w:val="22"/>
        </w:rPr>
      </w:pPr>
      <w:r w:rsidRPr="00F1451C">
        <w:rPr>
          <w:rFonts w:ascii="Arial" w:hAnsi="Arial" w:cs="Arial"/>
          <w:b/>
          <w:sz w:val="22"/>
          <w:szCs w:val="22"/>
        </w:rPr>
        <w:t>XXIV.</w:t>
      </w:r>
      <w:r w:rsidRPr="00F1451C">
        <w:rPr>
          <w:rFonts w:ascii="Arial" w:hAnsi="Arial" w:cs="Arial"/>
          <w:b/>
          <w:sz w:val="22"/>
          <w:szCs w:val="22"/>
        </w:rPr>
        <w:tab/>
        <w:t>AUKCJA</w:t>
      </w:r>
    </w:p>
    <w:p w14:paraId="31441609" w14:textId="77777777" w:rsidR="00E05546" w:rsidRPr="00F1451C" w:rsidRDefault="00E05546" w:rsidP="00F1451C">
      <w:pPr>
        <w:spacing w:line="304" w:lineRule="exact"/>
        <w:ind w:left="426" w:hanging="426"/>
        <w:jc w:val="both"/>
        <w:rPr>
          <w:rFonts w:ascii="Arial" w:hAnsi="Arial" w:cs="Arial"/>
          <w:sz w:val="22"/>
          <w:szCs w:val="22"/>
        </w:rPr>
      </w:pPr>
      <w:r w:rsidRPr="00F1451C">
        <w:rPr>
          <w:rFonts w:ascii="Arial" w:hAnsi="Arial" w:cs="Arial"/>
          <w:sz w:val="22"/>
          <w:szCs w:val="22"/>
        </w:rPr>
        <w:t>1. Po dokonaniu oceny Ofert, w celu wyboru Najkorzystniejszej Oferty zostanie przeprowadzona aukcja elektroniczna, jeżeli złożone będą co najmniej 2 Oferty niepodlegające odrzuceniu (art. 227 ust. 1 p.z.p.).</w:t>
      </w:r>
    </w:p>
    <w:p w14:paraId="1C0E1876" w14:textId="019F3DD7" w:rsidR="00E05546" w:rsidRPr="00F1451C" w:rsidRDefault="00DD48D8" w:rsidP="00F1451C">
      <w:pPr>
        <w:spacing w:line="304" w:lineRule="exact"/>
        <w:ind w:left="426" w:hanging="426"/>
        <w:jc w:val="both"/>
        <w:rPr>
          <w:rFonts w:ascii="Arial" w:hAnsi="Arial" w:cs="Arial"/>
          <w:sz w:val="22"/>
          <w:szCs w:val="22"/>
        </w:rPr>
      </w:pPr>
      <w:r w:rsidRPr="00F1451C">
        <w:rPr>
          <w:rFonts w:ascii="Arial" w:hAnsi="Arial" w:cs="Arial"/>
          <w:sz w:val="22"/>
          <w:szCs w:val="22"/>
        </w:rPr>
        <w:t xml:space="preserve">2. </w:t>
      </w:r>
      <w:r w:rsidR="00E05546" w:rsidRPr="00F1451C">
        <w:rPr>
          <w:rFonts w:ascii="Arial" w:hAnsi="Arial" w:cs="Arial"/>
          <w:sz w:val="22"/>
          <w:szCs w:val="22"/>
        </w:rPr>
        <w:t>Aukcja elektroniczna przeprowadzona zostanie zgodnie z warunkami określonymi w załączniku n</w:t>
      </w:r>
      <w:r w:rsidR="000D7645" w:rsidRPr="00F1451C">
        <w:rPr>
          <w:rFonts w:ascii="Arial" w:hAnsi="Arial" w:cs="Arial"/>
          <w:sz w:val="22"/>
          <w:szCs w:val="22"/>
        </w:rPr>
        <w:t>r 1</w:t>
      </w:r>
      <w:r w:rsidR="00981668">
        <w:rPr>
          <w:rFonts w:ascii="Arial" w:hAnsi="Arial" w:cs="Arial"/>
          <w:sz w:val="22"/>
          <w:szCs w:val="22"/>
        </w:rPr>
        <w:t>8</w:t>
      </w:r>
      <w:r w:rsidR="00E05546" w:rsidRPr="00F1451C">
        <w:rPr>
          <w:rFonts w:ascii="Arial" w:hAnsi="Arial" w:cs="Arial"/>
          <w:sz w:val="22"/>
          <w:szCs w:val="22"/>
        </w:rPr>
        <w:t xml:space="preserve"> do SWZ cz. I na platformie zakupowej Zamawiającego.</w:t>
      </w:r>
    </w:p>
    <w:p w14:paraId="63CD1B64" w14:textId="77777777" w:rsidR="00E05546" w:rsidRPr="00F1451C" w:rsidRDefault="00DD48D8" w:rsidP="00F1451C">
      <w:pPr>
        <w:spacing w:line="304" w:lineRule="exact"/>
        <w:ind w:left="426" w:hanging="426"/>
        <w:jc w:val="both"/>
        <w:rPr>
          <w:rFonts w:ascii="Arial" w:hAnsi="Arial" w:cs="Arial"/>
          <w:sz w:val="22"/>
          <w:szCs w:val="22"/>
        </w:rPr>
      </w:pPr>
      <w:r w:rsidRPr="00F1451C">
        <w:rPr>
          <w:rFonts w:ascii="Arial" w:hAnsi="Arial" w:cs="Arial"/>
          <w:sz w:val="22"/>
          <w:szCs w:val="22"/>
        </w:rPr>
        <w:t xml:space="preserve">3. </w:t>
      </w:r>
      <w:r w:rsidR="00E05546" w:rsidRPr="00F1451C">
        <w:rPr>
          <w:rFonts w:ascii="Arial" w:hAnsi="Arial" w:cs="Arial"/>
          <w:sz w:val="22"/>
          <w:szCs w:val="22"/>
        </w:rPr>
        <w:t>Aukcja elektroniczna jest jednoetapowa.</w:t>
      </w:r>
    </w:p>
    <w:p w14:paraId="4EA0B1D4" w14:textId="77777777" w:rsidR="00E05546" w:rsidRPr="00F1451C" w:rsidRDefault="00DD48D8" w:rsidP="00F1451C">
      <w:pPr>
        <w:spacing w:line="304" w:lineRule="exact"/>
        <w:ind w:left="426" w:hanging="426"/>
        <w:jc w:val="both"/>
        <w:rPr>
          <w:rFonts w:ascii="Arial" w:hAnsi="Arial" w:cs="Arial"/>
          <w:sz w:val="22"/>
          <w:szCs w:val="22"/>
        </w:rPr>
      </w:pPr>
      <w:r w:rsidRPr="00F1451C">
        <w:rPr>
          <w:rFonts w:ascii="Arial" w:hAnsi="Arial" w:cs="Arial"/>
          <w:sz w:val="22"/>
          <w:szCs w:val="22"/>
        </w:rPr>
        <w:t xml:space="preserve">4. </w:t>
      </w:r>
      <w:r w:rsidR="00E05546" w:rsidRPr="00F1451C">
        <w:rPr>
          <w:rFonts w:ascii="Arial" w:hAnsi="Arial" w:cs="Arial"/>
          <w:sz w:val="22"/>
          <w:szCs w:val="22"/>
        </w:rPr>
        <w:t xml:space="preserve">Zamawiający zaprasza drogą elektroniczną do udziału w aukcji elektronicznej jednocześnie wszystkich wykonawców, którzy złożyli oferty niepodlegające odrzuceniu (art. 232 ust. 1 </w:t>
      </w:r>
      <w:r w:rsidR="00E05546" w:rsidRPr="00F1451C">
        <w:rPr>
          <w:rFonts w:ascii="Arial" w:hAnsi="Arial" w:cs="Arial"/>
          <w:sz w:val="22"/>
          <w:szCs w:val="22"/>
        </w:rPr>
        <w:lastRenderedPageBreak/>
        <w:t>p.z.p.). Za dzień przekazania zaproszenia do udziału w aukcji elektronicznej  uważa się dzień wysłania zaproszenia z komputera Zamawiającego.</w:t>
      </w:r>
    </w:p>
    <w:p w14:paraId="05D2FE71" w14:textId="77777777" w:rsidR="00E05546" w:rsidRPr="00F1451C" w:rsidRDefault="00DD48D8" w:rsidP="00F1451C">
      <w:pPr>
        <w:spacing w:line="304" w:lineRule="exact"/>
        <w:ind w:left="426" w:hanging="426"/>
        <w:jc w:val="both"/>
        <w:rPr>
          <w:rFonts w:ascii="Arial" w:hAnsi="Arial" w:cs="Arial"/>
          <w:sz w:val="22"/>
          <w:szCs w:val="22"/>
        </w:rPr>
      </w:pPr>
      <w:r w:rsidRPr="00F1451C">
        <w:rPr>
          <w:rFonts w:ascii="Arial" w:hAnsi="Arial" w:cs="Arial"/>
          <w:sz w:val="22"/>
          <w:szCs w:val="22"/>
        </w:rPr>
        <w:t xml:space="preserve">5. </w:t>
      </w:r>
      <w:r w:rsidR="00E05546" w:rsidRPr="00F1451C">
        <w:rPr>
          <w:rFonts w:ascii="Arial" w:hAnsi="Arial" w:cs="Arial"/>
          <w:sz w:val="22"/>
          <w:szCs w:val="22"/>
        </w:rPr>
        <w:t>W zaproszeniu do wzięcia udziału w aukcji elektronicznej Zamawiający poinformuje Wykonawców min. o:</w:t>
      </w:r>
    </w:p>
    <w:p w14:paraId="0A77E229" w14:textId="77777777" w:rsidR="00E05546" w:rsidRPr="00F1451C" w:rsidRDefault="00DD48D8" w:rsidP="00F1451C">
      <w:pPr>
        <w:spacing w:line="304" w:lineRule="exact"/>
        <w:ind w:left="426" w:hanging="426"/>
        <w:jc w:val="both"/>
        <w:rPr>
          <w:rFonts w:ascii="Arial" w:hAnsi="Arial" w:cs="Arial"/>
          <w:sz w:val="22"/>
          <w:szCs w:val="22"/>
        </w:rPr>
      </w:pPr>
      <w:r w:rsidRPr="00F1451C">
        <w:rPr>
          <w:rFonts w:ascii="Arial" w:hAnsi="Arial" w:cs="Arial"/>
          <w:sz w:val="22"/>
          <w:szCs w:val="22"/>
        </w:rPr>
        <w:t>5.1.</w:t>
      </w:r>
      <w:r w:rsidR="00E05546" w:rsidRPr="00F1451C">
        <w:rPr>
          <w:rFonts w:ascii="Arial" w:hAnsi="Arial" w:cs="Arial"/>
          <w:sz w:val="22"/>
          <w:szCs w:val="22"/>
        </w:rPr>
        <w:tab/>
        <w:t>pozycji złożonych przez nich ofert i otrzymanej punktacji; zgodnie z warunkami określonymi w SWZ;</w:t>
      </w:r>
    </w:p>
    <w:p w14:paraId="342BFFB5" w14:textId="77777777" w:rsidR="00E05546" w:rsidRPr="00F1451C" w:rsidRDefault="00DD48D8" w:rsidP="00F1451C">
      <w:pPr>
        <w:spacing w:line="304" w:lineRule="exact"/>
        <w:ind w:left="426" w:hanging="426"/>
        <w:jc w:val="both"/>
        <w:rPr>
          <w:rFonts w:ascii="Arial" w:hAnsi="Arial" w:cs="Arial"/>
          <w:sz w:val="22"/>
          <w:szCs w:val="22"/>
        </w:rPr>
      </w:pPr>
      <w:r w:rsidRPr="00F1451C">
        <w:rPr>
          <w:rFonts w:ascii="Arial" w:hAnsi="Arial" w:cs="Arial"/>
          <w:sz w:val="22"/>
          <w:szCs w:val="22"/>
        </w:rPr>
        <w:t>5.2.</w:t>
      </w:r>
      <w:r w:rsidR="00E05546" w:rsidRPr="00F1451C">
        <w:rPr>
          <w:rFonts w:ascii="Arial" w:hAnsi="Arial" w:cs="Arial"/>
          <w:sz w:val="22"/>
          <w:szCs w:val="22"/>
        </w:rPr>
        <w:tab/>
        <w:t xml:space="preserve">minimalnych wartościach postąpień składanych w toku aukcji elektronicznej; Minimalna wartość netto/brutto postąpienia w czasie trwania aukcji elektronicznej to:  </w:t>
      </w:r>
    </w:p>
    <w:p w14:paraId="5C57FB87" w14:textId="6D33F65A" w:rsidR="00CC39FC" w:rsidRDefault="0047208A" w:rsidP="0039615C">
      <w:pPr>
        <w:spacing w:line="304" w:lineRule="exact"/>
        <w:ind w:left="851" w:hanging="426"/>
        <w:jc w:val="both"/>
        <w:rPr>
          <w:rFonts w:ascii="Arial" w:hAnsi="Arial" w:cs="Arial"/>
          <w:sz w:val="22"/>
          <w:szCs w:val="22"/>
        </w:rPr>
      </w:pPr>
      <w:r>
        <w:rPr>
          <w:rFonts w:ascii="Arial" w:hAnsi="Arial" w:cs="Arial"/>
          <w:sz w:val="22"/>
          <w:szCs w:val="22"/>
        </w:rPr>
        <w:t>1</w:t>
      </w:r>
      <w:r w:rsidR="00E05546" w:rsidRPr="00F1451C">
        <w:rPr>
          <w:rFonts w:ascii="Arial" w:hAnsi="Arial" w:cs="Arial"/>
          <w:sz w:val="22"/>
          <w:szCs w:val="22"/>
        </w:rPr>
        <w:t>)</w:t>
      </w:r>
      <w:r w:rsidR="00E05546" w:rsidRPr="00F1451C">
        <w:rPr>
          <w:rFonts w:ascii="Arial" w:hAnsi="Arial" w:cs="Arial"/>
          <w:sz w:val="22"/>
          <w:szCs w:val="22"/>
        </w:rPr>
        <w:tab/>
      </w:r>
      <w:r w:rsidR="001C087C" w:rsidRPr="001C087C">
        <w:rPr>
          <w:rFonts w:ascii="Arial" w:hAnsi="Arial" w:cs="Arial"/>
          <w:sz w:val="22"/>
          <w:szCs w:val="22"/>
        </w:rPr>
        <w:t>1,00 zł netto</w:t>
      </w:r>
      <w:r w:rsidR="00981668">
        <w:rPr>
          <w:rFonts w:ascii="Arial" w:hAnsi="Arial" w:cs="Arial"/>
          <w:sz w:val="22"/>
          <w:szCs w:val="22"/>
        </w:rPr>
        <w:t xml:space="preserve"> (1</w:t>
      </w:r>
      <w:r w:rsidR="00737508">
        <w:rPr>
          <w:rFonts w:ascii="Arial" w:hAnsi="Arial" w:cs="Arial"/>
          <w:sz w:val="22"/>
          <w:szCs w:val="22"/>
        </w:rPr>
        <w:t>,</w:t>
      </w:r>
      <w:r w:rsidR="001763E4">
        <w:rPr>
          <w:rFonts w:ascii="Arial" w:hAnsi="Arial" w:cs="Arial"/>
          <w:sz w:val="22"/>
          <w:szCs w:val="22"/>
        </w:rPr>
        <w:t>23 zł brutto)</w:t>
      </w:r>
      <w:r w:rsidR="001C087C" w:rsidRPr="001C087C">
        <w:rPr>
          <w:rFonts w:ascii="Arial" w:hAnsi="Arial" w:cs="Arial"/>
          <w:sz w:val="22"/>
          <w:szCs w:val="22"/>
        </w:rPr>
        <w:t xml:space="preserve"> dla </w:t>
      </w:r>
      <w:r w:rsidR="00CC39FC">
        <w:rPr>
          <w:rFonts w:ascii="Arial" w:hAnsi="Arial" w:cs="Arial"/>
          <w:sz w:val="22"/>
          <w:szCs w:val="22"/>
        </w:rPr>
        <w:t xml:space="preserve">1 tony </w:t>
      </w:r>
      <w:r w:rsidR="0039615C">
        <w:rPr>
          <w:rFonts w:ascii="Arial" w:hAnsi="Arial" w:cs="Arial"/>
          <w:sz w:val="22"/>
          <w:szCs w:val="22"/>
        </w:rPr>
        <w:t>kaolinitu</w:t>
      </w:r>
    </w:p>
    <w:p w14:paraId="65EF26F0" w14:textId="77777777" w:rsidR="00E05546" w:rsidRPr="00F1451C" w:rsidRDefault="00DD48D8" w:rsidP="0039615C">
      <w:pPr>
        <w:spacing w:line="304" w:lineRule="exact"/>
        <w:ind w:left="426" w:hanging="426"/>
        <w:jc w:val="both"/>
        <w:rPr>
          <w:rFonts w:ascii="Arial" w:hAnsi="Arial" w:cs="Arial"/>
          <w:sz w:val="22"/>
          <w:szCs w:val="22"/>
        </w:rPr>
      </w:pPr>
      <w:r w:rsidRPr="00F1451C">
        <w:rPr>
          <w:rFonts w:ascii="Arial" w:hAnsi="Arial" w:cs="Arial"/>
          <w:sz w:val="22"/>
          <w:szCs w:val="22"/>
        </w:rPr>
        <w:t xml:space="preserve">5.3. </w:t>
      </w:r>
      <w:r w:rsidR="00E05546" w:rsidRPr="00F1451C">
        <w:rPr>
          <w:rFonts w:ascii="Arial" w:hAnsi="Arial" w:cs="Arial"/>
          <w:sz w:val="22"/>
          <w:szCs w:val="22"/>
        </w:rPr>
        <w:t xml:space="preserve">terminie otwarcia aukcji elektronicznej, </w:t>
      </w:r>
    </w:p>
    <w:p w14:paraId="22B5A04D" w14:textId="77777777" w:rsidR="00E05546" w:rsidRPr="00F1451C" w:rsidRDefault="00DD48D8" w:rsidP="00F1451C">
      <w:pPr>
        <w:spacing w:line="304" w:lineRule="exact"/>
        <w:ind w:left="426" w:hanging="426"/>
        <w:jc w:val="both"/>
        <w:rPr>
          <w:rFonts w:ascii="Arial" w:hAnsi="Arial" w:cs="Arial"/>
          <w:sz w:val="22"/>
          <w:szCs w:val="22"/>
        </w:rPr>
      </w:pPr>
      <w:r w:rsidRPr="00F1451C">
        <w:rPr>
          <w:rFonts w:ascii="Arial" w:hAnsi="Arial" w:cs="Arial"/>
          <w:sz w:val="22"/>
          <w:szCs w:val="22"/>
        </w:rPr>
        <w:t xml:space="preserve">5.4. </w:t>
      </w:r>
      <w:r w:rsidR="00E05546" w:rsidRPr="00F1451C">
        <w:rPr>
          <w:rFonts w:ascii="Arial" w:hAnsi="Arial" w:cs="Arial"/>
          <w:sz w:val="22"/>
          <w:szCs w:val="22"/>
        </w:rPr>
        <w:t>terminie i warunkach zamknięcia aukcji elektronicznej;</w:t>
      </w:r>
    </w:p>
    <w:p w14:paraId="2CD37F05" w14:textId="77777777" w:rsidR="00E05546" w:rsidRPr="00F1451C" w:rsidRDefault="00DD48D8" w:rsidP="00F1451C">
      <w:pPr>
        <w:spacing w:line="304" w:lineRule="exact"/>
        <w:ind w:left="426" w:hanging="426"/>
        <w:jc w:val="both"/>
        <w:rPr>
          <w:rFonts w:ascii="Arial" w:hAnsi="Arial" w:cs="Arial"/>
          <w:sz w:val="22"/>
          <w:szCs w:val="22"/>
        </w:rPr>
      </w:pPr>
      <w:r w:rsidRPr="00F1451C">
        <w:rPr>
          <w:rFonts w:ascii="Arial" w:hAnsi="Arial" w:cs="Arial"/>
          <w:sz w:val="22"/>
          <w:szCs w:val="22"/>
        </w:rPr>
        <w:t>5.</w:t>
      </w:r>
      <w:r w:rsidR="00E05546" w:rsidRPr="00F1451C">
        <w:rPr>
          <w:rFonts w:ascii="Arial" w:hAnsi="Arial" w:cs="Arial"/>
          <w:sz w:val="22"/>
          <w:szCs w:val="22"/>
        </w:rPr>
        <w:t>5.</w:t>
      </w:r>
      <w:r w:rsidR="00E05546" w:rsidRPr="00F1451C">
        <w:rPr>
          <w:rFonts w:ascii="Arial" w:hAnsi="Arial" w:cs="Arial"/>
          <w:sz w:val="22"/>
          <w:szCs w:val="22"/>
        </w:rPr>
        <w:tab/>
        <w:t xml:space="preserve">sposobie oceny ofert w toku aukcji elektronicznej; </w:t>
      </w:r>
    </w:p>
    <w:p w14:paraId="48BC9C83" w14:textId="77777777" w:rsidR="00E05546" w:rsidRPr="00F1451C" w:rsidRDefault="00DD48D8" w:rsidP="00F1451C">
      <w:pPr>
        <w:spacing w:line="304" w:lineRule="exact"/>
        <w:ind w:left="426" w:hanging="426"/>
        <w:jc w:val="both"/>
        <w:rPr>
          <w:rFonts w:ascii="Arial" w:hAnsi="Arial" w:cs="Arial"/>
          <w:sz w:val="22"/>
          <w:szCs w:val="22"/>
        </w:rPr>
      </w:pPr>
      <w:r w:rsidRPr="00F1451C">
        <w:rPr>
          <w:rFonts w:ascii="Arial" w:hAnsi="Arial" w:cs="Arial"/>
          <w:sz w:val="22"/>
          <w:szCs w:val="22"/>
        </w:rPr>
        <w:t xml:space="preserve">5.6. </w:t>
      </w:r>
      <w:r w:rsidR="00E05546" w:rsidRPr="00F1451C">
        <w:rPr>
          <w:rFonts w:ascii="Arial" w:hAnsi="Arial" w:cs="Arial"/>
          <w:sz w:val="22"/>
          <w:szCs w:val="22"/>
        </w:rPr>
        <w:t>formule matematycznej, która zostanie wykorzystana w aukcji elektronicznej do automatycznego tworzenia kolejnych klasyfikacji na podstawie przedstawianych nowych cen lub wartości;</w:t>
      </w:r>
    </w:p>
    <w:p w14:paraId="06CD2230" w14:textId="77777777" w:rsidR="00E05546" w:rsidRPr="00F1451C" w:rsidRDefault="00DD48D8" w:rsidP="00F1451C">
      <w:pPr>
        <w:spacing w:line="304" w:lineRule="exact"/>
        <w:ind w:left="426" w:hanging="426"/>
        <w:jc w:val="both"/>
        <w:rPr>
          <w:rFonts w:ascii="Arial" w:hAnsi="Arial" w:cs="Arial"/>
          <w:sz w:val="22"/>
          <w:szCs w:val="22"/>
        </w:rPr>
      </w:pPr>
      <w:r w:rsidRPr="00F1451C">
        <w:rPr>
          <w:rFonts w:ascii="Arial" w:hAnsi="Arial" w:cs="Arial"/>
          <w:sz w:val="22"/>
          <w:szCs w:val="22"/>
        </w:rPr>
        <w:t xml:space="preserve">6. </w:t>
      </w:r>
      <w:r w:rsidR="00E05546" w:rsidRPr="00F1451C">
        <w:rPr>
          <w:rFonts w:ascii="Arial" w:hAnsi="Arial" w:cs="Arial"/>
          <w:sz w:val="22"/>
          <w:szCs w:val="22"/>
        </w:rPr>
        <w:t>Termin otwarcia aukcji elektronicznej nie może być krótszy niż 2 dni robocze od dnia przekazania zaproszenia, o którym mowa w art. 232 ust. 1 p.z.p. (art. 232 ust. 4 p.z.p.).</w:t>
      </w:r>
    </w:p>
    <w:p w14:paraId="06A541B0" w14:textId="77777777" w:rsidR="00E05546" w:rsidRPr="00F1451C" w:rsidRDefault="00481BB9" w:rsidP="00F1451C">
      <w:pPr>
        <w:spacing w:line="304" w:lineRule="exact"/>
        <w:ind w:left="426" w:hanging="426"/>
        <w:jc w:val="both"/>
        <w:rPr>
          <w:rFonts w:ascii="Arial" w:hAnsi="Arial" w:cs="Arial"/>
          <w:sz w:val="22"/>
          <w:szCs w:val="22"/>
        </w:rPr>
      </w:pPr>
      <w:r w:rsidRPr="00F1451C">
        <w:rPr>
          <w:rFonts w:ascii="Arial" w:hAnsi="Arial" w:cs="Arial"/>
          <w:sz w:val="22"/>
          <w:szCs w:val="22"/>
        </w:rPr>
        <w:t>7.</w:t>
      </w:r>
      <w:r w:rsidR="00E05546" w:rsidRPr="00F1451C">
        <w:rPr>
          <w:rFonts w:ascii="Arial" w:hAnsi="Arial" w:cs="Arial"/>
          <w:sz w:val="22"/>
          <w:szCs w:val="22"/>
        </w:rPr>
        <w:tab/>
        <w:t xml:space="preserve">Aukcja elektroniczna może rozpocząć się dopiero po dokonaniu oceny ofert złożonych w postępowaniu w zakresie ich zgodności z treścią SWZ oraz oceny punktowej dokonanej na podstawie kryteriów oceny ofert. </w:t>
      </w:r>
    </w:p>
    <w:p w14:paraId="0CD5C3E6" w14:textId="77777777" w:rsidR="00E05546" w:rsidRPr="00F1451C" w:rsidRDefault="00481BB9" w:rsidP="00F1451C">
      <w:pPr>
        <w:spacing w:line="304" w:lineRule="exact"/>
        <w:ind w:left="426" w:hanging="426"/>
        <w:jc w:val="both"/>
        <w:rPr>
          <w:rFonts w:ascii="Arial" w:hAnsi="Arial" w:cs="Arial"/>
          <w:sz w:val="22"/>
          <w:szCs w:val="22"/>
        </w:rPr>
      </w:pPr>
      <w:r w:rsidRPr="00F1451C">
        <w:rPr>
          <w:rFonts w:ascii="Arial" w:hAnsi="Arial" w:cs="Arial"/>
          <w:sz w:val="22"/>
          <w:szCs w:val="22"/>
        </w:rPr>
        <w:t xml:space="preserve">8. </w:t>
      </w:r>
      <w:r w:rsidR="00E05546" w:rsidRPr="00F1451C">
        <w:rPr>
          <w:rFonts w:ascii="Arial" w:hAnsi="Arial" w:cs="Arial"/>
          <w:sz w:val="22"/>
          <w:szCs w:val="22"/>
        </w:rPr>
        <w:t>W wyznaczonym terminie następuje otwarcie aukcji elektronicznej. Ofertami początkowymi są oferty złożone w postępowaniu przed wszczęciem aukcji elektronicznej.</w:t>
      </w:r>
    </w:p>
    <w:p w14:paraId="7FC9028D" w14:textId="77777777" w:rsidR="00E05546" w:rsidRPr="00F1451C" w:rsidRDefault="00481BB9" w:rsidP="00F1451C">
      <w:pPr>
        <w:spacing w:line="304" w:lineRule="exact"/>
        <w:ind w:left="426" w:hanging="426"/>
        <w:jc w:val="both"/>
        <w:rPr>
          <w:rFonts w:ascii="Arial" w:hAnsi="Arial" w:cs="Arial"/>
          <w:sz w:val="22"/>
          <w:szCs w:val="22"/>
        </w:rPr>
      </w:pPr>
      <w:r w:rsidRPr="00F1451C">
        <w:rPr>
          <w:rFonts w:ascii="Arial" w:hAnsi="Arial" w:cs="Arial"/>
          <w:sz w:val="22"/>
          <w:szCs w:val="22"/>
        </w:rPr>
        <w:t xml:space="preserve">9. </w:t>
      </w:r>
      <w:r w:rsidR="00E05546" w:rsidRPr="00F1451C">
        <w:rPr>
          <w:rFonts w:ascii="Arial" w:hAnsi="Arial" w:cs="Arial"/>
          <w:sz w:val="22"/>
          <w:szCs w:val="22"/>
        </w:rPr>
        <w:t>W toku aukcji elektronicznej wykonawcy za pomocą formularza umieszczonego na stronie internetowej umożliwiającego wprowadzenie niezbędnych danych w trybie bezpośredniego połączenia z tą stroną, składają kolejne korzystniejsze postąpienia, podlegające automatycznej ocenie i klasyfikacji (art. 234 ust. 1 p.z.p.). W toku aukcji nie stosuje się art. 218 ust.1, art. 219,221,222,223 i art. 226 p.z.p.</w:t>
      </w:r>
    </w:p>
    <w:p w14:paraId="5D73DDAC" w14:textId="77777777" w:rsidR="00E05546" w:rsidRPr="00F1451C" w:rsidRDefault="00481BB9" w:rsidP="00F1451C">
      <w:pPr>
        <w:spacing w:line="304" w:lineRule="exact"/>
        <w:ind w:left="426" w:hanging="426"/>
        <w:jc w:val="both"/>
        <w:rPr>
          <w:rFonts w:ascii="Arial" w:hAnsi="Arial" w:cs="Arial"/>
          <w:sz w:val="22"/>
          <w:szCs w:val="22"/>
        </w:rPr>
      </w:pPr>
      <w:r w:rsidRPr="00F1451C">
        <w:rPr>
          <w:rFonts w:ascii="Arial" w:hAnsi="Arial" w:cs="Arial"/>
          <w:sz w:val="22"/>
          <w:szCs w:val="22"/>
        </w:rPr>
        <w:t xml:space="preserve">10. </w:t>
      </w:r>
      <w:r w:rsidR="00E05546" w:rsidRPr="00F1451C">
        <w:rPr>
          <w:rFonts w:ascii="Arial" w:hAnsi="Arial" w:cs="Arial"/>
          <w:sz w:val="22"/>
          <w:szCs w:val="22"/>
        </w:rPr>
        <w:t>Postąpienia, pod rygorem nieważności, składa się opatrzone bezpiecznym podpisem elektronicznym weryfikowanym za pomocą ważnego kwalifikowanego certyfikatu, o którym mowa w ustawie z dnia 5 września 2016 r. o usługach zaufania oraz identyfikacji elektronicznej (Dz. U. z 2019 r. poz. 162) oraz w zgodzie z Rozporządzeniem elDAS.</w:t>
      </w:r>
    </w:p>
    <w:p w14:paraId="410BF277" w14:textId="77777777" w:rsidR="00E05546" w:rsidRPr="00F1451C" w:rsidRDefault="00481BB9" w:rsidP="00F1451C">
      <w:pPr>
        <w:spacing w:line="304" w:lineRule="exact"/>
        <w:ind w:left="426" w:hanging="426"/>
        <w:jc w:val="both"/>
        <w:rPr>
          <w:rFonts w:ascii="Arial" w:hAnsi="Arial" w:cs="Arial"/>
          <w:sz w:val="22"/>
          <w:szCs w:val="22"/>
        </w:rPr>
      </w:pPr>
      <w:r w:rsidRPr="00F1451C">
        <w:rPr>
          <w:rFonts w:ascii="Arial" w:hAnsi="Arial" w:cs="Arial"/>
          <w:sz w:val="22"/>
          <w:szCs w:val="22"/>
        </w:rPr>
        <w:t xml:space="preserve">11. </w:t>
      </w:r>
      <w:r w:rsidR="00E05546" w:rsidRPr="00F1451C">
        <w:rPr>
          <w:rFonts w:ascii="Arial" w:hAnsi="Arial" w:cs="Arial"/>
          <w:sz w:val="22"/>
          <w:szCs w:val="22"/>
        </w:rPr>
        <w:t>Wykonawca biorący udział w aukcji elektronicznej zobowiązany jest we własnym zakresie uzyskać kwalifikowany podpis elektroniczny.</w:t>
      </w:r>
    </w:p>
    <w:p w14:paraId="0261970D" w14:textId="77777777" w:rsidR="00E05546" w:rsidRPr="00F1451C" w:rsidRDefault="00481BB9" w:rsidP="00F1451C">
      <w:pPr>
        <w:spacing w:line="304" w:lineRule="exact"/>
        <w:ind w:left="426" w:hanging="426"/>
        <w:jc w:val="both"/>
        <w:rPr>
          <w:rFonts w:ascii="Arial" w:hAnsi="Arial" w:cs="Arial"/>
          <w:sz w:val="22"/>
          <w:szCs w:val="22"/>
        </w:rPr>
      </w:pPr>
      <w:r w:rsidRPr="00F1451C">
        <w:rPr>
          <w:rFonts w:ascii="Arial" w:hAnsi="Arial" w:cs="Arial"/>
          <w:sz w:val="22"/>
          <w:szCs w:val="22"/>
        </w:rPr>
        <w:t xml:space="preserve">12. </w:t>
      </w:r>
      <w:r w:rsidR="00E05546" w:rsidRPr="00F1451C">
        <w:rPr>
          <w:rFonts w:ascii="Arial" w:hAnsi="Arial" w:cs="Arial"/>
          <w:sz w:val="22"/>
          <w:szCs w:val="22"/>
        </w:rPr>
        <w:t>Spośród kryteriów oceny ofert wymienionych w Rozdziale XVIII SWZ, w toku aukcji elektronicznej stosowane będzie Cena Netto/Brutto*.</w:t>
      </w:r>
    </w:p>
    <w:p w14:paraId="74EC7CB3" w14:textId="77777777" w:rsidR="00E05546" w:rsidRPr="00F1451C" w:rsidRDefault="00481BB9" w:rsidP="00F1451C">
      <w:pPr>
        <w:spacing w:line="304" w:lineRule="exact"/>
        <w:ind w:left="426" w:hanging="426"/>
        <w:jc w:val="both"/>
        <w:rPr>
          <w:rFonts w:ascii="Arial" w:hAnsi="Arial" w:cs="Arial"/>
          <w:sz w:val="22"/>
          <w:szCs w:val="22"/>
        </w:rPr>
      </w:pPr>
      <w:r w:rsidRPr="00F1451C">
        <w:rPr>
          <w:rFonts w:ascii="Arial" w:hAnsi="Arial" w:cs="Arial"/>
          <w:sz w:val="22"/>
          <w:szCs w:val="22"/>
        </w:rPr>
        <w:t xml:space="preserve">13. </w:t>
      </w:r>
      <w:r w:rsidR="00E05546" w:rsidRPr="00F1451C">
        <w:rPr>
          <w:rFonts w:ascii="Arial" w:hAnsi="Arial" w:cs="Arial"/>
          <w:sz w:val="22"/>
          <w:szCs w:val="22"/>
        </w:rPr>
        <w:t xml:space="preserve">System nie przyjmie postąpień niespełniających warunków określonych w niniejszym rozdziale, lub warunków określonych w załączniku nr </w:t>
      </w:r>
      <w:r w:rsidR="00275546" w:rsidRPr="00F1451C">
        <w:rPr>
          <w:rFonts w:ascii="Arial" w:hAnsi="Arial" w:cs="Arial"/>
          <w:sz w:val="22"/>
          <w:szCs w:val="22"/>
        </w:rPr>
        <w:t>18</w:t>
      </w:r>
      <w:r w:rsidR="00E05546" w:rsidRPr="00F1451C">
        <w:rPr>
          <w:rFonts w:ascii="Arial" w:hAnsi="Arial" w:cs="Arial"/>
          <w:sz w:val="22"/>
          <w:szCs w:val="22"/>
        </w:rPr>
        <w:t xml:space="preserve"> do SWZ cz. I oraz złożonych po terminie zamknięcia aukcji.</w:t>
      </w:r>
    </w:p>
    <w:p w14:paraId="2F78DAF6" w14:textId="5C2C422C" w:rsidR="00E05546" w:rsidRPr="00F1451C" w:rsidRDefault="00481BB9" w:rsidP="00F1451C">
      <w:pPr>
        <w:spacing w:line="304" w:lineRule="exact"/>
        <w:ind w:left="426" w:hanging="426"/>
        <w:jc w:val="both"/>
        <w:rPr>
          <w:rFonts w:ascii="Arial" w:hAnsi="Arial" w:cs="Arial"/>
          <w:sz w:val="22"/>
          <w:szCs w:val="22"/>
        </w:rPr>
      </w:pPr>
      <w:r w:rsidRPr="00F1451C">
        <w:rPr>
          <w:rFonts w:ascii="Arial" w:hAnsi="Arial" w:cs="Arial"/>
          <w:sz w:val="22"/>
          <w:szCs w:val="22"/>
        </w:rPr>
        <w:t xml:space="preserve">14. </w:t>
      </w:r>
      <w:r w:rsidR="00E05546" w:rsidRPr="00F1451C">
        <w:rPr>
          <w:rFonts w:ascii="Arial" w:hAnsi="Arial" w:cs="Arial"/>
          <w:sz w:val="22"/>
          <w:szCs w:val="22"/>
        </w:rPr>
        <w:t xml:space="preserve">Momentem decydującym dla uznania, że oferta Wykonawcy została złożona w terminie, nie jest moment wysłania postąpienia z komputera Wykonawcy, ale moment jego odbioru na serwerze i zarejestrowania przez Platformę. </w:t>
      </w:r>
    </w:p>
    <w:p w14:paraId="4A74EA8E" w14:textId="77777777" w:rsidR="00E05546" w:rsidRPr="00F1451C" w:rsidRDefault="00481BB9" w:rsidP="00F1451C">
      <w:pPr>
        <w:spacing w:line="304" w:lineRule="exact"/>
        <w:ind w:left="426" w:hanging="426"/>
        <w:jc w:val="both"/>
        <w:rPr>
          <w:rFonts w:ascii="Arial" w:hAnsi="Arial" w:cs="Arial"/>
          <w:sz w:val="22"/>
          <w:szCs w:val="22"/>
        </w:rPr>
      </w:pPr>
      <w:r w:rsidRPr="00F1451C">
        <w:rPr>
          <w:rFonts w:ascii="Arial" w:hAnsi="Arial" w:cs="Arial"/>
          <w:sz w:val="22"/>
          <w:szCs w:val="22"/>
        </w:rPr>
        <w:t xml:space="preserve">15. </w:t>
      </w:r>
      <w:r w:rsidR="00E05546" w:rsidRPr="00F1451C">
        <w:rPr>
          <w:rFonts w:ascii="Arial" w:hAnsi="Arial" w:cs="Arial"/>
          <w:sz w:val="22"/>
          <w:szCs w:val="22"/>
        </w:rPr>
        <w:t>W toku aukcji elektronicznej zamawiający na bieżąco przekazuje każdemu wykonawcy informację o pozycji złożonej przez niego oferty i otrzymanej punktacji najkorzystniejszej oferty. Do momentu zamknięcia aukcji elektronicznej informacje umożliwiające identyfikację wykonawców nie będą ujawniane.</w:t>
      </w:r>
    </w:p>
    <w:p w14:paraId="0257259A" w14:textId="77777777" w:rsidR="00E05546" w:rsidRPr="00F1451C" w:rsidRDefault="00481BB9" w:rsidP="00F1451C">
      <w:pPr>
        <w:spacing w:line="304" w:lineRule="exact"/>
        <w:ind w:left="426" w:hanging="426"/>
        <w:jc w:val="both"/>
        <w:rPr>
          <w:rFonts w:ascii="Arial" w:hAnsi="Arial" w:cs="Arial"/>
          <w:sz w:val="22"/>
          <w:szCs w:val="22"/>
        </w:rPr>
      </w:pPr>
      <w:r w:rsidRPr="00F1451C">
        <w:rPr>
          <w:rFonts w:ascii="Arial" w:hAnsi="Arial" w:cs="Arial"/>
          <w:sz w:val="22"/>
          <w:szCs w:val="22"/>
        </w:rPr>
        <w:lastRenderedPageBreak/>
        <w:t xml:space="preserve">16. </w:t>
      </w:r>
      <w:r w:rsidR="00E05546" w:rsidRPr="00F1451C">
        <w:rPr>
          <w:rFonts w:ascii="Arial" w:hAnsi="Arial" w:cs="Arial"/>
          <w:sz w:val="22"/>
          <w:szCs w:val="22"/>
        </w:rPr>
        <w:t>Każde postąpienie oznacza nową ofertę w zakresie, którego dotyczy postąpienie. Oferta Wykonawcy przestaje wiązać w zakresie, w jakim złoży on korzystniejszą ofertę w toku aukcji elektronicznej. Bieg terminu związania ofertą nie ulega przerwaniu.</w:t>
      </w:r>
    </w:p>
    <w:p w14:paraId="644A3A84" w14:textId="77777777" w:rsidR="00E05546" w:rsidRPr="00F1451C" w:rsidRDefault="00481BB9" w:rsidP="00F1451C">
      <w:pPr>
        <w:spacing w:line="304" w:lineRule="exact"/>
        <w:ind w:left="426" w:hanging="426"/>
        <w:jc w:val="both"/>
        <w:rPr>
          <w:rFonts w:ascii="Arial" w:hAnsi="Arial" w:cs="Arial"/>
          <w:sz w:val="22"/>
          <w:szCs w:val="22"/>
        </w:rPr>
      </w:pPr>
      <w:r w:rsidRPr="00F1451C">
        <w:rPr>
          <w:rFonts w:ascii="Arial" w:hAnsi="Arial" w:cs="Arial"/>
          <w:sz w:val="22"/>
          <w:szCs w:val="22"/>
        </w:rPr>
        <w:t xml:space="preserve">17. </w:t>
      </w:r>
      <w:r w:rsidR="00E05546" w:rsidRPr="00F1451C">
        <w:rPr>
          <w:rFonts w:ascii="Arial" w:hAnsi="Arial" w:cs="Arial"/>
          <w:sz w:val="22"/>
          <w:szCs w:val="22"/>
        </w:rPr>
        <w:t>W przypadku gdy awaria systemu teleinformatycznego spowoduje przerwanie aukcji elektronicznej, zamawiający wyznacza termin kontynuowania aukcji elektronicznej na następny dzień roboczy przypadający po usunięciu awarii, z uwzględnieniem stanu ofert po ostatnim zatwierdzonym postąpieniu (art. 236 p.z.p.).</w:t>
      </w:r>
    </w:p>
    <w:p w14:paraId="0EB3D54A" w14:textId="77777777" w:rsidR="00E05546" w:rsidRPr="00F1451C" w:rsidRDefault="00481BB9" w:rsidP="00F1451C">
      <w:pPr>
        <w:spacing w:line="304" w:lineRule="exact"/>
        <w:ind w:left="426" w:hanging="426"/>
        <w:jc w:val="both"/>
        <w:rPr>
          <w:rFonts w:ascii="Arial" w:hAnsi="Arial" w:cs="Arial"/>
          <w:sz w:val="22"/>
          <w:szCs w:val="22"/>
        </w:rPr>
      </w:pPr>
      <w:r w:rsidRPr="00F1451C">
        <w:rPr>
          <w:rFonts w:ascii="Arial" w:hAnsi="Arial" w:cs="Arial"/>
          <w:sz w:val="22"/>
          <w:szCs w:val="22"/>
        </w:rPr>
        <w:t xml:space="preserve">18. </w:t>
      </w:r>
      <w:r w:rsidR="00E05546" w:rsidRPr="00F1451C">
        <w:rPr>
          <w:rFonts w:ascii="Arial" w:hAnsi="Arial" w:cs="Arial"/>
          <w:sz w:val="22"/>
          <w:szCs w:val="22"/>
        </w:rPr>
        <w:t>Zamawiający po zamknięciu aukcji elektronicznej wybiera najkorzystniejszą ofertę w oparciu o kryteria oceny ofert wskazanych w ogłoszeniu o zamówieniu i w dokumentach zamówienia, z uwzględnieniem wyników aukcji elektronicznej (art. 238 p.z.p.).</w:t>
      </w:r>
    </w:p>
    <w:p w14:paraId="240A419D" w14:textId="77777777" w:rsidR="00E05546" w:rsidRPr="00F1451C" w:rsidRDefault="00481BB9" w:rsidP="00F1451C">
      <w:pPr>
        <w:spacing w:line="304" w:lineRule="exact"/>
        <w:ind w:left="426" w:hanging="426"/>
        <w:jc w:val="both"/>
        <w:rPr>
          <w:rFonts w:ascii="Arial" w:hAnsi="Arial" w:cs="Arial"/>
          <w:sz w:val="22"/>
          <w:szCs w:val="22"/>
        </w:rPr>
      </w:pPr>
      <w:r w:rsidRPr="00F1451C">
        <w:rPr>
          <w:rFonts w:ascii="Arial" w:hAnsi="Arial" w:cs="Arial"/>
          <w:sz w:val="22"/>
          <w:szCs w:val="22"/>
        </w:rPr>
        <w:t xml:space="preserve">19. </w:t>
      </w:r>
      <w:r w:rsidR="00E05546" w:rsidRPr="00F1451C">
        <w:rPr>
          <w:rFonts w:ascii="Arial" w:hAnsi="Arial" w:cs="Arial"/>
          <w:sz w:val="22"/>
          <w:szCs w:val="22"/>
        </w:rPr>
        <w:t>Zamawiający zamyka aukcję elektroniczną zgodnie z art. 237 p.z.p. :</w:t>
      </w:r>
    </w:p>
    <w:p w14:paraId="3883F3AF" w14:textId="77777777" w:rsidR="00E05546" w:rsidRPr="00F1451C" w:rsidRDefault="00481BB9" w:rsidP="00F1451C">
      <w:pPr>
        <w:spacing w:line="304" w:lineRule="exact"/>
        <w:ind w:left="426" w:hanging="426"/>
        <w:jc w:val="both"/>
        <w:rPr>
          <w:rFonts w:ascii="Arial" w:hAnsi="Arial" w:cs="Arial"/>
          <w:sz w:val="22"/>
          <w:szCs w:val="22"/>
        </w:rPr>
      </w:pPr>
      <w:r w:rsidRPr="00F1451C">
        <w:rPr>
          <w:rFonts w:ascii="Arial" w:hAnsi="Arial" w:cs="Arial"/>
          <w:sz w:val="22"/>
          <w:szCs w:val="22"/>
        </w:rPr>
        <w:t xml:space="preserve">19.1. </w:t>
      </w:r>
      <w:r w:rsidR="00E05546" w:rsidRPr="00F1451C">
        <w:rPr>
          <w:rFonts w:ascii="Arial" w:hAnsi="Arial" w:cs="Arial"/>
          <w:sz w:val="22"/>
          <w:szCs w:val="22"/>
        </w:rPr>
        <w:t>w terminie określonym w zaproszeniu do udziału w aukcji elektronicznej;</w:t>
      </w:r>
    </w:p>
    <w:p w14:paraId="39285DA3" w14:textId="77777777" w:rsidR="00E05546" w:rsidRPr="00F1451C" w:rsidRDefault="00481BB9" w:rsidP="00F1451C">
      <w:pPr>
        <w:spacing w:line="304" w:lineRule="exact"/>
        <w:ind w:left="426" w:hanging="426"/>
        <w:jc w:val="both"/>
        <w:rPr>
          <w:rFonts w:ascii="Arial" w:hAnsi="Arial" w:cs="Arial"/>
          <w:sz w:val="22"/>
          <w:szCs w:val="22"/>
        </w:rPr>
      </w:pPr>
      <w:r w:rsidRPr="00F1451C">
        <w:rPr>
          <w:rFonts w:ascii="Arial" w:hAnsi="Arial" w:cs="Arial"/>
          <w:sz w:val="22"/>
          <w:szCs w:val="22"/>
        </w:rPr>
        <w:t>19</w:t>
      </w:r>
      <w:r w:rsidR="00E05546" w:rsidRPr="00F1451C">
        <w:rPr>
          <w:rFonts w:ascii="Arial" w:hAnsi="Arial" w:cs="Arial"/>
          <w:sz w:val="22"/>
          <w:szCs w:val="22"/>
        </w:rPr>
        <w:t>.2.</w:t>
      </w:r>
      <w:r w:rsidR="00E05546" w:rsidRPr="00F1451C">
        <w:rPr>
          <w:rFonts w:ascii="Arial" w:hAnsi="Arial" w:cs="Arial"/>
          <w:sz w:val="22"/>
          <w:szCs w:val="22"/>
        </w:rPr>
        <w:tab/>
        <w:t>jeżeli w ustalonym terminie nie zostaną zgłoszone nowe postąpienia;</w:t>
      </w:r>
    </w:p>
    <w:p w14:paraId="5C9D009E" w14:textId="77777777" w:rsidR="00E05546" w:rsidRPr="00F1451C" w:rsidRDefault="00481BB9" w:rsidP="00F1451C">
      <w:pPr>
        <w:spacing w:line="304" w:lineRule="exact"/>
        <w:ind w:left="426" w:hanging="426"/>
        <w:jc w:val="both"/>
        <w:rPr>
          <w:rFonts w:ascii="Arial" w:hAnsi="Arial" w:cs="Arial"/>
          <w:sz w:val="22"/>
          <w:szCs w:val="22"/>
        </w:rPr>
      </w:pPr>
      <w:r w:rsidRPr="00F1451C">
        <w:rPr>
          <w:rFonts w:ascii="Arial" w:hAnsi="Arial" w:cs="Arial"/>
          <w:sz w:val="22"/>
          <w:szCs w:val="22"/>
        </w:rPr>
        <w:t>19</w:t>
      </w:r>
      <w:r w:rsidR="00E05546" w:rsidRPr="00F1451C">
        <w:rPr>
          <w:rFonts w:ascii="Arial" w:hAnsi="Arial" w:cs="Arial"/>
          <w:sz w:val="22"/>
          <w:szCs w:val="22"/>
        </w:rPr>
        <w:t>.3.</w:t>
      </w:r>
      <w:r w:rsidR="00E05546" w:rsidRPr="00F1451C">
        <w:rPr>
          <w:rFonts w:ascii="Arial" w:hAnsi="Arial" w:cs="Arial"/>
          <w:sz w:val="22"/>
          <w:szCs w:val="22"/>
        </w:rPr>
        <w:tab/>
        <w:t>po zakończeniu ostatniego, ustalonego etapu.</w:t>
      </w:r>
    </w:p>
    <w:p w14:paraId="0E2D9567" w14:textId="77777777" w:rsidR="00E05546" w:rsidRPr="00F1451C" w:rsidRDefault="00481BB9" w:rsidP="00F1451C">
      <w:pPr>
        <w:spacing w:line="304" w:lineRule="exact"/>
        <w:ind w:left="426" w:hanging="426"/>
        <w:jc w:val="both"/>
        <w:rPr>
          <w:rFonts w:ascii="Arial" w:hAnsi="Arial" w:cs="Arial"/>
          <w:sz w:val="22"/>
          <w:szCs w:val="22"/>
        </w:rPr>
      </w:pPr>
      <w:r w:rsidRPr="00F1451C">
        <w:rPr>
          <w:rFonts w:ascii="Arial" w:hAnsi="Arial" w:cs="Arial"/>
          <w:sz w:val="22"/>
          <w:szCs w:val="22"/>
        </w:rPr>
        <w:t>20.</w:t>
      </w:r>
      <w:r w:rsidR="00E05546" w:rsidRPr="00F1451C">
        <w:rPr>
          <w:rFonts w:ascii="Arial" w:hAnsi="Arial" w:cs="Arial"/>
          <w:sz w:val="22"/>
          <w:szCs w:val="22"/>
        </w:rPr>
        <w:tab/>
        <w:t>Po zamknięciu aukcji elektronicznej Wykonawcy muszą ponownie złożyć Formularz Oferty, stanowią</w:t>
      </w:r>
      <w:r w:rsidR="009320D1" w:rsidRPr="00F1451C">
        <w:rPr>
          <w:rFonts w:ascii="Arial" w:hAnsi="Arial" w:cs="Arial"/>
          <w:sz w:val="22"/>
          <w:szCs w:val="22"/>
        </w:rPr>
        <w:t>cy Załącznik nr 1 do Części I S</w:t>
      </w:r>
      <w:r w:rsidR="00E05546" w:rsidRPr="00F1451C">
        <w:rPr>
          <w:rFonts w:ascii="Arial" w:hAnsi="Arial" w:cs="Arial"/>
          <w:sz w:val="22"/>
          <w:szCs w:val="22"/>
        </w:rPr>
        <w:t xml:space="preserve">WZ, z nową ceną uwzględniającą cenę zaoferowaną w trakcie aukcji elektronicznej, przy czym wszystkie pozycje w formularzu zostaną odpowiednio i proporcjonalnie zmienione. Wykonawcy składają formularz w terminie do 3 dni od dnia, w którym zamknięto aukcję elektroniczną. Złożony formularz zostanie załączony do umowy zawartej z Wykonawcą, którego oferta została wybrana jako najkorzystniejsza. </w:t>
      </w:r>
    </w:p>
    <w:p w14:paraId="05C94865" w14:textId="77777777" w:rsidR="003A616A" w:rsidRPr="00F1451C" w:rsidRDefault="005A1E7E" w:rsidP="00F1451C">
      <w:pPr>
        <w:spacing w:line="304" w:lineRule="exact"/>
        <w:ind w:left="426" w:hanging="426"/>
        <w:jc w:val="both"/>
        <w:rPr>
          <w:rFonts w:ascii="Arial" w:hAnsi="Arial" w:cs="Arial"/>
          <w:sz w:val="22"/>
          <w:szCs w:val="22"/>
        </w:rPr>
      </w:pPr>
      <w:r w:rsidRPr="00F1451C">
        <w:rPr>
          <w:rFonts w:ascii="Arial" w:hAnsi="Arial" w:cs="Arial"/>
          <w:sz w:val="22"/>
          <w:szCs w:val="22"/>
        </w:rPr>
        <w:t>2</w:t>
      </w:r>
      <w:r w:rsidR="00481BB9" w:rsidRPr="00F1451C">
        <w:rPr>
          <w:rFonts w:ascii="Arial" w:hAnsi="Arial" w:cs="Arial"/>
          <w:sz w:val="22"/>
          <w:szCs w:val="22"/>
        </w:rPr>
        <w:t xml:space="preserve">1. </w:t>
      </w:r>
      <w:r w:rsidR="00E05546" w:rsidRPr="00F1451C">
        <w:rPr>
          <w:rFonts w:ascii="Arial" w:hAnsi="Arial" w:cs="Arial"/>
          <w:sz w:val="22"/>
          <w:szCs w:val="22"/>
        </w:rPr>
        <w:tab/>
        <w:t>Jeżeli spełnione były przesłanki przeprowadzenia aukcji elektronicznej z art. 227</w:t>
      </w:r>
      <w:r w:rsidR="00CD67A6" w:rsidRPr="00F1451C">
        <w:rPr>
          <w:rFonts w:ascii="Arial" w:hAnsi="Arial" w:cs="Arial"/>
          <w:sz w:val="22"/>
          <w:szCs w:val="22"/>
        </w:rPr>
        <w:t xml:space="preserve"> </w:t>
      </w:r>
      <w:r w:rsidR="00E05546" w:rsidRPr="00F1451C">
        <w:rPr>
          <w:rFonts w:ascii="Arial" w:hAnsi="Arial" w:cs="Arial"/>
          <w:sz w:val="22"/>
          <w:szCs w:val="22"/>
        </w:rPr>
        <w:t xml:space="preserve">ust. 1 p.z.p. , a żaden z Wykonawców, których oferty nie podlegały odrzuceniu nie wziął udziału w aukcji elektronicznej, to postanowień pkt </w:t>
      </w:r>
      <w:r w:rsidRPr="00F1451C">
        <w:rPr>
          <w:rFonts w:ascii="Arial" w:hAnsi="Arial" w:cs="Arial"/>
          <w:sz w:val="22"/>
          <w:szCs w:val="22"/>
        </w:rPr>
        <w:t>20</w:t>
      </w:r>
      <w:r w:rsidR="00E05546" w:rsidRPr="00F1451C">
        <w:rPr>
          <w:rFonts w:ascii="Arial" w:hAnsi="Arial" w:cs="Arial"/>
          <w:sz w:val="22"/>
          <w:szCs w:val="22"/>
        </w:rPr>
        <w:t xml:space="preserve"> nie stosuje się. W  tej sytuacji Zamawiający przeprowadzi postepowanie i wybierze Wykonawcę na podstawie ofert złożonych w terminie określonym </w:t>
      </w:r>
      <w:r w:rsidR="00042D62" w:rsidRPr="00F1451C">
        <w:rPr>
          <w:rFonts w:ascii="Arial" w:hAnsi="Arial" w:cs="Arial"/>
          <w:sz w:val="22"/>
          <w:szCs w:val="22"/>
        </w:rPr>
        <w:t xml:space="preserve">w Rozdziale XVII </w:t>
      </w:r>
      <w:r w:rsidR="00E05546" w:rsidRPr="00F1451C">
        <w:rPr>
          <w:rFonts w:ascii="Arial" w:hAnsi="Arial" w:cs="Arial"/>
          <w:sz w:val="22"/>
          <w:szCs w:val="22"/>
        </w:rPr>
        <w:t xml:space="preserve">w pkt </w:t>
      </w:r>
      <w:r w:rsidR="00042D62" w:rsidRPr="00F1451C">
        <w:rPr>
          <w:rFonts w:ascii="Arial" w:hAnsi="Arial" w:cs="Arial"/>
          <w:sz w:val="22"/>
          <w:szCs w:val="22"/>
        </w:rPr>
        <w:t>1</w:t>
      </w:r>
      <w:r w:rsidR="00E05546" w:rsidRPr="00F1451C">
        <w:rPr>
          <w:rFonts w:ascii="Arial" w:hAnsi="Arial" w:cs="Arial"/>
          <w:sz w:val="22"/>
          <w:szCs w:val="22"/>
        </w:rPr>
        <w:t xml:space="preserve"> części I SWZ.</w:t>
      </w:r>
    </w:p>
    <w:p w14:paraId="15EAF21B" w14:textId="1E6244FB" w:rsidR="000F6A87" w:rsidRPr="00F1451C" w:rsidRDefault="009426F6" w:rsidP="00F1451C">
      <w:pPr>
        <w:pStyle w:val="pkt"/>
        <w:pBdr>
          <w:bottom w:val="double" w:sz="4" w:space="1" w:color="auto"/>
        </w:pBdr>
        <w:shd w:val="clear" w:color="auto" w:fill="DAEEF3" w:themeFill="accent5" w:themeFillTint="33"/>
        <w:spacing w:before="0" w:after="0" w:line="304" w:lineRule="exact"/>
        <w:ind w:left="852" w:hanging="852"/>
        <w:rPr>
          <w:rFonts w:ascii="Arial" w:hAnsi="Arial" w:cs="Arial"/>
          <w:b/>
          <w:sz w:val="22"/>
          <w:szCs w:val="22"/>
        </w:rPr>
      </w:pPr>
      <w:r w:rsidRPr="00F1451C">
        <w:rPr>
          <w:rFonts w:ascii="Arial" w:hAnsi="Arial" w:cs="Arial"/>
          <w:b/>
          <w:sz w:val="22"/>
          <w:szCs w:val="22"/>
        </w:rPr>
        <w:t>XXV.</w:t>
      </w:r>
      <w:r w:rsidRPr="00F1451C">
        <w:rPr>
          <w:rFonts w:ascii="Arial" w:hAnsi="Arial" w:cs="Arial"/>
          <w:b/>
          <w:sz w:val="22"/>
          <w:szCs w:val="22"/>
        </w:rPr>
        <w:tab/>
        <w:t>WYKAZ ZAŁĄCZNIKÓW DO SWZ CZĘŚĆ I</w:t>
      </w:r>
    </w:p>
    <w:p w14:paraId="5B90D15F" w14:textId="69684FFC" w:rsidR="00CE5D4B" w:rsidRPr="00E37E8E" w:rsidRDefault="00CE5D4B" w:rsidP="00E37E8E">
      <w:pPr>
        <w:suppressAutoHyphens/>
        <w:spacing w:line="304" w:lineRule="exact"/>
        <w:jc w:val="both"/>
        <w:rPr>
          <w:rFonts w:ascii="Arial" w:hAnsi="Arial" w:cs="Arial"/>
          <w:b/>
          <w:sz w:val="22"/>
          <w:szCs w:val="22"/>
        </w:rPr>
      </w:pPr>
      <w:r w:rsidRPr="00E37E8E">
        <w:rPr>
          <w:rFonts w:ascii="Arial" w:hAnsi="Arial" w:cs="Arial"/>
          <w:b/>
          <w:sz w:val="22"/>
          <w:szCs w:val="22"/>
        </w:rPr>
        <w:t xml:space="preserve">Wykonawca nie składa w toku postępowania danego załącznika w przypadku, gdy w niniejszym punkcie zapisano </w:t>
      </w:r>
      <w:r>
        <w:rPr>
          <w:rFonts w:ascii="Arial" w:hAnsi="Arial" w:cs="Arial"/>
          <w:b/>
          <w:sz w:val="22"/>
          <w:szCs w:val="22"/>
        </w:rPr>
        <w:t xml:space="preserve">w odniesieniu do niego </w:t>
      </w:r>
      <w:r w:rsidRPr="00E37E8E">
        <w:rPr>
          <w:rFonts w:ascii="Arial" w:hAnsi="Arial" w:cs="Arial"/>
          <w:b/>
          <w:sz w:val="22"/>
          <w:szCs w:val="22"/>
        </w:rPr>
        <w:t>„nie dotyczy”</w:t>
      </w:r>
      <w:r>
        <w:rPr>
          <w:rFonts w:ascii="Arial" w:hAnsi="Arial" w:cs="Arial"/>
          <w:b/>
          <w:sz w:val="22"/>
          <w:szCs w:val="22"/>
        </w:rPr>
        <w:t>.</w:t>
      </w:r>
    </w:p>
    <w:p w14:paraId="7156BE1D" w14:textId="39786A3F" w:rsidR="00446712" w:rsidRPr="00F1451C" w:rsidRDefault="00446712" w:rsidP="00F1451C">
      <w:pPr>
        <w:suppressAutoHyphens/>
        <w:spacing w:line="304" w:lineRule="exact"/>
        <w:ind w:left="1694" w:hanging="1694"/>
        <w:jc w:val="both"/>
        <w:rPr>
          <w:rFonts w:ascii="Arial" w:hAnsi="Arial" w:cs="Arial"/>
          <w:sz w:val="22"/>
          <w:szCs w:val="22"/>
        </w:rPr>
      </w:pPr>
      <w:r w:rsidRPr="00F1451C">
        <w:rPr>
          <w:rFonts w:ascii="Arial" w:hAnsi="Arial" w:cs="Arial"/>
          <w:sz w:val="22"/>
          <w:szCs w:val="22"/>
        </w:rPr>
        <w:t>Załącznik nr 1 - Formularz ofertowy</w:t>
      </w:r>
    </w:p>
    <w:p w14:paraId="27C8433E" w14:textId="36EC2CF0" w:rsidR="00446712" w:rsidRPr="00F1451C" w:rsidRDefault="00446712" w:rsidP="00F1451C">
      <w:pPr>
        <w:suppressAutoHyphens/>
        <w:spacing w:line="304" w:lineRule="exact"/>
        <w:ind w:left="1694" w:hanging="1694"/>
        <w:jc w:val="both"/>
        <w:rPr>
          <w:rFonts w:ascii="Arial" w:hAnsi="Arial" w:cs="Arial"/>
          <w:sz w:val="22"/>
          <w:szCs w:val="22"/>
        </w:rPr>
      </w:pPr>
      <w:r w:rsidRPr="00F1451C">
        <w:rPr>
          <w:rFonts w:ascii="Arial" w:hAnsi="Arial" w:cs="Arial"/>
          <w:sz w:val="22"/>
          <w:szCs w:val="22"/>
        </w:rPr>
        <w:t>Załącznik nr 2 – Formularz rzeczowo-finansowy</w:t>
      </w:r>
      <w:r w:rsidR="00697AE1">
        <w:rPr>
          <w:rFonts w:ascii="Arial" w:hAnsi="Arial" w:cs="Arial"/>
          <w:sz w:val="22"/>
          <w:szCs w:val="22"/>
        </w:rPr>
        <w:t xml:space="preserve"> - </w:t>
      </w:r>
      <w:r w:rsidR="00697AE1" w:rsidRPr="00697AE1">
        <w:rPr>
          <w:rFonts w:ascii="Arial" w:hAnsi="Arial" w:cs="Arial"/>
          <w:sz w:val="22"/>
          <w:szCs w:val="22"/>
        </w:rPr>
        <w:t>nie dotyczy</w:t>
      </w:r>
    </w:p>
    <w:p w14:paraId="48C859CB" w14:textId="77777777" w:rsidR="00446712" w:rsidRPr="00F1451C" w:rsidRDefault="00446712" w:rsidP="00F1451C">
      <w:pPr>
        <w:suppressAutoHyphens/>
        <w:spacing w:line="304" w:lineRule="exact"/>
        <w:ind w:left="1694" w:hanging="1694"/>
        <w:jc w:val="both"/>
        <w:rPr>
          <w:rFonts w:ascii="Arial" w:hAnsi="Arial" w:cs="Arial"/>
          <w:sz w:val="22"/>
          <w:szCs w:val="22"/>
        </w:rPr>
      </w:pPr>
      <w:r w:rsidRPr="00F1451C">
        <w:rPr>
          <w:rFonts w:ascii="Arial" w:hAnsi="Arial" w:cs="Arial"/>
          <w:sz w:val="22"/>
          <w:szCs w:val="22"/>
        </w:rPr>
        <w:t>Załącznik nr 3 –  Dokumenty, z których wynika prawo do podpisania oferty, albo pełnomocnictwo(a) - w przypadku, gdy upoważnienie do podpisania Oferty nie wynika bezpośrednio z dokumentów rejestrowych Wykonawcy</w:t>
      </w:r>
    </w:p>
    <w:p w14:paraId="4929AA65" w14:textId="77777777" w:rsidR="00446712" w:rsidRPr="00F1451C" w:rsidRDefault="00446712" w:rsidP="00F1451C">
      <w:pPr>
        <w:suppressAutoHyphens/>
        <w:spacing w:line="304" w:lineRule="exact"/>
        <w:ind w:left="1694" w:hanging="1694"/>
        <w:jc w:val="both"/>
        <w:rPr>
          <w:rFonts w:ascii="Arial" w:hAnsi="Arial" w:cs="Arial"/>
          <w:sz w:val="22"/>
          <w:szCs w:val="22"/>
        </w:rPr>
      </w:pPr>
      <w:r w:rsidRPr="00F1451C">
        <w:rPr>
          <w:rFonts w:ascii="Arial" w:hAnsi="Arial" w:cs="Arial"/>
          <w:sz w:val="22"/>
          <w:szCs w:val="22"/>
        </w:rPr>
        <w:t>Załącznik nr 4 –  dokument ustanawiający Pełnomocnika do reprezentowania Wykonawców w postępowaniu o udzielenie zamówienia albo reprezentowania w postępowaniu i zawarcia umowy w sprawie niniejszego zamówienia publicznego - w przypadku Wykonawców wspólnie ubiegających się o udzielenie zamówienia</w:t>
      </w:r>
    </w:p>
    <w:p w14:paraId="5E7AC2E0" w14:textId="77777777" w:rsidR="00446712" w:rsidRPr="00F1451C" w:rsidRDefault="00446712" w:rsidP="00F1451C">
      <w:pPr>
        <w:suppressAutoHyphens/>
        <w:spacing w:line="304" w:lineRule="exact"/>
        <w:ind w:left="1694" w:hanging="1694"/>
        <w:jc w:val="both"/>
        <w:rPr>
          <w:rFonts w:ascii="Arial" w:hAnsi="Arial" w:cs="Arial"/>
          <w:sz w:val="22"/>
          <w:szCs w:val="22"/>
        </w:rPr>
      </w:pPr>
      <w:r w:rsidRPr="00F1451C">
        <w:rPr>
          <w:rFonts w:ascii="Arial" w:hAnsi="Arial" w:cs="Arial"/>
          <w:sz w:val="22"/>
          <w:szCs w:val="22"/>
        </w:rPr>
        <w:t>Załącznik nr 5 - Zestawienie prac wykonywanych przez podwykonawców</w:t>
      </w:r>
    </w:p>
    <w:p w14:paraId="2692F194" w14:textId="77777777" w:rsidR="00446712" w:rsidRPr="00F1451C" w:rsidRDefault="00446712" w:rsidP="00F1451C">
      <w:pPr>
        <w:suppressAutoHyphens/>
        <w:spacing w:line="304" w:lineRule="exact"/>
        <w:ind w:left="1694" w:hanging="1694"/>
        <w:jc w:val="both"/>
        <w:rPr>
          <w:rFonts w:ascii="Arial" w:hAnsi="Arial" w:cs="Arial"/>
          <w:sz w:val="22"/>
          <w:szCs w:val="22"/>
        </w:rPr>
      </w:pPr>
      <w:r w:rsidRPr="00F1451C">
        <w:rPr>
          <w:rFonts w:ascii="Arial" w:hAnsi="Arial" w:cs="Arial"/>
          <w:sz w:val="22"/>
          <w:szCs w:val="22"/>
        </w:rPr>
        <w:t xml:space="preserve">Załącznik nr 6 - Zobowiązanie innego podmiotu do udostępnienia niezbędnych zasobów Wykonawcy </w:t>
      </w:r>
    </w:p>
    <w:p w14:paraId="6E4A8B50" w14:textId="77777777" w:rsidR="00446712" w:rsidRPr="00F1451C" w:rsidRDefault="00446712" w:rsidP="00F1451C">
      <w:pPr>
        <w:suppressAutoHyphens/>
        <w:spacing w:line="304" w:lineRule="exact"/>
        <w:ind w:left="1694" w:hanging="1694"/>
        <w:jc w:val="both"/>
        <w:rPr>
          <w:rFonts w:ascii="Arial" w:hAnsi="Arial" w:cs="Arial"/>
          <w:sz w:val="22"/>
          <w:szCs w:val="22"/>
        </w:rPr>
      </w:pPr>
      <w:r w:rsidRPr="00F1451C">
        <w:rPr>
          <w:rFonts w:ascii="Arial" w:hAnsi="Arial" w:cs="Arial"/>
          <w:sz w:val="22"/>
          <w:szCs w:val="22"/>
        </w:rPr>
        <w:t>Załącznik nr 7 – Oświadczenie wykonawców wspólnie wykonujących zamówienie, o którym mowa w art. 117 ust. 4 p.z.p.</w:t>
      </w:r>
    </w:p>
    <w:p w14:paraId="3CCF6004" w14:textId="77777777" w:rsidR="00446712" w:rsidRPr="00F1451C" w:rsidRDefault="00446712" w:rsidP="00F1451C">
      <w:pPr>
        <w:suppressAutoHyphens/>
        <w:spacing w:line="304" w:lineRule="exact"/>
        <w:ind w:left="1694" w:hanging="1694"/>
        <w:jc w:val="both"/>
        <w:rPr>
          <w:rFonts w:ascii="Arial" w:hAnsi="Arial" w:cs="Arial"/>
          <w:sz w:val="22"/>
          <w:szCs w:val="22"/>
        </w:rPr>
      </w:pPr>
      <w:r w:rsidRPr="00F1451C">
        <w:rPr>
          <w:rFonts w:ascii="Arial" w:hAnsi="Arial" w:cs="Arial"/>
          <w:sz w:val="22"/>
          <w:szCs w:val="22"/>
        </w:rPr>
        <w:t>Załącznik nr 8 - Dowód wniesienia wadium</w:t>
      </w:r>
    </w:p>
    <w:p w14:paraId="7AA35F47" w14:textId="77777777" w:rsidR="00446712" w:rsidRPr="00F1451C" w:rsidRDefault="00446712" w:rsidP="00F1451C">
      <w:pPr>
        <w:suppressAutoHyphens/>
        <w:spacing w:line="304" w:lineRule="exact"/>
        <w:ind w:left="1694" w:hanging="1694"/>
        <w:jc w:val="both"/>
        <w:rPr>
          <w:rFonts w:ascii="Arial" w:hAnsi="Arial" w:cs="Arial"/>
          <w:sz w:val="22"/>
          <w:szCs w:val="22"/>
        </w:rPr>
      </w:pPr>
      <w:r w:rsidRPr="00F1451C">
        <w:rPr>
          <w:rFonts w:ascii="Arial" w:hAnsi="Arial" w:cs="Arial"/>
          <w:sz w:val="22"/>
          <w:szCs w:val="22"/>
        </w:rPr>
        <w:lastRenderedPageBreak/>
        <w:t>Załącznik nr 9 - Jednolity Europejski Dokument Zamówienia (ESPD) w formacie *.xml oraz PDF</w:t>
      </w:r>
    </w:p>
    <w:p w14:paraId="6AA99779" w14:textId="77777777" w:rsidR="00F17E19" w:rsidRPr="00F1451C" w:rsidRDefault="00446712" w:rsidP="00F17E19">
      <w:pPr>
        <w:suppressAutoHyphens/>
        <w:spacing w:line="304" w:lineRule="exact"/>
        <w:ind w:left="1694" w:hanging="1694"/>
        <w:jc w:val="both"/>
        <w:rPr>
          <w:rFonts w:ascii="Arial" w:hAnsi="Arial" w:cs="Arial"/>
          <w:sz w:val="22"/>
          <w:szCs w:val="22"/>
        </w:rPr>
      </w:pPr>
      <w:r w:rsidRPr="00F1451C">
        <w:rPr>
          <w:rFonts w:ascii="Arial" w:hAnsi="Arial" w:cs="Arial"/>
          <w:sz w:val="22"/>
          <w:szCs w:val="22"/>
        </w:rPr>
        <w:t>Załącznik nr 10 - Doświadczenie personelu Wykonawcy</w:t>
      </w:r>
      <w:r w:rsidR="00F17E19">
        <w:rPr>
          <w:rFonts w:ascii="Arial" w:hAnsi="Arial" w:cs="Arial"/>
          <w:sz w:val="22"/>
          <w:szCs w:val="22"/>
        </w:rPr>
        <w:t xml:space="preserve"> – nie dotyczy</w:t>
      </w:r>
    </w:p>
    <w:p w14:paraId="3C86806B" w14:textId="19ED3EF2" w:rsidR="00446712" w:rsidRPr="00F1451C" w:rsidRDefault="00446712" w:rsidP="00F1451C">
      <w:pPr>
        <w:suppressAutoHyphens/>
        <w:spacing w:line="304" w:lineRule="exact"/>
        <w:ind w:left="1694" w:hanging="1694"/>
        <w:jc w:val="both"/>
        <w:rPr>
          <w:rFonts w:ascii="Arial" w:hAnsi="Arial" w:cs="Arial"/>
          <w:sz w:val="22"/>
          <w:szCs w:val="22"/>
        </w:rPr>
      </w:pPr>
      <w:r w:rsidRPr="00F1451C">
        <w:rPr>
          <w:rFonts w:ascii="Arial" w:hAnsi="Arial" w:cs="Arial"/>
          <w:sz w:val="22"/>
          <w:szCs w:val="22"/>
        </w:rPr>
        <w:t>Załącznik</w:t>
      </w:r>
      <w:r w:rsidR="00CE5D4B">
        <w:rPr>
          <w:rFonts w:ascii="Arial" w:hAnsi="Arial" w:cs="Arial"/>
          <w:sz w:val="22"/>
          <w:szCs w:val="22"/>
        </w:rPr>
        <w:t> </w:t>
      </w:r>
      <w:r w:rsidRPr="00F1451C">
        <w:rPr>
          <w:rFonts w:ascii="Arial" w:hAnsi="Arial" w:cs="Arial"/>
          <w:sz w:val="22"/>
          <w:szCs w:val="22"/>
        </w:rPr>
        <w:t>nr</w:t>
      </w:r>
      <w:r w:rsidR="00CE5D4B">
        <w:rPr>
          <w:rFonts w:ascii="Arial" w:hAnsi="Arial" w:cs="Arial"/>
          <w:sz w:val="22"/>
          <w:szCs w:val="22"/>
        </w:rPr>
        <w:t> </w:t>
      </w:r>
      <w:r w:rsidRPr="00F1451C">
        <w:rPr>
          <w:rFonts w:ascii="Arial" w:hAnsi="Arial" w:cs="Arial"/>
          <w:sz w:val="22"/>
          <w:szCs w:val="22"/>
        </w:rPr>
        <w:t>11 - Zastrzeżenie nie udostępniania informacji stanowiących tajemnicę Wykonawcy</w:t>
      </w:r>
    </w:p>
    <w:p w14:paraId="0EF95441" w14:textId="77777777" w:rsidR="00446712" w:rsidRPr="00F1451C" w:rsidRDefault="00446712" w:rsidP="00F1451C">
      <w:pPr>
        <w:suppressAutoHyphens/>
        <w:spacing w:line="304" w:lineRule="exact"/>
        <w:ind w:left="1694" w:hanging="1694"/>
        <w:jc w:val="both"/>
        <w:rPr>
          <w:rFonts w:ascii="Arial" w:hAnsi="Arial" w:cs="Arial"/>
          <w:sz w:val="22"/>
          <w:szCs w:val="22"/>
        </w:rPr>
      </w:pPr>
      <w:r w:rsidRPr="00F1451C">
        <w:rPr>
          <w:rFonts w:ascii="Arial" w:hAnsi="Arial" w:cs="Arial"/>
          <w:sz w:val="22"/>
          <w:szCs w:val="22"/>
        </w:rPr>
        <w:t>Załącznik nr 12 - Oświadczenie dotyczące przynależności lub braku przynależności do tej samej grupy kapitałowej</w:t>
      </w:r>
    </w:p>
    <w:p w14:paraId="0E21EAC1" w14:textId="3D94887B" w:rsidR="00446712" w:rsidRPr="00F1451C" w:rsidRDefault="00446712" w:rsidP="00F1451C">
      <w:pPr>
        <w:suppressAutoHyphens/>
        <w:spacing w:line="304" w:lineRule="exact"/>
        <w:ind w:left="1694" w:hanging="1694"/>
        <w:jc w:val="both"/>
        <w:rPr>
          <w:rFonts w:ascii="Arial" w:hAnsi="Arial" w:cs="Arial"/>
          <w:sz w:val="22"/>
          <w:szCs w:val="22"/>
        </w:rPr>
      </w:pPr>
      <w:r w:rsidRPr="00F1451C">
        <w:rPr>
          <w:rFonts w:ascii="Arial" w:hAnsi="Arial" w:cs="Arial"/>
          <w:sz w:val="22"/>
          <w:szCs w:val="22"/>
        </w:rPr>
        <w:t xml:space="preserve">Załącznik nr 13 - Wykaz </w:t>
      </w:r>
      <w:r w:rsidR="00D03646">
        <w:rPr>
          <w:rFonts w:ascii="Arial" w:hAnsi="Arial" w:cs="Arial"/>
          <w:sz w:val="22"/>
          <w:szCs w:val="22"/>
        </w:rPr>
        <w:t>dostaw</w:t>
      </w:r>
    </w:p>
    <w:p w14:paraId="2BFD9A06" w14:textId="3C662A15" w:rsidR="00F17E19" w:rsidRPr="00F1451C" w:rsidRDefault="00446712" w:rsidP="00F17E19">
      <w:pPr>
        <w:suppressAutoHyphens/>
        <w:spacing w:line="304" w:lineRule="exact"/>
        <w:ind w:left="1694" w:hanging="1694"/>
        <w:jc w:val="both"/>
        <w:rPr>
          <w:rFonts w:ascii="Arial" w:hAnsi="Arial" w:cs="Arial"/>
          <w:sz w:val="22"/>
          <w:szCs w:val="22"/>
        </w:rPr>
      </w:pPr>
      <w:r w:rsidRPr="00F1451C">
        <w:rPr>
          <w:rFonts w:ascii="Arial" w:hAnsi="Arial" w:cs="Arial"/>
          <w:sz w:val="22"/>
          <w:szCs w:val="22"/>
        </w:rPr>
        <w:t xml:space="preserve">Załącznik nr 14 - Wykaz osób </w:t>
      </w:r>
      <w:r w:rsidR="00D03646">
        <w:rPr>
          <w:rFonts w:ascii="Arial" w:hAnsi="Arial" w:cs="Arial"/>
          <w:sz w:val="22"/>
          <w:szCs w:val="22"/>
        </w:rPr>
        <w:t xml:space="preserve">- </w:t>
      </w:r>
      <w:r w:rsidR="00D03646" w:rsidRPr="00697AE1">
        <w:rPr>
          <w:rFonts w:ascii="Arial" w:hAnsi="Arial" w:cs="Arial"/>
          <w:sz w:val="22"/>
          <w:szCs w:val="22"/>
        </w:rPr>
        <w:t>nie dotyczy</w:t>
      </w:r>
    </w:p>
    <w:p w14:paraId="5DA3E205" w14:textId="124F0C36" w:rsidR="00446712" w:rsidRPr="00F1451C" w:rsidRDefault="00446712" w:rsidP="00F1451C">
      <w:pPr>
        <w:suppressAutoHyphens/>
        <w:spacing w:line="304" w:lineRule="exact"/>
        <w:ind w:left="1694" w:hanging="1694"/>
        <w:jc w:val="both"/>
        <w:rPr>
          <w:rFonts w:ascii="Arial" w:hAnsi="Arial" w:cs="Arial"/>
          <w:sz w:val="22"/>
          <w:szCs w:val="22"/>
        </w:rPr>
      </w:pPr>
      <w:r w:rsidRPr="00F1451C">
        <w:rPr>
          <w:rFonts w:ascii="Arial" w:hAnsi="Arial" w:cs="Arial"/>
          <w:sz w:val="22"/>
          <w:szCs w:val="22"/>
        </w:rPr>
        <w:t>Załącznik nr 15 – Wykaz narzędzi i urządzeń technicznych niezbędnych wykonawcy w celu realizacji zamówienia</w:t>
      </w:r>
      <w:r w:rsidR="00721381">
        <w:rPr>
          <w:rFonts w:ascii="Arial" w:hAnsi="Arial" w:cs="Arial"/>
          <w:sz w:val="22"/>
          <w:szCs w:val="22"/>
        </w:rPr>
        <w:t xml:space="preserve"> </w:t>
      </w:r>
      <w:r w:rsidR="00697AE1">
        <w:rPr>
          <w:rFonts w:ascii="Arial" w:hAnsi="Arial" w:cs="Arial"/>
          <w:sz w:val="22"/>
          <w:szCs w:val="22"/>
        </w:rPr>
        <w:t xml:space="preserve">- </w:t>
      </w:r>
      <w:r w:rsidR="00697AE1" w:rsidRPr="00697AE1">
        <w:rPr>
          <w:rFonts w:ascii="Arial" w:hAnsi="Arial" w:cs="Arial"/>
          <w:sz w:val="22"/>
          <w:szCs w:val="22"/>
        </w:rPr>
        <w:t>nie dotyczy</w:t>
      </w:r>
      <w:r w:rsidR="00697AE1" w:rsidRPr="00697AE1" w:rsidDel="00F17E19">
        <w:rPr>
          <w:rFonts w:ascii="Arial" w:hAnsi="Arial" w:cs="Arial"/>
          <w:sz w:val="22"/>
          <w:szCs w:val="22"/>
        </w:rPr>
        <w:t xml:space="preserve"> </w:t>
      </w:r>
    </w:p>
    <w:p w14:paraId="7322C111" w14:textId="77777777" w:rsidR="00446712" w:rsidRPr="00F1451C" w:rsidRDefault="00446712" w:rsidP="00F1451C">
      <w:pPr>
        <w:suppressAutoHyphens/>
        <w:spacing w:line="304" w:lineRule="exact"/>
        <w:ind w:left="1694" w:hanging="1694"/>
        <w:jc w:val="both"/>
        <w:rPr>
          <w:rFonts w:ascii="Arial" w:hAnsi="Arial" w:cs="Arial"/>
          <w:sz w:val="22"/>
          <w:szCs w:val="22"/>
        </w:rPr>
      </w:pPr>
      <w:r w:rsidRPr="00F1451C">
        <w:rPr>
          <w:rFonts w:ascii="Arial" w:hAnsi="Arial" w:cs="Arial"/>
          <w:sz w:val="22"/>
          <w:szCs w:val="22"/>
        </w:rPr>
        <w:t xml:space="preserve">Załącznik nr 16 - </w:t>
      </w:r>
      <w:r w:rsidRPr="00F1451C">
        <w:rPr>
          <w:rFonts w:ascii="Arial" w:hAnsi="Arial" w:cs="Arial"/>
          <w:bCs/>
          <w:sz w:val="22"/>
          <w:szCs w:val="22"/>
        </w:rPr>
        <w:t>Oświadczenie wykonawcy</w:t>
      </w:r>
      <w:r w:rsidRPr="00F1451C">
        <w:rPr>
          <w:rFonts w:ascii="Arial" w:hAnsi="Arial" w:cs="Arial"/>
          <w:b/>
          <w:sz w:val="22"/>
          <w:szCs w:val="22"/>
        </w:rPr>
        <w:t xml:space="preserve"> </w:t>
      </w:r>
      <w:r w:rsidRPr="00F1451C">
        <w:rPr>
          <w:rFonts w:ascii="Arial" w:hAnsi="Arial" w:cs="Arial"/>
          <w:sz w:val="22"/>
          <w:szCs w:val="22"/>
        </w:rPr>
        <w:t>o aktualności informacji zawartych w oświadczeniu, o którym mowa w art. 125 ust. 1 p.z.p.</w:t>
      </w:r>
    </w:p>
    <w:p w14:paraId="740CF20B" w14:textId="73065CAA" w:rsidR="00446712" w:rsidRPr="00F1451C" w:rsidRDefault="00446712" w:rsidP="00E37E8E">
      <w:pPr>
        <w:suppressAutoHyphens/>
        <w:spacing w:line="304" w:lineRule="exact"/>
        <w:ind w:left="1701" w:hanging="1701"/>
        <w:jc w:val="both"/>
        <w:rPr>
          <w:rFonts w:ascii="Arial" w:hAnsi="Arial" w:cs="Arial"/>
          <w:sz w:val="22"/>
          <w:szCs w:val="22"/>
        </w:rPr>
      </w:pPr>
      <w:r w:rsidRPr="00F1451C">
        <w:rPr>
          <w:rFonts w:ascii="Arial" w:hAnsi="Arial" w:cs="Arial"/>
          <w:sz w:val="22"/>
          <w:szCs w:val="22"/>
        </w:rPr>
        <w:t xml:space="preserve">Załącznik nr 17 - </w:t>
      </w:r>
      <w:r w:rsidRPr="00F1451C">
        <w:rPr>
          <w:rFonts w:ascii="Arial" w:hAnsi="Arial" w:cs="Arial"/>
          <w:bCs/>
          <w:sz w:val="22"/>
          <w:szCs w:val="22"/>
        </w:rPr>
        <w:t>Instrukcj</w:t>
      </w:r>
      <w:r w:rsidR="00981668">
        <w:rPr>
          <w:rFonts w:ascii="Arial" w:hAnsi="Arial" w:cs="Arial"/>
          <w:bCs/>
          <w:sz w:val="22"/>
          <w:szCs w:val="22"/>
        </w:rPr>
        <w:t>e</w:t>
      </w:r>
      <w:r w:rsidRPr="00F1451C">
        <w:rPr>
          <w:rFonts w:ascii="Arial" w:hAnsi="Arial" w:cs="Arial"/>
          <w:bCs/>
          <w:sz w:val="22"/>
          <w:szCs w:val="22"/>
        </w:rPr>
        <w:t xml:space="preserve"> obsługi dla wykonawcy </w:t>
      </w:r>
    </w:p>
    <w:p w14:paraId="2FAE93CC" w14:textId="248F270A" w:rsidR="00042D62" w:rsidRDefault="00446712" w:rsidP="00A57BD2">
      <w:pPr>
        <w:suppressAutoHyphens/>
        <w:spacing w:line="304" w:lineRule="exact"/>
        <w:ind w:left="1694" w:hanging="1694"/>
        <w:jc w:val="both"/>
        <w:rPr>
          <w:rFonts w:ascii="Arial" w:hAnsi="Arial" w:cs="Arial"/>
          <w:sz w:val="22"/>
          <w:szCs w:val="22"/>
        </w:rPr>
      </w:pPr>
      <w:r w:rsidRPr="00F1451C">
        <w:rPr>
          <w:rFonts w:ascii="Arial" w:hAnsi="Arial" w:cs="Arial"/>
          <w:sz w:val="22"/>
          <w:szCs w:val="22"/>
        </w:rPr>
        <w:t>Załącznik nr 1</w:t>
      </w:r>
      <w:r w:rsidR="00981668">
        <w:rPr>
          <w:rFonts w:ascii="Arial" w:hAnsi="Arial" w:cs="Arial"/>
          <w:sz w:val="22"/>
          <w:szCs w:val="22"/>
        </w:rPr>
        <w:t>8</w:t>
      </w:r>
      <w:r w:rsidRPr="00F1451C">
        <w:rPr>
          <w:rFonts w:ascii="Arial" w:hAnsi="Arial" w:cs="Arial"/>
          <w:sz w:val="22"/>
          <w:szCs w:val="22"/>
        </w:rPr>
        <w:t xml:space="preserve"> </w:t>
      </w:r>
      <w:r w:rsidR="00BF01EA">
        <w:rPr>
          <w:rFonts w:ascii="Arial" w:hAnsi="Arial" w:cs="Arial"/>
          <w:sz w:val="22"/>
          <w:szCs w:val="22"/>
        </w:rPr>
        <w:t>–</w:t>
      </w:r>
      <w:r w:rsidRPr="00F1451C">
        <w:rPr>
          <w:rFonts w:ascii="Arial" w:hAnsi="Arial" w:cs="Arial"/>
          <w:sz w:val="22"/>
          <w:szCs w:val="22"/>
        </w:rPr>
        <w:t xml:space="preserve"> Aukcja</w:t>
      </w:r>
      <w:r w:rsidR="00C97F82">
        <w:rPr>
          <w:rFonts w:ascii="Arial" w:hAnsi="Arial" w:cs="Arial"/>
          <w:sz w:val="22"/>
          <w:szCs w:val="22"/>
        </w:rPr>
        <w:t xml:space="preserve"> </w:t>
      </w:r>
    </w:p>
    <w:p w14:paraId="382059AD" w14:textId="0D5D6526" w:rsidR="004E5503" w:rsidRDefault="004E5503" w:rsidP="00F1451C">
      <w:pPr>
        <w:suppressAutoHyphens/>
        <w:spacing w:line="304" w:lineRule="exact"/>
        <w:ind w:left="1694" w:hanging="1694"/>
        <w:jc w:val="both"/>
        <w:rPr>
          <w:rFonts w:ascii="Arial" w:hAnsi="Arial" w:cs="Arial"/>
          <w:sz w:val="22"/>
          <w:szCs w:val="22"/>
        </w:rPr>
      </w:pPr>
      <w:r>
        <w:rPr>
          <w:rFonts w:ascii="Arial" w:hAnsi="Arial" w:cs="Arial"/>
          <w:sz w:val="22"/>
          <w:szCs w:val="22"/>
        </w:rPr>
        <w:t>Załącznik nr 19 – Przedmiotowe środki dowodowe</w:t>
      </w:r>
    </w:p>
    <w:p w14:paraId="5768C011" w14:textId="261C9303" w:rsidR="007140DF" w:rsidRDefault="007140DF">
      <w:pPr>
        <w:rPr>
          <w:rFonts w:ascii="Arial" w:hAnsi="Arial" w:cs="Arial"/>
          <w:sz w:val="22"/>
          <w:szCs w:val="22"/>
        </w:rPr>
      </w:pPr>
      <w:r>
        <w:rPr>
          <w:rFonts w:ascii="Arial" w:hAnsi="Arial" w:cs="Arial"/>
          <w:sz w:val="22"/>
          <w:szCs w:val="22"/>
        </w:rPr>
        <w:br w:type="page"/>
      </w:r>
    </w:p>
    <w:p w14:paraId="689D268A" w14:textId="77777777" w:rsidR="00F02DB9" w:rsidRDefault="00F02DB9" w:rsidP="00F1451C">
      <w:pPr>
        <w:suppressAutoHyphens/>
        <w:spacing w:line="304" w:lineRule="exact"/>
        <w:jc w:val="both"/>
        <w:rPr>
          <w:rFonts w:ascii="Arial" w:hAnsi="Arial" w:cs="Arial"/>
          <w:b/>
          <w:sz w:val="22"/>
          <w:szCs w:val="22"/>
        </w:rPr>
      </w:pPr>
      <w:r w:rsidRPr="00F1451C">
        <w:rPr>
          <w:rFonts w:ascii="Arial" w:hAnsi="Arial" w:cs="Arial"/>
          <w:b/>
          <w:sz w:val="22"/>
          <w:szCs w:val="22"/>
        </w:rPr>
        <w:lastRenderedPageBreak/>
        <w:t>Niniejszą SWZ przedkłada do akceptacji Komisja Przetargowa w następującym składzie:</w:t>
      </w:r>
    </w:p>
    <w:p w14:paraId="6FDC5838" w14:textId="77777777" w:rsidR="00BF01EA" w:rsidRPr="00F1451C" w:rsidRDefault="00BF01EA" w:rsidP="00F1451C">
      <w:pPr>
        <w:suppressAutoHyphens/>
        <w:spacing w:line="304" w:lineRule="exact"/>
        <w:jc w:val="both"/>
        <w:rPr>
          <w:rFonts w:ascii="Arial" w:hAnsi="Arial" w:cs="Arial"/>
          <w:b/>
          <w:sz w:val="22"/>
          <w:szCs w:val="22"/>
        </w:rPr>
      </w:pPr>
    </w:p>
    <w:tbl>
      <w:tblPr>
        <w:tblW w:w="9353" w:type="dxa"/>
        <w:tblLook w:val="01E0" w:firstRow="1" w:lastRow="1" w:firstColumn="1" w:lastColumn="1" w:noHBand="0" w:noVBand="0"/>
      </w:tblPr>
      <w:tblGrid>
        <w:gridCol w:w="3886"/>
        <w:gridCol w:w="5467"/>
      </w:tblGrid>
      <w:tr w:rsidR="001B6050" w:rsidRPr="00F1451C" w14:paraId="13D1D7A0" w14:textId="77777777" w:rsidTr="00297419">
        <w:trPr>
          <w:trHeight w:val="576"/>
        </w:trPr>
        <w:tc>
          <w:tcPr>
            <w:tcW w:w="3886" w:type="dxa"/>
            <w:tcBorders>
              <w:bottom w:val="single" w:sz="4" w:space="0" w:color="auto"/>
            </w:tcBorders>
            <w:hideMark/>
          </w:tcPr>
          <w:p w14:paraId="73313F3F" w14:textId="5370A719" w:rsidR="00F02DB9" w:rsidRPr="00C561A6" w:rsidRDefault="00F02DB9" w:rsidP="00297419">
            <w:pPr>
              <w:suppressAutoHyphens/>
              <w:spacing w:line="304" w:lineRule="exact"/>
              <w:ind w:left="709" w:hanging="709"/>
              <w:jc w:val="center"/>
              <w:rPr>
                <w:rFonts w:asciiTheme="minorBidi" w:hAnsiTheme="minorBidi" w:cstheme="minorBidi"/>
                <w:b/>
                <w:sz w:val="22"/>
                <w:szCs w:val="22"/>
              </w:rPr>
            </w:pPr>
            <w:r w:rsidRPr="00C561A6">
              <w:rPr>
                <w:rFonts w:asciiTheme="minorBidi" w:hAnsiTheme="minorBidi" w:cstheme="minorBidi"/>
                <w:b/>
                <w:sz w:val="22"/>
                <w:szCs w:val="22"/>
              </w:rPr>
              <w:t>Funkcja w Komisji</w:t>
            </w:r>
            <w:r w:rsidR="005E3555" w:rsidRPr="00C561A6">
              <w:rPr>
                <w:rFonts w:asciiTheme="minorBidi" w:hAnsiTheme="minorBidi" w:cstheme="minorBidi"/>
                <w:b/>
                <w:sz w:val="22"/>
                <w:szCs w:val="22"/>
              </w:rPr>
              <w:t xml:space="preserve"> </w:t>
            </w:r>
            <w:r w:rsidRPr="00C561A6">
              <w:rPr>
                <w:rFonts w:asciiTheme="minorBidi" w:hAnsiTheme="minorBidi" w:cstheme="minorBidi"/>
                <w:b/>
                <w:sz w:val="22"/>
                <w:szCs w:val="22"/>
              </w:rPr>
              <w:t>Przetargowej:</w:t>
            </w:r>
          </w:p>
        </w:tc>
        <w:tc>
          <w:tcPr>
            <w:tcW w:w="5467" w:type="dxa"/>
            <w:tcBorders>
              <w:bottom w:val="single" w:sz="4" w:space="0" w:color="auto"/>
            </w:tcBorders>
            <w:hideMark/>
          </w:tcPr>
          <w:p w14:paraId="43544B19" w14:textId="77777777" w:rsidR="00F02DB9" w:rsidRPr="00C561A6" w:rsidRDefault="00F02DB9" w:rsidP="00297419">
            <w:pPr>
              <w:suppressAutoHyphens/>
              <w:spacing w:line="304" w:lineRule="exact"/>
              <w:ind w:left="-1247" w:hanging="709"/>
              <w:jc w:val="center"/>
              <w:rPr>
                <w:rFonts w:asciiTheme="minorBidi" w:hAnsiTheme="minorBidi" w:cstheme="minorBidi"/>
                <w:b/>
                <w:sz w:val="22"/>
                <w:szCs w:val="22"/>
              </w:rPr>
            </w:pPr>
            <w:r w:rsidRPr="00C561A6">
              <w:rPr>
                <w:rFonts w:asciiTheme="minorBidi" w:hAnsiTheme="minorBidi" w:cstheme="minorBidi"/>
                <w:b/>
                <w:sz w:val="22"/>
                <w:szCs w:val="22"/>
              </w:rPr>
              <w:t>Imię i Nazwisko:</w:t>
            </w:r>
          </w:p>
        </w:tc>
      </w:tr>
      <w:tr w:rsidR="001B6050" w:rsidRPr="00F1451C" w14:paraId="2449927A" w14:textId="77777777" w:rsidTr="00297419">
        <w:trPr>
          <w:trHeight w:val="576"/>
        </w:trPr>
        <w:tc>
          <w:tcPr>
            <w:tcW w:w="3886" w:type="dxa"/>
            <w:tcBorders>
              <w:top w:val="single" w:sz="4" w:space="0" w:color="auto"/>
              <w:left w:val="single" w:sz="4" w:space="0" w:color="auto"/>
              <w:bottom w:val="single" w:sz="4" w:space="0" w:color="auto"/>
              <w:right w:val="single" w:sz="4" w:space="0" w:color="auto"/>
            </w:tcBorders>
            <w:hideMark/>
          </w:tcPr>
          <w:p w14:paraId="7449CAEC" w14:textId="77777777" w:rsidR="00F02DB9" w:rsidRPr="00C561A6" w:rsidRDefault="00F02DB9" w:rsidP="00297419">
            <w:pPr>
              <w:suppressAutoHyphens/>
              <w:spacing w:line="360" w:lineRule="auto"/>
              <w:ind w:left="709" w:hanging="709"/>
              <w:jc w:val="center"/>
              <w:rPr>
                <w:rFonts w:asciiTheme="minorBidi" w:hAnsiTheme="minorBidi" w:cstheme="minorBidi"/>
                <w:sz w:val="22"/>
                <w:szCs w:val="22"/>
              </w:rPr>
            </w:pPr>
            <w:r w:rsidRPr="00C561A6">
              <w:rPr>
                <w:rFonts w:asciiTheme="minorBidi" w:hAnsiTheme="minorBidi" w:cstheme="minorBidi"/>
                <w:sz w:val="22"/>
                <w:szCs w:val="22"/>
              </w:rPr>
              <w:t>Przewodniczący Komisji</w:t>
            </w:r>
          </w:p>
        </w:tc>
        <w:tc>
          <w:tcPr>
            <w:tcW w:w="5467" w:type="dxa"/>
            <w:tcBorders>
              <w:top w:val="single" w:sz="4" w:space="0" w:color="auto"/>
              <w:left w:val="single" w:sz="4" w:space="0" w:color="auto"/>
              <w:bottom w:val="single" w:sz="4" w:space="0" w:color="auto"/>
              <w:right w:val="single" w:sz="4" w:space="0" w:color="auto"/>
            </w:tcBorders>
            <w:hideMark/>
          </w:tcPr>
          <w:p w14:paraId="4DFAA99C" w14:textId="7D5ED078" w:rsidR="00F02DB9" w:rsidRPr="00C561A6" w:rsidRDefault="00A04FE5" w:rsidP="00297419">
            <w:pPr>
              <w:suppressAutoHyphens/>
              <w:spacing w:line="360" w:lineRule="auto"/>
              <w:ind w:left="-1247" w:hanging="709"/>
              <w:jc w:val="right"/>
              <w:rPr>
                <w:rFonts w:asciiTheme="minorBidi" w:hAnsiTheme="minorBidi" w:cstheme="minorBidi"/>
                <w:sz w:val="22"/>
                <w:szCs w:val="22"/>
              </w:rPr>
            </w:pPr>
            <w:r w:rsidRPr="00C561A6">
              <w:rPr>
                <w:rFonts w:asciiTheme="minorBidi" w:hAnsiTheme="minorBidi" w:cstheme="minorBidi"/>
                <w:sz w:val="22"/>
                <w:szCs w:val="22"/>
              </w:rPr>
              <w:t>Jarosław Szczepaniak</w:t>
            </w:r>
          </w:p>
        </w:tc>
      </w:tr>
      <w:tr w:rsidR="00697AE1" w:rsidRPr="00F1451C" w14:paraId="6F562DE0" w14:textId="77777777" w:rsidTr="00297419">
        <w:trPr>
          <w:trHeight w:val="576"/>
        </w:trPr>
        <w:tc>
          <w:tcPr>
            <w:tcW w:w="3886" w:type="dxa"/>
            <w:tcBorders>
              <w:top w:val="single" w:sz="4" w:space="0" w:color="auto"/>
              <w:left w:val="single" w:sz="4" w:space="0" w:color="auto"/>
              <w:bottom w:val="single" w:sz="4" w:space="0" w:color="auto"/>
              <w:right w:val="single" w:sz="4" w:space="0" w:color="auto"/>
            </w:tcBorders>
            <w:hideMark/>
          </w:tcPr>
          <w:p w14:paraId="35850CC4" w14:textId="77777777" w:rsidR="00697AE1" w:rsidRPr="00C561A6" w:rsidRDefault="00697AE1" w:rsidP="00297419">
            <w:pPr>
              <w:suppressAutoHyphens/>
              <w:spacing w:line="360" w:lineRule="auto"/>
              <w:ind w:left="709" w:hanging="709"/>
              <w:jc w:val="center"/>
              <w:rPr>
                <w:rFonts w:asciiTheme="minorBidi" w:hAnsiTheme="minorBidi" w:cstheme="minorBidi"/>
                <w:sz w:val="22"/>
                <w:szCs w:val="22"/>
              </w:rPr>
            </w:pPr>
            <w:r w:rsidRPr="00C561A6">
              <w:rPr>
                <w:rFonts w:asciiTheme="minorBidi" w:hAnsiTheme="minorBidi" w:cstheme="minorBidi"/>
                <w:sz w:val="22"/>
                <w:szCs w:val="22"/>
              </w:rPr>
              <w:t>Członek</w:t>
            </w:r>
          </w:p>
        </w:tc>
        <w:tc>
          <w:tcPr>
            <w:tcW w:w="5467" w:type="dxa"/>
            <w:tcBorders>
              <w:top w:val="single" w:sz="4" w:space="0" w:color="auto"/>
              <w:left w:val="single" w:sz="4" w:space="0" w:color="auto"/>
              <w:bottom w:val="single" w:sz="4" w:space="0" w:color="auto"/>
              <w:right w:val="single" w:sz="4" w:space="0" w:color="auto"/>
            </w:tcBorders>
            <w:hideMark/>
          </w:tcPr>
          <w:p w14:paraId="4C4788C1" w14:textId="326A17D6" w:rsidR="00697AE1" w:rsidRPr="00C561A6" w:rsidRDefault="00CC39FC" w:rsidP="00297419">
            <w:pPr>
              <w:suppressAutoHyphens/>
              <w:spacing w:line="360" w:lineRule="auto"/>
              <w:ind w:left="-1247" w:hanging="709"/>
              <w:jc w:val="right"/>
              <w:rPr>
                <w:rFonts w:asciiTheme="minorBidi" w:hAnsiTheme="minorBidi" w:cstheme="minorBidi"/>
                <w:sz w:val="22"/>
                <w:szCs w:val="22"/>
              </w:rPr>
            </w:pPr>
            <w:r w:rsidRPr="00C561A6">
              <w:rPr>
                <w:rFonts w:asciiTheme="minorBidi" w:hAnsiTheme="minorBidi" w:cstheme="minorBidi"/>
                <w:sz w:val="22"/>
                <w:szCs w:val="22"/>
              </w:rPr>
              <w:t>Paweł Wikło</w:t>
            </w:r>
          </w:p>
        </w:tc>
      </w:tr>
      <w:tr w:rsidR="00697AE1" w:rsidRPr="00F1451C" w14:paraId="23955109" w14:textId="77777777" w:rsidTr="00297419">
        <w:trPr>
          <w:trHeight w:val="576"/>
        </w:trPr>
        <w:tc>
          <w:tcPr>
            <w:tcW w:w="3886" w:type="dxa"/>
            <w:tcBorders>
              <w:top w:val="single" w:sz="4" w:space="0" w:color="auto"/>
              <w:left w:val="single" w:sz="4" w:space="0" w:color="auto"/>
              <w:bottom w:val="single" w:sz="4" w:space="0" w:color="auto"/>
              <w:right w:val="single" w:sz="4" w:space="0" w:color="auto"/>
            </w:tcBorders>
            <w:hideMark/>
          </w:tcPr>
          <w:p w14:paraId="582ADB71" w14:textId="77777777" w:rsidR="00697AE1" w:rsidRPr="00C561A6" w:rsidRDefault="00697AE1" w:rsidP="00297419">
            <w:pPr>
              <w:suppressAutoHyphens/>
              <w:spacing w:line="360" w:lineRule="auto"/>
              <w:ind w:left="709" w:hanging="709"/>
              <w:jc w:val="center"/>
              <w:rPr>
                <w:rFonts w:asciiTheme="minorBidi" w:hAnsiTheme="minorBidi" w:cstheme="minorBidi"/>
                <w:sz w:val="22"/>
                <w:szCs w:val="22"/>
              </w:rPr>
            </w:pPr>
            <w:r w:rsidRPr="00C561A6">
              <w:rPr>
                <w:rFonts w:asciiTheme="minorBidi" w:hAnsiTheme="minorBidi" w:cstheme="minorBidi"/>
                <w:sz w:val="22"/>
                <w:szCs w:val="22"/>
              </w:rPr>
              <w:t>Członek</w:t>
            </w:r>
          </w:p>
        </w:tc>
        <w:tc>
          <w:tcPr>
            <w:tcW w:w="5467" w:type="dxa"/>
            <w:tcBorders>
              <w:top w:val="single" w:sz="4" w:space="0" w:color="auto"/>
              <w:left w:val="single" w:sz="4" w:space="0" w:color="auto"/>
              <w:bottom w:val="single" w:sz="4" w:space="0" w:color="auto"/>
              <w:right w:val="single" w:sz="4" w:space="0" w:color="auto"/>
            </w:tcBorders>
            <w:hideMark/>
          </w:tcPr>
          <w:p w14:paraId="7F315BA2" w14:textId="2B213AE5" w:rsidR="00697AE1" w:rsidRPr="00C561A6" w:rsidRDefault="00CC39FC" w:rsidP="00297419">
            <w:pPr>
              <w:suppressAutoHyphens/>
              <w:spacing w:line="360" w:lineRule="auto"/>
              <w:ind w:left="-1247" w:hanging="709"/>
              <w:jc w:val="right"/>
              <w:rPr>
                <w:rFonts w:asciiTheme="minorBidi" w:hAnsiTheme="minorBidi" w:cstheme="minorBidi"/>
                <w:sz w:val="22"/>
                <w:szCs w:val="22"/>
              </w:rPr>
            </w:pPr>
            <w:r w:rsidRPr="00C561A6">
              <w:rPr>
                <w:rFonts w:asciiTheme="minorBidi" w:hAnsiTheme="minorBidi" w:cstheme="minorBidi"/>
                <w:sz w:val="22"/>
                <w:szCs w:val="22"/>
              </w:rPr>
              <w:t>Magdalena Palkowska</w:t>
            </w:r>
          </w:p>
        </w:tc>
      </w:tr>
      <w:tr w:rsidR="00697AE1" w:rsidRPr="00F1451C" w14:paraId="5198ADFB" w14:textId="77777777" w:rsidTr="00297419">
        <w:trPr>
          <w:trHeight w:val="576"/>
        </w:trPr>
        <w:tc>
          <w:tcPr>
            <w:tcW w:w="3886" w:type="dxa"/>
            <w:tcBorders>
              <w:top w:val="single" w:sz="4" w:space="0" w:color="auto"/>
              <w:left w:val="single" w:sz="4" w:space="0" w:color="auto"/>
              <w:bottom w:val="single" w:sz="4" w:space="0" w:color="auto"/>
              <w:right w:val="single" w:sz="4" w:space="0" w:color="auto"/>
            </w:tcBorders>
          </w:tcPr>
          <w:p w14:paraId="0F92FC4D" w14:textId="40FA8371" w:rsidR="00697AE1" w:rsidRPr="00C561A6" w:rsidRDefault="00697AE1" w:rsidP="00297419">
            <w:pPr>
              <w:suppressAutoHyphens/>
              <w:spacing w:line="360" w:lineRule="auto"/>
              <w:ind w:left="709" w:hanging="709"/>
              <w:jc w:val="center"/>
              <w:rPr>
                <w:rFonts w:asciiTheme="minorBidi" w:hAnsiTheme="minorBidi" w:cstheme="minorBidi"/>
                <w:sz w:val="22"/>
                <w:szCs w:val="22"/>
              </w:rPr>
            </w:pPr>
            <w:r w:rsidRPr="00C561A6">
              <w:rPr>
                <w:rFonts w:asciiTheme="minorBidi" w:hAnsiTheme="minorBidi" w:cstheme="minorBidi"/>
                <w:sz w:val="22"/>
                <w:szCs w:val="22"/>
              </w:rPr>
              <w:t>Członek</w:t>
            </w:r>
          </w:p>
        </w:tc>
        <w:tc>
          <w:tcPr>
            <w:tcW w:w="5467" w:type="dxa"/>
            <w:tcBorders>
              <w:top w:val="single" w:sz="4" w:space="0" w:color="auto"/>
              <w:left w:val="single" w:sz="4" w:space="0" w:color="auto"/>
              <w:bottom w:val="single" w:sz="4" w:space="0" w:color="auto"/>
              <w:right w:val="single" w:sz="4" w:space="0" w:color="auto"/>
            </w:tcBorders>
          </w:tcPr>
          <w:p w14:paraId="14E5DE95" w14:textId="3C6477BA" w:rsidR="00697AE1" w:rsidRPr="00C561A6" w:rsidRDefault="00A04FE5" w:rsidP="00297419">
            <w:pPr>
              <w:suppressAutoHyphens/>
              <w:spacing w:line="360" w:lineRule="auto"/>
              <w:ind w:left="-1247" w:hanging="709"/>
              <w:jc w:val="right"/>
              <w:rPr>
                <w:rFonts w:asciiTheme="minorBidi" w:hAnsiTheme="minorBidi" w:cstheme="minorBidi"/>
                <w:sz w:val="22"/>
                <w:szCs w:val="22"/>
              </w:rPr>
            </w:pPr>
            <w:r w:rsidRPr="00C561A6">
              <w:rPr>
                <w:rFonts w:asciiTheme="minorBidi" w:hAnsiTheme="minorBidi" w:cstheme="minorBidi"/>
                <w:sz w:val="22"/>
                <w:szCs w:val="22"/>
              </w:rPr>
              <w:t>Mariusz Damasiewicz</w:t>
            </w:r>
          </w:p>
        </w:tc>
      </w:tr>
      <w:tr w:rsidR="00697AE1" w:rsidRPr="00F1451C" w14:paraId="6B456B60" w14:textId="77777777" w:rsidTr="00297419">
        <w:trPr>
          <w:trHeight w:val="576"/>
        </w:trPr>
        <w:tc>
          <w:tcPr>
            <w:tcW w:w="3886" w:type="dxa"/>
            <w:tcBorders>
              <w:top w:val="single" w:sz="4" w:space="0" w:color="auto"/>
              <w:left w:val="single" w:sz="4" w:space="0" w:color="auto"/>
              <w:bottom w:val="single" w:sz="4" w:space="0" w:color="auto"/>
              <w:right w:val="single" w:sz="4" w:space="0" w:color="auto"/>
            </w:tcBorders>
          </w:tcPr>
          <w:p w14:paraId="1F685742" w14:textId="63B383E2" w:rsidR="00697AE1" w:rsidRPr="00C561A6" w:rsidRDefault="00697AE1" w:rsidP="00297419">
            <w:pPr>
              <w:suppressAutoHyphens/>
              <w:spacing w:line="360" w:lineRule="auto"/>
              <w:ind w:left="709" w:hanging="709"/>
              <w:jc w:val="center"/>
              <w:rPr>
                <w:rFonts w:asciiTheme="minorBidi" w:hAnsiTheme="minorBidi" w:cstheme="minorBidi"/>
                <w:sz w:val="22"/>
                <w:szCs w:val="22"/>
              </w:rPr>
            </w:pPr>
            <w:r w:rsidRPr="00C561A6">
              <w:rPr>
                <w:rFonts w:asciiTheme="minorBidi" w:hAnsiTheme="minorBidi" w:cstheme="minorBidi"/>
                <w:sz w:val="22"/>
                <w:szCs w:val="22"/>
              </w:rPr>
              <w:t>Członek</w:t>
            </w:r>
          </w:p>
        </w:tc>
        <w:tc>
          <w:tcPr>
            <w:tcW w:w="5467" w:type="dxa"/>
            <w:tcBorders>
              <w:top w:val="single" w:sz="4" w:space="0" w:color="auto"/>
              <w:left w:val="single" w:sz="4" w:space="0" w:color="auto"/>
              <w:bottom w:val="single" w:sz="4" w:space="0" w:color="auto"/>
              <w:right w:val="single" w:sz="4" w:space="0" w:color="auto"/>
            </w:tcBorders>
          </w:tcPr>
          <w:p w14:paraId="00E84FAE" w14:textId="1A6658B4" w:rsidR="00697AE1" w:rsidRPr="00C561A6" w:rsidRDefault="00697AE1" w:rsidP="00297419">
            <w:pPr>
              <w:suppressAutoHyphens/>
              <w:spacing w:line="360" w:lineRule="auto"/>
              <w:ind w:left="-1247" w:hanging="709"/>
              <w:jc w:val="right"/>
              <w:rPr>
                <w:rFonts w:asciiTheme="minorBidi" w:hAnsiTheme="minorBidi" w:cstheme="minorBidi"/>
                <w:sz w:val="22"/>
                <w:szCs w:val="22"/>
              </w:rPr>
            </w:pPr>
            <w:r w:rsidRPr="00C561A6">
              <w:rPr>
                <w:rFonts w:asciiTheme="minorBidi" w:hAnsiTheme="minorBidi" w:cstheme="minorBidi"/>
                <w:sz w:val="22"/>
                <w:szCs w:val="22"/>
              </w:rPr>
              <w:t>Edyta Szymczak</w:t>
            </w:r>
          </w:p>
        </w:tc>
      </w:tr>
      <w:tr w:rsidR="00697AE1" w:rsidRPr="00F1451C" w14:paraId="308997E6" w14:textId="77777777" w:rsidTr="00297419">
        <w:trPr>
          <w:trHeight w:val="576"/>
        </w:trPr>
        <w:tc>
          <w:tcPr>
            <w:tcW w:w="3886" w:type="dxa"/>
            <w:tcBorders>
              <w:top w:val="single" w:sz="4" w:space="0" w:color="auto"/>
              <w:left w:val="single" w:sz="4" w:space="0" w:color="auto"/>
              <w:bottom w:val="single" w:sz="4" w:space="0" w:color="auto"/>
              <w:right w:val="single" w:sz="4" w:space="0" w:color="auto"/>
            </w:tcBorders>
          </w:tcPr>
          <w:p w14:paraId="0F575E08" w14:textId="709D30B0" w:rsidR="00697AE1" w:rsidRPr="00C561A6" w:rsidRDefault="00697AE1" w:rsidP="00297419">
            <w:pPr>
              <w:suppressAutoHyphens/>
              <w:spacing w:line="360" w:lineRule="auto"/>
              <w:ind w:left="709" w:hanging="709"/>
              <w:jc w:val="center"/>
              <w:rPr>
                <w:rFonts w:asciiTheme="minorBidi" w:hAnsiTheme="minorBidi" w:cstheme="minorBidi"/>
                <w:sz w:val="22"/>
                <w:szCs w:val="22"/>
              </w:rPr>
            </w:pPr>
            <w:r w:rsidRPr="00C561A6">
              <w:rPr>
                <w:rFonts w:asciiTheme="minorBidi" w:hAnsiTheme="minorBidi" w:cstheme="minorBidi"/>
                <w:sz w:val="22"/>
                <w:szCs w:val="22"/>
              </w:rPr>
              <w:t>Członek</w:t>
            </w:r>
          </w:p>
        </w:tc>
        <w:tc>
          <w:tcPr>
            <w:tcW w:w="5467" w:type="dxa"/>
            <w:tcBorders>
              <w:top w:val="single" w:sz="4" w:space="0" w:color="auto"/>
              <w:left w:val="single" w:sz="4" w:space="0" w:color="auto"/>
              <w:bottom w:val="single" w:sz="4" w:space="0" w:color="auto"/>
              <w:right w:val="single" w:sz="4" w:space="0" w:color="auto"/>
            </w:tcBorders>
          </w:tcPr>
          <w:p w14:paraId="25BF220A" w14:textId="1F8D938D" w:rsidR="00697AE1" w:rsidRPr="00C561A6" w:rsidRDefault="00CC39FC" w:rsidP="00297419">
            <w:pPr>
              <w:suppressAutoHyphens/>
              <w:spacing w:line="360" w:lineRule="auto"/>
              <w:ind w:left="-1247" w:hanging="709"/>
              <w:jc w:val="right"/>
              <w:rPr>
                <w:rFonts w:asciiTheme="minorBidi" w:hAnsiTheme="minorBidi" w:cstheme="minorBidi"/>
                <w:sz w:val="22"/>
                <w:szCs w:val="22"/>
              </w:rPr>
            </w:pPr>
            <w:r w:rsidRPr="00C561A6">
              <w:rPr>
                <w:rFonts w:asciiTheme="minorBidi" w:hAnsiTheme="minorBidi" w:cstheme="minorBidi"/>
                <w:sz w:val="22"/>
                <w:szCs w:val="22"/>
              </w:rPr>
              <w:t>Łukasz Glica</w:t>
            </w:r>
          </w:p>
        </w:tc>
      </w:tr>
      <w:tr w:rsidR="00C561A6" w:rsidRPr="00F1451C" w14:paraId="6BE3DC49" w14:textId="77777777" w:rsidTr="00297419">
        <w:trPr>
          <w:trHeight w:val="574"/>
        </w:trPr>
        <w:tc>
          <w:tcPr>
            <w:tcW w:w="3886" w:type="dxa"/>
            <w:tcBorders>
              <w:top w:val="single" w:sz="4" w:space="0" w:color="auto"/>
              <w:left w:val="single" w:sz="4" w:space="0" w:color="auto"/>
              <w:bottom w:val="single" w:sz="4" w:space="0" w:color="auto"/>
              <w:right w:val="single" w:sz="4" w:space="0" w:color="auto"/>
            </w:tcBorders>
          </w:tcPr>
          <w:p w14:paraId="3FB663D6" w14:textId="77777777" w:rsidR="00C561A6" w:rsidRDefault="00C561A6" w:rsidP="00297419">
            <w:pPr>
              <w:suppressAutoHyphens/>
              <w:spacing w:line="360" w:lineRule="auto"/>
              <w:jc w:val="center"/>
              <w:rPr>
                <w:rFonts w:ascii="Arial" w:hAnsi="Arial" w:cs="Arial"/>
                <w:sz w:val="22"/>
                <w:szCs w:val="22"/>
              </w:rPr>
            </w:pPr>
            <w:r>
              <w:rPr>
                <w:rFonts w:ascii="Arial" w:hAnsi="Arial" w:cs="Arial"/>
                <w:sz w:val="22"/>
                <w:szCs w:val="22"/>
              </w:rPr>
              <w:t>Członek</w:t>
            </w:r>
          </w:p>
          <w:p w14:paraId="7403CF63" w14:textId="5DECE8D1" w:rsidR="00C561A6" w:rsidRPr="00F1451C" w:rsidRDefault="00C561A6" w:rsidP="00297419">
            <w:pPr>
              <w:suppressAutoHyphens/>
              <w:spacing w:line="360" w:lineRule="auto"/>
              <w:jc w:val="center"/>
              <w:rPr>
                <w:rFonts w:ascii="Arial" w:hAnsi="Arial" w:cs="Arial"/>
                <w:sz w:val="22"/>
                <w:szCs w:val="22"/>
              </w:rPr>
            </w:pPr>
          </w:p>
        </w:tc>
        <w:tc>
          <w:tcPr>
            <w:tcW w:w="5467" w:type="dxa"/>
            <w:tcBorders>
              <w:top w:val="single" w:sz="4" w:space="0" w:color="auto"/>
              <w:left w:val="single" w:sz="4" w:space="0" w:color="auto"/>
              <w:bottom w:val="single" w:sz="4" w:space="0" w:color="auto"/>
              <w:right w:val="single" w:sz="4" w:space="0" w:color="auto"/>
            </w:tcBorders>
          </w:tcPr>
          <w:p w14:paraId="72FBFDE8" w14:textId="77BEF682" w:rsidR="00C561A6" w:rsidRDefault="00C561A6" w:rsidP="00297419">
            <w:pPr>
              <w:suppressAutoHyphens/>
              <w:spacing w:line="360" w:lineRule="auto"/>
              <w:ind w:left="-1247" w:hanging="709"/>
              <w:jc w:val="right"/>
              <w:rPr>
                <w:rFonts w:ascii="Arial" w:hAnsi="Arial" w:cs="Arial"/>
                <w:sz w:val="22"/>
                <w:szCs w:val="22"/>
              </w:rPr>
            </w:pPr>
            <w:r>
              <w:rPr>
                <w:rFonts w:ascii="Arial" w:hAnsi="Arial" w:cs="Arial"/>
                <w:sz w:val="22"/>
                <w:szCs w:val="22"/>
              </w:rPr>
              <w:t>Monika Zierold</w:t>
            </w:r>
          </w:p>
          <w:p w14:paraId="24A1BD32" w14:textId="74AAEB82" w:rsidR="00C561A6" w:rsidRPr="00F1451C" w:rsidRDefault="00C561A6" w:rsidP="00297419">
            <w:pPr>
              <w:suppressAutoHyphens/>
              <w:spacing w:line="360" w:lineRule="auto"/>
              <w:ind w:left="-1247" w:hanging="709"/>
              <w:jc w:val="right"/>
              <w:rPr>
                <w:rFonts w:ascii="Arial" w:hAnsi="Arial" w:cs="Arial"/>
                <w:sz w:val="22"/>
                <w:szCs w:val="22"/>
              </w:rPr>
            </w:pPr>
          </w:p>
        </w:tc>
      </w:tr>
      <w:tr w:rsidR="00C561A6" w:rsidRPr="00F1451C" w14:paraId="080ECBAE" w14:textId="77777777" w:rsidTr="00297419">
        <w:trPr>
          <w:trHeight w:val="574"/>
        </w:trPr>
        <w:tc>
          <w:tcPr>
            <w:tcW w:w="3886" w:type="dxa"/>
            <w:tcBorders>
              <w:top w:val="single" w:sz="4" w:space="0" w:color="auto"/>
              <w:left w:val="single" w:sz="4" w:space="0" w:color="auto"/>
              <w:bottom w:val="single" w:sz="4" w:space="0" w:color="auto"/>
              <w:right w:val="single" w:sz="4" w:space="0" w:color="auto"/>
            </w:tcBorders>
          </w:tcPr>
          <w:p w14:paraId="01496547" w14:textId="47206268" w:rsidR="00C561A6" w:rsidRDefault="00297419" w:rsidP="00297419">
            <w:pPr>
              <w:suppressAutoHyphens/>
              <w:spacing w:line="360" w:lineRule="auto"/>
              <w:jc w:val="center"/>
              <w:rPr>
                <w:rFonts w:ascii="Arial" w:hAnsi="Arial" w:cs="Arial"/>
                <w:sz w:val="22"/>
                <w:szCs w:val="22"/>
              </w:rPr>
            </w:pPr>
            <w:r w:rsidRPr="00F1451C">
              <w:rPr>
                <w:rFonts w:ascii="Arial" w:hAnsi="Arial" w:cs="Arial"/>
                <w:sz w:val="22"/>
                <w:szCs w:val="22"/>
              </w:rPr>
              <w:t>Sekretarz Komisji</w:t>
            </w:r>
          </w:p>
        </w:tc>
        <w:tc>
          <w:tcPr>
            <w:tcW w:w="5467" w:type="dxa"/>
            <w:tcBorders>
              <w:top w:val="single" w:sz="4" w:space="0" w:color="auto"/>
              <w:left w:val="single" w:sz="4" w:space="0" w:color="auto"/>
              <w:bottom w:val="single" w:sz="4" w:space="0" w:color="auto"/>
              <w:right w:val="single" w:sz="4" w:space="0" w:color="auto"/>
            </w:tcBorders>
            <w:vAlign w:val="center"/>
          </w:tcPr>
          <w:p w14:paraId="3FFDD630" w14:textId="01E3B057" w:rsidR="00C561A6" w:rsidRDefault="00297419" w:rsidP="00297419">
            <w:pPr>
              <w:suppressAutoHyphens/>
              <w:spacing w:line="360" w:lineRule="auto"/>
              <w:jc w:val="right"/>
              <w:rPr>
                <w:rFonts w:ascii="Arial" w:hAnsi="Arial" w:cs="Arial"/>
                <w:sz w:val="22"/>
                <w:szCs w:val="22"/>
              </w:rPr>
            </w:pPr>
            <w:r>
              <w:rPr>
                <w:rFonts w:ascii="Arial" w:hAnsi="Arial" w:cs="Arial"/>
                <w:sz w:val="22"/>
                <w:szCs w:val="22"/>
              </w:rPr>
              <w:t>Leszek Madej</w:t>
            </w:r>
          </w:p>
        </w:tc>
      </w:tr>
    </w:tbl>
    <w:p w14:paraId="16CE23D2" w14:textId="77777777" w:rsidR="000A4CB0" w:rsidRDefault="000A4CB0" w:rsidP="00F1451C">
      <w:pPr>
        <w:suppressAutoHyphens/>
        <w:spacing w:line="304" w:lineRule="exact"/>
        <w:ind w:left="709" w:hanging="709"/>
        <w:jc w:val="both"/>
        <w:rPr>
          <w:rFonts w:ascii="Arial" w:hAnsi="Arial" w:cs="Arial"/>
          <w:b/>
          <w:sz w:val="22"/>
          <w:szCs w:val="22"/>
        </w:rPr>
      </w:pPr>
    </w:p>
    <w:p w14:paraId="3C84D3AB" w14:textId="77777777" w:rsidR="000A4CB0" w:rsidRDefault="000A4CB0" w:rsidP="00F1451C">
      <w:pPr>
        <w:suppressAutoHyphens/>
        <w:spacing w:line="304" w:lineRule="exact"/>
        <w:ind w:left="709" w:hanging="709"/>
        <w:jc w:val="both"/>
        <w:rPr>
          <w:rFonts w:ascii="Arial" w:hAnsi="Arial" w:cs="Arial"/>
          <w:b/>
          <w:sz w:val="22"/>
          <w:szCs w:val="22"/>
        </w:rPr>
      </w:pPr>
    </w:p>
    <w:p w14:paraId="222B8544" w14:textId="4AD44E40" w:rsidR="00F02DB9" w:rsidRDefault="00F02DB9" w:rsidP="00F1451C">
      <w:pPr>
        <w:suppressAutoHyphens/>
        <w:spacing w:line="304" w:lineRule="exact"/>
        <w:ind w:left="709" w:hanging="709"/>
        <w:jc w:val="right"/>
        <w:rPr>
          <w:rFonts w:ascii="Arial" w:hAnsi="Arial" w:cs="Arial"/>
          <w:b/>
          <w:sz w:val="22"/>
          <w:szCs w:val="22"/>
        </w:rPr>
      </w:pPr>
      <w:r w:rsidRPr="00F1451C">
        <w:rPr>
          <w:rFonts w:ascii="Arial" w:hAnsi="Arial" w:cs="Arial"/>
          <w:b/>
          <w:sz w:val="22"/>
          <w:szCs w:val="22"/>
        </w:rPr>
        <w:t>Zatwierdzam:</w:t>
      </w:r>
    </w:p>
    <w:p w14:paraId="4EE42F48" w14:textId="4DD8D889" w:rsidR="00F17E19" w:rsidRPr="00F17E19" w:rsidRDefault="00F17E19" w:rsidP="00F17E19">
      <w:pPr>
        <w:autoSpaceDE w:val="0"/>
        <w:autoSpaceDN w:val="0"/>
        <w:adjustRightInd w:val="0"/>
        <w:rPr>
          <w:rFonts w:ascii="Calibri" w:hAnsi="Calibri" w:cs="Calibri"/>
          <w:color w:val="000000"/>
        </w:rPr>
      </w:pPr>
    </w:p>
    <w:p w14:paraId="1823D698" w14:textId="31EC42E3" w:rsidR="00F17E19" w:rsidRDefault="00F17E19" w:rsidP="00F1451C">
      <w:pPr>
        <w:suppressAutoHyphens/>
        <w:spacing w:line="304" w:lineRule="exact"/>
        <w:ind w:left="709" w:hanging="709"/>
        <w:jc w:val="right"/>
        <w:rPr>
          <w:rFonts w:ascii="Arial" w:hAnsi="Arial" w:cs="Arial"/>
          <w:b/>
          <w:sz w:val="22"/>
          <w:szCs w:val="22"/>
        </w:rPr>
      </w:pPr>
    </w:p>
    <w:p w14:paraId="4FCEC4BF" w14:textId="77777777" w:rsidR="00F17E19" w:rsidRPr="00F1451C" w:rsidRDefault="00F17E19" w:rsidP="00F1451C">
      <w:pPr>
        <w:suppressAutoHyphens/>
        <w:spacing w:line="304" w:lineRule="exact"/>
        <w:ind w:left="709" w:hanging="709"/>
        <w:jc w:val="right"/>
        <w:rPr>
          <w:rFonts w:ascii="Arial" w:hAnsi="Arial" w:cs="Arial"/>
          <w:b/>
          <w:sz w:val="22"/>
          <w:szCs w:val="22"/>
        </w:rPr>
      </w:pPr>
    </w:p>
    <w:p w14:paraId="7AA44CB4" w14:textId="77777777" w:rsidR="00F02DB9" w:rsidRPr="00F1451C" w:rsidRDefault="00475975" w:rsidP="00F1451C">
      <w:pPr>
        <w:suppressAutoHyphens/>
        <w:spacing w:line="304" w:lineRule="exact"/>
        <w:ind w:left="709" w:hanging="709"/>
        <w:jc w:val="right"/>
        <w:rPr>
          <w:rFonts w:ascii="Arial" w:hAnsi="Arial" w:cs="Arial"/>
          <w:sz w:val="22"/>
          <w:szCs w:val="22"/>
        </w:rPr>
      </w:pPr>
      <w:r w:rsidRPr="00F1451C">
        <w:rPr>
          <w:rFonts w:ascii="Arial" w:hAnsi="Arial" w:cs="Arial"/>
          <w:sz w:val="22"/>
          <w:szCs w:val="22"/>
        </w:rPr>
        <w:t>.............</w:t>
      </w:r>
      <w:r w:rsidR="002B03E0" w:rsidRPr="00F1451C">
        <w:rPr>
          <w:rFonts w:ascii="Arial" w:hAnsi="Arial" w:cs="Arial"/>
          <w:sz w:val="22"/>
          <w:szCs w:val="22"/>
        </w:rPr>
        <w:t>.........</w:t>
      </w:r>
      <w:r w:rsidRPr="00F1451C">
        <w:rPr>
          <w:rFonts w:ascii="Arial" w:hAnsi="Arial" w:cs="Arial"/>
          <w:sz w:val="22"/>
          <w:szCs w:val="22"/>
        </w:rPr>
        <w:t>.......................</w:t>
      </w:r>
      <w:r w:rsidR="00F02DB9" w:rsidRPr="00F1451C">
        <w:rPr>
          <w:rFonts w:ascii="Arial" w:hAnsi="Arial" w:cs="Arial"/>
          <w:sz w:val="22"/>
          <w:szCs w:val="22"/>
        </w:rPr>
        <w:t>.</w:t>
      </w:r>
    </w:p>
    <w:p w14:paraId="0C1F8EC7" w14:textId="77777777" w:rsidR="00F02DB9" w:rsidRPr="00F1451C" w:rsidRDefault="00F02DB9" w:rsidP="00F1451C">
      <w:pPr>
        <w:suppressAutoHyphens/>
        <w:spacing w:line="304" w:lineRule="exact"/>
        <w:ind w:left="709" w:hanging="709"/>
        <w:jc w:val="right"/>
        <w:rPr>
          <w:rFonts w:ascii="Arial" w:hAnsi="Arial" w:cs="Arial"/>
          <w:bCs/>
          <w:sz w:val="22"/>
          <w:szCs w:val="22"/>
        </w:rPr>
      </w:pPr>
      <w:r w:rsidRPr="00F1451C">
        <w:rPr>
          <w:rFonts w:ascii="Arial" w:hAnsi="Arial" w:cs="Arial"/>
          <w:bCs/>
          <w:sz w:val="22"/>
          <w:szCs w:val="22"/>
        </w:rPr>
        <w:t>(Kierownik Zamawiającego)</w:t>
      </w:r>
    </w:p>
    <w:p w14:paraId="31B525A9" w14:textId="77777777" w:rsidR="00AD1C8A" w:rsidRPr="00F1451C" w:rsidRDefault="00AD1C8A" w:rsidP="00E37E8E">
      <w:pPr>
        <w:suppressAutoHyphens/>
        <w:spacing w:line="304" w:lineRule="exact"/>
        <w:ind w:left="709" w:hanging="709"/>
        <w:jc w:val="center"/>
        <w:rPr>
          <w:rFonts w:ascii="Arial" w:hAnsi="Arial" w:cs="Arial"/>
          <w:bCs/>
          <w:sz w:val="22"/>
          <w:szCs w:val="22"/>
        </w:rPr>
      </w:pPr>
    </w:p>
    <w:p w14:paraId="0D72952C" w14:textId="77777777" w:rsidR="00AD1C8A" w:rsidRPr="00F1451C" w:rsidRDefault="00AD1C8A" w:rsidP="00F1451C">
      <w:pPr>
        <w:suppressAutoHyphens/>
        <w:spacing w:line="304" w:lineRule="exact"/>
        <w:ind w:left="709" w:hanging="709"/>
        <w:jc w:val="right"/>
        <w:rPr>
          <w:rFonts w:ascii="Arial" w:hAnsi="Arial" w:cs="Arial"/>
          <w:bCs/>
          <w:sz w:val="22"/>
          <w:szCs w:val="22"/>
        </w:rPr>
      </w:pPr>
    </w:p>
    <w:p w14:paraId="6B7A7D97" w14:textId="38C31328" w:rsidR="00B90E3F" w:rsidRPr="00F1451C" w:rsidRDefault="00A201FF" w:rsidP="00F1451C">
      <w:pPr>
        <w:spacing w:line="304" w:lineRule="exact"/>
        <w:rPr>
          <w:rFonts w:ascii="Arial" w:hAnsi="Arial" w:cs="Arial"/>
          <w:b/>
          <w:bCs/>
          <w:i/>
          <w:iCs/>
          <w:sz w:val="22"/>
          <w:szCs w:val="22"/>
        </w:rPr>
      </w:pPr>
      <w:r>
        <w:rPr>
          <w:rFonts w:ascii="Arial" w:hAnsi="Arial" w:cs="Arial"/>
          <w:bCs/>
          <w:sz w:val="22"/>
          <w:szCs w:val="22"/>
        </w:rPr>
        <w:br w:type="page"/>
      </w:r>
    </w:p>
    <w:p w14:paraId="553106D6" w14:textId="77777777" w:rsidR="00B90E3F" w:rsidRPr="00F1451C" w:rsidRDefault="00B90E3F" w:rsidP="00F1451C">
      <w:pPr>
        <w:pStyle w:val="Nagwek2"/>
        <w:spacing w:before="0" w:after="0" w:line="304" w:lineRule="exact"/>
        <w:rPr>
          <w:sz w:val="22"/>
          <w:szCs w:val="22"/>
        </w:rPr>
      </w:pPr>
      <w:r w:rsidRPr="00F1451C">
        <w:rPr>
          <w:sz w:val="22"/>
          <w:szCs w:val="22"/>
        </w:rPr>
        <w:lastRenderedPageBreak/>
        <w:t>Załącznik nr 1 do Części I SWZ</w:t>
      </w:r>
    </w:p>
    <w:tbl>
      <w:tblPr>
        <w:tblStyle w:val="Tabela-Siatka"/>
        <w:tblW w:w="0" w:type="auto"/>
        <w:tblLook w:val="04A0" w:firstRow="1" w:lastRow="0" w:firstColumn="1" w:lastColumn="0" w:noHBand="0" w:noVBand="1"/>
      </w:tblPr>
      <w:tblGrid>
        <w:gridCol w:w="9062"/>
      </w:tblGrid>
      <w:tr w:rsidR="00B90E3F" w:rsidRPr="00F1451C" w14:paraId="341FBC5B" w14:textId="77777777" w:rsidTr="005803E7">
        <w:tc>
          <w:tcPr>
            <w:tcW w:w="9212" w:type="dxa"/>
            <w:shd w:val="clear" w:color="auto" w:fill="F2F2F2" w:themeFill="background1" w:themeFillShade="F2"/>
          </w:tcPr>
          <w:p w14:paraId="54E018AE" w14:textId="77777777" w:rsidR="00B90E3F" w:rsidRPr="00F1451C" w:rsidRDefault="00B90E3F" w:rsidP="00F1451C">
            <w:pPr>
              <w:spacing w:line="304" w:lineRule="exact"/>
              <w:jc w:val="center"/>
              <w:rPr>
                <w:rFonts w:ascii="Arial" w:hAnsi="Arial" w:cs="Arial"/>
                <w:b/>
                <w:color w:val="000000"/>
                <w:sz w:val="22"/>
                <w:szCs w:val="22"/>
              </w:rPr>
            </w:pPr>
            <w:r w:rsidRPr="00F1451C">
              <w:rPr>
                <w:rFonts w:ascii="Arial" w:hAnsi="Arial" w:cs="Arial"/>
                <w:b/>
                <w:color w:val="000000"/>
                <w:sz w:val="22"/>
                <w:szCs w:val="22"/>
              </w:rPr>
              <w:t>Formularz ofertowy</w:t>
            </w:r>
          </w:p>
        </w:tc>
      </w:tr>
    </w:tbl>
    <w:tbl>
      <w:tblPr>
        <w:tblW w:w="0" w:type="auto"/>
        <w:tblLook w:val="04A0" w:firstRow="1" w:lastRow="0" w:firstColumn="1" w:lastColumn="0" w:noHBand="0" w:noVBand="1"/>
      </w:tblPr>
      <w:tblGrid>
        <w:gridCol w:w="4649"/>
        <w:gridCol w:w="4423"/>
      </w:tblGrid>
      <w:tr w:rsidR="00B90E3F" w:rsidRPr="00F1451C" w14:paraId="3B2A0BEA" w14:textId="77777777" w:rsidTr="005803E7">
        <w:tc>
          <w:tcPr>
            <w:tcW w:w="4889" w:type="dxa"/>
          </w:tcPr>
          <w:p w14:paraId="4089AD2D" w14:textId="77777777" w:rsidR="00B90E3F" w:rsidRPr="00F1451C" w:rsidRDefault="00B90E3F" w:rsidP="00F1451C">
            <w:pPr>
              <w:spacing w:line="304" w:lineRule="exact"/>
              <w:rPr>
                <w:rFonts w:ascii="Arial" w:hAnsi="Arial" w:cs="Arial"/>
                <w:sz w:val="22"/>
                <w:szCs w:val="22"/>
              </w:rPr>
            </w:pPr>
          </w:p>
        </w:tc>
        <w:tc>
          <w:tcPr>
            <w:tcW w:w="4890" w:type="dxa"/>
          </w:tcPr>
          <w:p w14:paraId="7CC56113" w14:textId="77777777" w:rsidR="00B90E3F" w:rsidRPr="00F1451C" w:rsidRDefault="00B90E3F" w:rsidP="00F1451C">
            <w:pPr>
              <w:spacing w:line="304" w:lineRule="exact"/>
              <w:jc w:val="right"/>
              <w:rPr>
                <w:rFonts w:ascii="Arial" w:hAnsi="Arial" w:cs="Arial"/>
                <w:sz w:val="22"/>
                <w:szCs w:val="22"/>
              </w:rPr>
            </w:pPr>
          </w:p>
        </w:tc>
      </w:tr>
      <w:tr w:rsidR="00B90E3F" w:rsidRPr="00F1451C" w14:paraId="334F1DC3" w14:textId="77777777" w:rsidTr="005803E7">
        <w:tc>
          <w:tcPr>
            <w:tcW w:w="4889" w:type="dxa"/>
          </w:tcPr>
          <w:p w14:paraId="5717ED25" w14:textId="77777777" w:rsidR="00B90E3F" w:rsidRPr="00F1451C" w:rsidRDefault="00B90E3F" w:rsidP="00F1451C">
            <w:pPr>
              <w:spacing w:line="304" w:lineRule="exact"/>
              <w:rPr>
                <w:rFonts w:ascii="Arial" w:hAnsi="Arial" w:cs="Arial"/>
                <w:b/>
                <w:sz w:val="22"/>
                <w:szCs w:val="22"/>
              </w:rPr>
            </w:pPr>
            <w:r w:rsidRPr="00F1451C">
              <w:rPr>
                <w:rFonts w:ascii="Arial" w:hAnsi="Arial" w:cs="Arial"/>
                <w:sz w:val="22"/>
                <w:szCs w:val="22"/>
              </w:rPr>
              <w:t>..................................................</w:t>
            </w:r>
            <w:r w:rsidRPr="00F1451C">
              <w:rPr>
                <w:rFonts w:ascii="Arial" w:hAnsi="Arial" w:cs="Arial"/>
                <w:b/>
                <w:sz w:val="22"/>
                <w:szCs w:val="22"/>
              </w:rPr>
              <w:t xml:space="preserve"> </w:t>
            </w:r>
          </w:p>
          <w:p w14:paraId="4BF175D0" w14:textId="77777777" w:rsidR="00B90E3F" w:rsidRPr="00F1451C" w:rsidRDefault="00B90E3F" w:rsidP="00F1451C">
            <w:pPr>
              <w:spacing w:line="304" w:lineRule="exact"/>
              <w:rPr>
                <w:rFonts w:ascii="Arial" w:hAnsi="Arial" w:cs="Arial"/>
                <w:b/>
                <w:sz w:val="22"/>
                <w:szCs w:val="22"/>
              </w:rPr>
            </w:pPr>
            <w:r w:rsidRPr="00F1451C">
              <w:rPr>
                <w:rFonts w:ascii="Arial" w:hAnsi="Arial" w:cs="Arial"/>
                <w:b/>
                <w:sz w:val="22"/>
                <w:szCs w:val="22"/>
              </w:rPr>
              <w:t>(Nazwa Wykonawcy)</w:t>
            </w:r>
          </w:p>
        </w:tc>
        <w:tc>
          <w:tcPr>
            <w:tcW w:w="4890" w:type="dxa"/>
          </w:tcPr>
          <w:p w14:paraId="09419072" w14:textId="77777777" w:rsidR="00B90E3F" w:rsidRPr="00F1451C" w:rsidRDefault="00B90E3F" w:rsidP="00F1451C">
            <w:pPr>
              <w:spacing w:line="304" w:lineRule="exact"/>
              <w:jc w:val="right"/>
              <w:rPr>
                <w:rFonts w:ascii="Arial" w:hAnsi="Arial" w:cs="Arial"/>
                <w:sz w:val="22"/>
                <w:szCs w:val="22"/>
              </w:rPr>
            </w:pPr>
          </w:p>
        </w:tc>
      </w:tr>
      <w:tr w:rsidR="00B90E3F" w:rsidRPr="00F1451C" w14:paraId="2C773562" w14:textId="77777777" w:rsidTr="005803E7">
        <w:tc>
          <w:tcPr>
            <w:tcW w:w="4889" w:type="dxa"/>
          </w:tcPr>
          <w:p w14:paraId="7D358C17"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t>Nr ..................................................</w:t>
            </w:r>
          </w:p>
        </w:tc>
        <w:tc>
          <w:tcPr>
            <w:tcW w:w="4890" w:type="dxa"/>
          </w:tcPr>
          <w:p w14:paraId="0A4C4EC9" w14:textId="77777777" w:rsidR="00B90E3F" w:rsidRPr="00F1451C" w:rsidRDefault="00B90E3F" w:rsidP="00F1451C">
            <w:pPr>
              <w:spacing w:line="304" w:lineRule="exact"/>
              <w:jc w:val="right"/>
              <w:rPr>
                <w:rFonts w:ascii="Arial" w:hAnsi="Arial" w:cs="Arial"/>
                <w:sz w:val="22"/>
                <w:szCs w:val="22"/>
              </w:rPr>
            </w:pPr>
            <w:r w:rsidRPr="00F1451C">
              <w:rPr>
                <w:rFonts w:ascii="Arial" w:hAnsi="Arial" w:cs="Arial"/>
                <w:sz w:val="22"/>
                <w:szCs w:val="22"/>
              </w:rPr>
              <w:t>z dnia .........................</w:t>
            </w:r>
          </w:p>
        </w:tc>
      </w:tr>
      <w:tr w:rsidR="00B90E3F" w:rsidRPr="00F1451C" w14:paraId="58172108" w14:textId="77777777" w:rsidTr="005803E7">
        <w:tc>
          <w:tcPr>
            <w:tcW w:w="4889" w:type="dxa"/>
          </w:tcPr>
          <w:p w14:paraId="7447CB90" w14:textId="77777777" w:rsidR="00B90E3F" w:rsidRPr="00F1451C" w:rsidRDefault="00B90E3F" w:rsidP="00F1451C">
            <w:pPr>
              <w:spacing w:line="304" w:lineRule="exact"/>
              <w:rPr>
                <w:rFonts w:ascii="Arial" w:hAnsi="Arial" w:cs="Arial"/>
                <w:b/>
                <w:sz w:val="22"/>
                <w:szCs w:val="22"/>
              </w:rPr>
            </w:pPr>
            <w:r w:rsidRPr="00F1451C">
              <w:rPr>
                <w:rFonts w:ascii="Arial" w:hAnsi="Arial" w:cs="Arial"/>
                <w:b/>
                <w:sz w:val="22"/>
                <w:szCs w:val="22"/>
              </w:rPr>
              <w:t>(nr Oferty nadany przez Wykonawcę)</w:t>
            </w:r>
          </w:p>
        </w:tc>
        <w:tc>
          <w:tcPr>
            <w:tcW w:w="4890" w:type="dxa"/>
          </w:tcPr>
          <w:p w14:paraId="015940C9" w14:textId="77777777" w:rsidR="00B90E3F" w:rsidRPr="00F1451C" w:rsidRDefault="00B90E3F" w:rsidP="00F1451C">
            <w:pPr>
              <w:spacing w:line="304" w:lineRule="exact"/>
              <w:jc w:val="right"/>
              <w:rPr>
                <w:rFonts w:ascii="Arial" w:hAnsi="Arial" w:cs="Arial"/>
                <w:b/>
                <w:sz w:val="22"/>
                <w:szCs w:val="22"/>
              </w:rPr>
            </w:pPr>
            <w:r w:rsidRPr="00F1451C">
              <w:rPr>
                <w:rFonts w:ascii="Arial" w:hAnsi="Arial" w:cs="Arial"/>
                <w:b/>
                <w:sz w:val="22"/>
                <w:szCs w:val="22"/>
              </w:rPr>
              <w:t>(data sporządzenia Oferty)</w:t>
            </w:r>
          </w:p>
        </w:tc>
      </w:tr>
    </w:tbl>
    <w:p w14:paraId="0A5B0AB9" w14:textId="77777777" w:rsidR="00B90E3F" w:rsidRPr="00F1451C" w:rsidRDefault="00B90E3F" w:rsidP="00F1451C">
      <w:pPr>
        <w:spacing w:line="304" w:lineRule="exact"/>
        <w:jc w:val="both"/>
        <w:rPr>
          <w:rFonts w:ascii="Arial" w:hAnsi="Arial" w:cs="Arial"/>
          <w:b/>
          <w:sz w:val="22"/>
          <w:szCs w:val="22"/>
        </w:rPr>
      </w:pPr>
    </w:p>
    <w:p w14:paraId="61B71FD7"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 xml:space="preserve">Nawiązując do ogłoszenia Enea Elektrownia Połaniec S.A .o zamówieniu opublikowanego w Dzienniku Urzędowym Unii Europejskiej w pod numerem ……………………….. </w:t>
      </w:r>
      <w:r w:rsidRPr="00F1451C">
        <w:rPr>
          <w:rFonts w:ascii="Arial" w:hAnsi="Arial" w:cs="Arial"/>
          <w:b/>
          <w:sz w:val="22"/>
          <w:szCs w:val="22"/>
        </w:rPr>
        <w:t>(uzupełni Wykonawca)</w:t>
      </w:r>
      <w:r w:rsidRPr="00F1451C">
        <w:rPr>
          <w:rFonts w:ascii="Arial" w:hAnsi="Arial" w:cs="Arial"/>
          <w:sz w:val="22"/>
          <w:szCs w:val="22"/>
        </w:rPr>
        <w:t xml:space="preserve"> w dniu …………….</w:t>
      </w:r>
      <w:r w:rsidRPr="00F1451C">
        <w:rPr>
          <w:rFonts w:ascii="Arial" w:hAnsi="Arial" w:cs="Arial"/>
          <w:b/>
          <w:sz w:val="22"/>
          <w:szCs w:val="22"/>
        </w:rPr>
        <w:t xml:space="preserve">(uzupełni Wykonawca) </w:t>
      </w:r>
      <w:r w:rsidRPr="00F1451C">
        <w:rPr>
          <w:rFonts w:ascii="Arial" w:hAnsi="Arial" w:cs="Arial"/>
          <w:sz w:val="22"/>
          <w:szCs w:val="22"/>
        </w:rPr>
        <w:t>dotyczącego przetargu nieograniczonego na: …………….</w:t>
      </w:r>
      <w:r w:rsidRPr="00F1451C">
        <w:rPr>
          <w:rFonts w:ascii="Arial" w:hAnsi="Arial" w:cs="Arial"/>
          <w:b/>
          <w:sz w:val="22"/>
          <w:szCs w:val="22"/>
        </w:rPr>
        <w:t xml:space="preserve">(uzupełni Wykonawca) </w:t>
      </w:r>
      <w:r w:rsidRPr="00F1451C">
        <w:rPr>
          <w:rFonts w:ascii="Arial" w:hAnsi="Arial" w:cs="Arial"/>
          <w:sz w:val="22"/>
          <w:szCs w:val="22"/>
        </w:rPr>
        <w:t>składamy niniejszą ofertę na realizację przedmiotu zamówienia na warunkach określonych w Specyfikacji Warunków Zamówienia i oświadczamy, że:</w:t>
      </w:r>
    </w:p>
    <w:p w14:paraId="4D976486" w14:textId="77777777" w:rsidR="004872FE" w:rsidRPr="004872FE" w:rsidRDefault="004872FE" w:rsidP="00881D6F">
      <w:pPr>
        <w:pStyle w:val="Akapitzlist"/>
        <w:numPr>
          <w:ilvl w:val="0"/>
          <w:numId w:val="13"/>
        </w:numPr>
        <w:rPr>
          <w:rFonts w:ascii="Arial" w:hAnsi="Arial" w:cs="Arial"/>
          <w:b/>
        </w:rPr>
      </w:pPr>
      <w:r w:rsidRPr="004872FE">
        <w:rPr>
          <w:rFonts w:ascii="Arial" w:hAnsi="Arial" w:cs="Arial"/>
          <w:b/>
        </w:rPr>
        <w:t>Oferujemy wykonanie całości zamówienia za cenę składającą się z:</w:t>
      </w:r>
    </w:p>
    <w:p w14:paraId="323992B7" w14:textId="77777777" w:rsidR="00245097" w:rsidRPr="00D30D87" w:rsidRDefault="00245097" w:rsidP="004872FE">
      <w:pPr>
        <w:pStyle w:val="Akapitzlist"/>
        <w:spacing w:line="300" w:lineRule="auto"/>
        <w:ind w:left="574"/>
        <w:contextualSpacing/>
        <w:jc w:val="both"/>
        <w:rPr>
          <w:rFonts w:ascii="Arial" w:hAnsi="Arial" w:cs="Arial"/>
          <w:b/>
        </w:rPr>
      </w:pPr>
    </w:p>
    <w:p w14:paraId="4FDC7670" w14:textId="77777777" w:rsidR="004872FE" w:rsidRDefault="004872FE" w:rsidP="00881D6F">
      <w:pPr>
        <w:pStyle w:val="Akapitzlist"/>
        <w:numPr>
          <w:ilvl w:val="1"/>
          <w:numId w:val="23"/>
        </w:numPr>
        <w:spacing w:line="300" w:lineRule="auto"/>
        <w:contextualSpacing/>
        <w:jc w:val="both"/>
        <w:rPr>
          <w:rFonts w:ascii="Franklin Gothic Book" w:hAnsi="Franklin Gothic Book"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247"/>
      </w:tblGrid>
      <w:tr w:rsidR="004872FE" w:rsidRPr="00BC65D4" w14:paraId="27D23A5A" w14:textId="77777777" w:rsidTr="00CE5222">
        <w:tc>
          <w:tcPr>
            <w:tcW w:w="4815" w:type="dxa"/>
            <w:shd w:val="clear" w:color="auto" w:fill="D9D9D9"/>
            <w:vAlign w:val="center"/>
          </w:tcPr>
          <w:p w14:paraId="57B873DD" w14:textId="77777777" w:rsidR="004872FE" w:rsidRPr="00BC65D4" w:rsidRDefault="004872FE" w:rsidP="00CE5222">
            <w:pPr>
              <w:autoSpaceDE w:val="0"/>
              <w:autoSpaceDN w:val="0"/>
              <w:spacing w:line="300" w:lineRule="auto"/>
              <w:jc w:val="both"/>
              <w:rPr>
                <w:rFonts w:ascii="Franklin Gothic Book" w:hAnsi="Franklin Gothic Book" w:cs="Arial"/>
                <w:sz w:val="22"/>
                <w:szCs w:val="22"/>
              </w:rPr>
            </w:pPr>
            <w:r w:rsidRPr="00BC65D4">
              <w:rPr>
                <w:rFonts w:ascii="Franklin Gothic Book" w:hAnsi="Franklin Gothic Book" w:cs="Arial"/>
                <w:sz w:val="22"/>
                <w:szCs w:val="22"/>
              </w:rPr>
              <w:t xml:space="preserve">WYNAGRODZENIE </w:t>
            </w:r>
            <w:r w:rsidRPr="00BC65D4">
              <w:rPr>
                <w:rFonts w:ascii="Franklin Gothic Book" w:hAnsi="Franklin Gothic Book" w:cs="Arial"/>
                <w:b/>
                <w:sz w:val="22"/>
                <w:szCs w:val="22"/>
              </w:rPr>
              <w:t>BRUTTO</w:t>
            </w:r>
            <w:r w:rsidRPr="00BC65D4">
              <w:rPr>
                <w:rFonts w:ascii="Franklin Gothic Book" w:hAnsi="Franklin Gothic Book" w:cs="Arial"/>
                <w:sz w:val="22"/>
                <w:szCs w:val="22"/>
              </w:rPr>
              <w:t xml:space="preserve"> ZA</w:t>
            </w:r>
            <w:r w:rsidRPr="00BC65D4">
              <w:rPr>
                <w:rFonts w:ascii="Franklin Gothic Book" w:hAnsi="Franklin Gothic Book"/>
                <w:sz w:val="22"/>
                <w:szCs w:val="22"/>
              </w:rPr>
              <w:t xml:space="preserve"> DOSTAWĘ </w:t>
            </w:r>
            <w:r>
              <w:rPr>
                <w:rFonts w:ascii="Franklin Gothic Book" w:hAnsi="Franklin Gothic Book"/>
                <w:sz w:val="22"/>
                <w:szCs w:val="22"/>
              </w:rPr>
              <w:t>1 tony KAOLINITU</w:t>
            </w:r>
            <w:r w:rsidRPr="00051D4F">
              <w:rPr>
                <w:rFonts w:ascii="Franklin Gothic Book" w:hAnsi="Franklin Gothic Book"/>
                <w:sz w:val="22"/>
                <w:szCs w:val="22"/>
              </w:rPr>
              <w:t xml:space="preserve"> </w:t>
            </w:r>
            <w:r w:rsidRPr="00BC65D4">
              <w:rPr>
                <w:rFonts w:ascii="Franklin Gothic Book" w:hAnsi="Franklin Gothic Book" w:cs="Arial"/>
                <w:sz w:val="22"/>
                <w:szCs w:val="22"/>
              </w:rPr>
              <w:t>[PLN]</w:t>
            </w:r>
          </w:p>
        </w:tc>
        <w:tc>
          <w:tcPr>
            <w:tcW w:w="4247" w:type="dxa"/>
            <w:shd w:val="clear" w:color="auto" w:fill="auto"/>
            <w:vAlign w:val="center"/>
          </w:tcPr>
          <w:p w14:paraId="5A41C292" w14:textId="77777777" w:rsidR="004872FE" w:rsidRPr="00BC65D4" w:rsidRDefault="004872FE" w:rsidP="00CE5222">
            <w:pPr>
              <w:autoSpaceDE w:val="0"/>
              <w:autoSpaceDN w:val="0"/>
              <w:spacing w:line="300" w:lineRule="auto"/>
              <w:jc w:val="center"/>
              <w:rPr>
                <w:rFonts w:ascii="Franklin Gothic Book" w:hAnsi="Franklin Gothic Book" w:cs="Arial"/>
                <w:sz w:val="22"/>
                <w:szCs w:val="22"/>
              </w:rPr>
            </w:pPr>
          </w:p>
        </w:tc>
      </w:tr>
      <w:tr w:rsidR="004872FE" w:rsidRPr="00BC65D4" w14:paraId="68CDEACB" w14:textId="77777777" w:rsidTr="00CE5222">
        <w:tc>
          <w:tcPr>
            <w:tcW w:w="4815" w:type="dxa"/>
            <w:shd w:val="clear" w:color="auto" w:fill="D9D9D9"/>
            <w:vAlign w:val="center"/>
          </w:tcPr>
          <w:p w14:paraId="471543F8" w14:textId="77777777" w:rsidR="004872FE" w:rsidRPr="00BC65D4" w:rsidRDefault="004872FE" w:rsidP="00CE5222">
            <w:pPr>
              <w:autoSpaceDE w:val="0"/>
              <w:autoSpaceDN w:val="0"/>
              <w:spacing w:line="300" w:lineRule="auto"/>
              <w:jc w:val="both"/>
              <w:rPr>
                <w:rFonts w:ascii="Franklin Gothic Book" w:hAnsi="Franklin Gothic Book" w:cs="Arial"/>
                <w:sz w:val="22"/>
                <w:szCs w:val="22"/>
              </w:rPr>
            </w:pPr>
            <w:r w:rsidRPr="00BC65D4">
              <w:rPr>
                <w:rFonts w:ascii="Franklin Gothic Book" w:hAnsi="Franklin Gothic Book" w:cs="Arial"/>
                <w:sz w:val="22"/>
                <w:szCs w:val="22"/>
              </w:rPr>
              <w:t xml:space="preserve">Słownie </w:t>
            </w:r>
            <w:r w:rsidRPr="00BC65D4">
              <w:rPr>
                <w:rFonts w:ascii="Franklin Gothic Book" w:hAnsi="Franklin Gothic Book" w:cs="Arial"/>
                <w:b/>
                <w:sz w:val="22"/>
                <w:szCs w:val="22"/>
              </w:rPr>
              <w:t>brutto</w:t>
            </w:r>
            <w:r w:rsidRPr="00BC65D4">
              <w:rPr>
                <w:rFonts w:ascii="Franklin Gothic Book" w:hAnsi="Franklin Gothic Book" w:cs="Arial"/>
                <w:sz w:val="22"/>
                <w:szCs w:val="22"/>
              </w:rPr>
              <w:t>:</w:t>
            </w:r>
          </w:p>
        </w:tc>
        <w:tc>
          <w:tcPr>
            <w:tcW w:w="4247" w:type="dxa"/>
            <w:shd w:val="clear" w:color="auto" w:fill="auto"/>
            <w:vAlign w:val="center"/>
          </w:tcPr>
          <w:p w14:paraId="15DD608E" w14:textId="77777777" w:rsidR="004872FE" w:rsidRPr="00BC65D4" w:rsidRDefault="004872FE" w:rsidP="00CE5222">
            <w:pPr>
              <w:autoSpaceDE w:val="0"/>
              <w:autoSpaceDN w:val="0"/>
              <w:spacing w:line="300" w:lineRule="auto"/>
              <w:jc w:val="center"/>
              <w:rPr>
                <w:rFonts w:ascii="Franklin Gothic Book" w:hAnsi="Franklin Gothic Book" w:cs="Arial"/>
                <w:sz w:val="22"/>
                <w:szCs w:val="22"/>
              </w:rPr>
            </w:pPr>
          </w:p>
        </w:tc>
      </w:tr>
      <w:tr w:rsidR="004872FE" w:rsidRPr="00BC65D4" w14:paraId="3820CD7F" w14:textId="77777777" w:rsidTr="00CE5222">
        <w:tc>
          <w:tcPr>
            <w:tcW w:w="4815" w:type="dxa"/>
            <w:shd w:val="clear" w:color="auto" w:fill="D9D9D9"/>
            <w:vAlign w:val="center"/>
          </w:tcPr>
          <w:p w14:paraId="3EB56B54" w14:textId="77777777" w:rsidR="004872FE" w:rsidRPr="00BC65D4" w:rsidRDefault="004872FE" w:rsidP="00CE5222">
            <w:pPr>
              <w:autoSpaceDE w:val="0"/>
              <w:autoSpaceDN w:val="0"/>
              <w:spacing w:line="300" w:lineRule="auto"/>
              <w:jc w:val="both"/>
              <w:rPr>
                <w:rFonts w:ascii="Franklin Gothic Book" w:hAnsi="Franklin Gothic Book" w:cs="Arial"/>
                <w:sz w:val="22"/>
                <w:szCs w:val="22"/>
              </w:rPr>
            </w:pPr>
            <w:r w:rsidRPr="00BC65D4">
              <w:rPr>
                <w:rFonts w:ascii="Franklin Gothic Book" w:hAnsi="Franklin Gothic Book" w:cs="Arial"/>
                <w:sz w:val="22"/>
                <w:szCs w:val="22"/>
              </w:rPr>
              <w:t xml:space="preserve">WYNAGRODZENIE </w:t>
            </w:r>
            <w:r w:rsidRPr="00BC65D4">
              <w:rPr>
                <w:rFonts w:ascii="Franklin Gothic Book" w:hAnsi="Franklin Gothic Book" w:cs="Arial"/>
                <w:b/>
                <w:sz w:val="22"/>
                <w:szCs w:val="22"/>
              </w:rPr>
              <w:t>NETTO</w:t>
            </w:r>
            <w:r w:rsidRPr="00BC65D4">
              <w:rPr>
                <w:rFonts w:ascii="Franklin Gothic Book" w:hAnsi="Franklin Gothic Book" w:cs="Arial"/>
                <w:sz w:val="22"/>
                <w:szCs w:val="22"/>
              </w:rPr>
              <w:t xml:space="preserve"> ZA </w:t>
            </w:r>
            <w:r w:rsidRPr="00BC65D4">
              <w:rPr>
                <w:rFonts w:ascii="Franklin Gothic Book" w:hAnsi="Franklin Gothic Book"/>
                <w:sz w:val="22"/>
                <w:szCs w:val="22"/>
              </w:rPr>
              <w:t xml:space="preserve">DOSTAWĘ </w:t>
            </w:r>
            <w:r>
              <w:rPr>
                <w:rFonts w:ascii="Franklin Gothic Book" w:hAnsi="Franklin Gothic Book"/>
                <w:sz w:val="22"/>
                <w:szCs w:val="22"/>
              </w:rPr>
              <w:t>1 tony KAOLINITU</w:t>
            </w:r>
            <w:r w:rsidRPr="00BC65D4">
              <w:rPr>
                <w:rFonts w:ascii="Franklin Gothic Book" w:hAnsi="Franklin Gothic Book" w:cs="Arial"/>
                <w:sz w:val="22"/>
                <w:szCs w:val="22"/>
              </w:rPr>
              <w:t xml:space="preserve"> [PLN]</w:t>
            </w:r>
          </w:p>
        </w:tc>
        <w:tc>
          <w:tcPr>
            <w:tcW w:w="4247" w:type="dxa"/>
            <w:shd w:val="clear" w:color="auto" w:fill="auto"/>
            <w:vAlign w:val="center"/>
          </w:tcPr>
          <w:p w14:paraId="50E3397A" w14:textId="77777777" w:rsidR="004872FE" w:rsidRPr="00BC65D4" w:rsidRDefault="004872FE" w:rsidP="00CE5222">
            <w:pPr>
              <w:autoSpaceDE w:val="0"/>
              <w:autoSpaceDN w:val="0"/>
              <w:spacing w:line="300" w:lineRule="auto"/>
              <w:jc w:val="center"/>
              <w:rPr>
                <w:rFonts w:ascii="Franklin Gothic Book" w:hAnsi="Franklin Gothic Book" w:cs="Arial"/>
                <w:sz w:val="22"/>
                <w:szCs w:val="22"/>
              </w:rPr>
            </w:pPr>
          </w:p>
        </w:tc>
      </w:tr>
      <w:tr w:rsidR="004872FE" w:rsidRPr="00BC65D4" w14:paraId="30400D3F" w14:textId="77777777" w:rsidTr="00CE5222">
        <w:tc>
          <w:tcPr>
            <w:tcW w:w="4815" w:type="dxa"/>
            <w:shd w:val="clear" w:color="auto" w:fill="D9D9D9"/>
            <w:vAlign w:val="center"/>
          </w:tcPr>
          <w:p w14:paraId="5D78423F" w14:textId="77777777" w:rsidR="004872FE" w:rsidRPr="00BC65D4" w:rsidRDefault="004872FE" w:rsidP="00CE5222">
            <w:pPr>
              <w:autoSpaceDE w:val="0"/>
              <w:autoSpaceDN w:val="0"/>
              <w:spacing w:line="300" w:lineRule="auto"/>
              <w:jc w:val="both"/>
              <w:rPr>
                <w:rFonts w:ascii="Franklin Gothic Book" w:hAnsi="Franklin Gothic Book" w:cs="Arial"/>
                <w:sz w:val="22"/>
                <w:szCs w:val="22"/>
              </w:rPr>
            </w:pPr>
            <w:r w:rsidRPr="00BC65D4">
              <w:rPr>
                <w:rFonts w:ascii="Franklin Gothic Book" w:hAnsi="Franklin Gothic Book" w:cs="Arial"/>
                <w:sz w:val="22"/>
                <w:szCs w:val="22"/>
              </w:rPr>
              <w:t xml:space="preserve">słownie </w:t>
            </w:r>
            <w:r w:rsidRPr="00BC65D4">
              <w:rPr>
                <w:rFonts w:ascii="Franklin Gothic Book" w:hAnsi="Franklin Gothic Book" w:cs="Arial"/>
                <w:b/>
                <w:sz w:val="22"/>
                <w:szCs w:val="22"/>
              </w:rPr>
              <w:t>netto</w:t>
            </w:r>
            <w:r w:rsidRPr="00BC65D4">
              <w:rPr>
                <w:rFonts w:ascii="Franklin Gothic Book" w:hAnsi="Franklin Gothic Book" w:cs="Arial"/>
                <w:sz w:val="22"/>
                <w:szCs w:val="22"/>
              </w:rPr>
              <w:t>:</w:t>
            </w:r>
          </w:p>
        </w:tc>
        <w:tc>
          <w:tcPr>
            <w:tcW w:w="4247" w:type="dxa"/>
            <w:shd w:val="clear" w:color="auto" w:fill="auto"/>
            <w:vAlign w:val="center"/>
          </w:tcPr>
          <w:p w14:paraId="6992652B" w14:textId="77777777" w:rsidR="004872FE" w:rsidRPr="00BC65D4" w:rsidRDefault="004872FE" w:rsidP="00CE5222">
            <w:pPr>
              <w:autoSpaceDE w:val="0"/>
              <w:autoSpaceDN w:val="0"/>
              <w:spacing w:line="300" w:lineRule="auto"/>
              <w:jc w:val="center"/>
              <w:rPr>
                <w:rFonts w:ascii="Franklin Gothic Book" w:hAnsi="Franklin Gothic Book" w:cs="Arial"/>
                <w:sz w:val="22"/>
                <w:szCs w:val="22"/>
              </w:rPr>
            </w:pPr>
          </w:p>
        </w:tc>
      </w:tr>
      <w:tr w:rsidR="004872FE" w:rsidRPr="00BC65D4" w14:paraId="44B18753" w14:textId="77777777" w:rsidTr="00CE5222">
        <w:tc>
          <w:tcPr>
            <w:tcW w:w="4815" w:type="dxa"/>
            <w:shd w:val="clear" w:color="auto" w:fill="D9D9D9"/>
            <w:vAlign w:val="center"/>
          </w:tcPr>
          <w:p w14:paraId="2448EF92" w14:textId="77777777" w:rsidR="004872FE" w:rsidRPr="00BC65D4" w:rsidRDefault="004872FE" w:rsidP="00CE5222">
            <w:pPr>
              <w:autoSpaceDE w:val="0"/>
              <w:autoSpaceDN w:val="0"/>
              <w:spacing w:line="300" w:lineRule="auto"/>
              <w:jc w:val="both"/>
              <w:rPr>
                <w:rFonts w:ascii="Franklin Gothic Book" w:hAnsi="Franklin Gothic Book" w:cs="Arial"/>
                <w:sz w:val="22"/>
                <w:szCs w:val="22"/>
              </w:rPr>
            </w:pPr>
            <w:r w:rsidRPr="00BC65D4">
              <w:rPr>
                <w:rFonts w:ascii="Franklin Gothic Book" w:hAnsi="Franklin Gothic Book" w:cs="Arial"/>
                <w:sz w:val="22"/>
                <w:szCs w:val="22"/>
              </w:rPr>
              <w:t>podatek VAT (…%)</w:t>
            </w:r>
          </w:p>
        </w:tc>
        <w:tc>
          <w:tcPr>
            <w:tcW w:w="4247" w:type="dxa"/>
            <w:shd w:val="clear" w:color="auto" w:fill="auto"/>
            <w:vAlign w:val="center"/>
          </w:tcPr>
          <w:p w14:paraId="1D1B8B09" w14:textId="77777777" w:rsidR="004872FE" w:rsidRPr="00BC65D4" w:rsidRDefault="004872FE" w:rsidP="00CE5222">
            <w:pPr>
              <w:autoSpaceDE w:val="0"/>
              <w:autoSpaceDN w:val="0"/>
              <w:spacing w:line="300" w:lineRule="auto"/>
              <w:jc w:val="center"/>
              <w:rPr>
                <w:rFonts w:ascii="Franklin Gothic Book" w:hAnsi="Franklin Gothic Book" w:cs="Arial"/>
                <w:sz w:val="22"/>
                <w:szCs w:val="22"/>
              </w:rPr>
            </w:pPr>
          </w:p>
        </w:tc>
      </w:tr>
      <w:tr w:rsidR="004872FE" w:rsidRPr="00BC65D4" w14:paraId="42A8B25E" w14:textId="77777777" w:rsidTr="00CE5222">
        <w:tc>
          <w:tcPr>
            <w:tcW w:w="4815" w:type="dxa"/>
            <w:shd w:val="clear" w:color="auto" w:fill="D9D9D9"/>
            <w:vAlign w:val="center"/>
          </w:tcPr>
          <w:p w14:paraId="69A157B0" w14:textId="77777777" w:rsidR="004872FE" w:rsidRPr="00BC65D4" w:rsidRDefault="004872FE" w:rsidP="00CE5222">
            <w:pPr>
              <w:autoSpaceDE w:val="0"/>
              <w:autoSpaceDN w:val="0"/>
              <w:spacing w:line="300" w:lineRule="auto"/>
              <w:jc w:val="both"/>
              <w:rPr>
                <w:rFonts w:ascii="Franklin Gothic Book" w:hAnsi="Franklin Gothic Book" w:cs="Arial"/>
                <w:sz w:val="22"/>
                <w:szCs w:val="22"/>
              </w:rPr>
            </w:pPr>
            <w:r w:rsidRPr="00BC65D4">
              <w:rPr>
                <w:rFonts w:ascii="Franklin Gothic Book" w:hAnsi="Franklin Gothic Book" w:cs="Arial"/>
                <w:sz w:val="22"/>
                <w:szCs w:val="22"/>
              </w:rPr>
              <w:t>Słownie VAT:</w:t>
            </w:r>
          </w:p>
        </w:tc>
        <w:tc>
          <w:tcPr>
            <w:tcW w:w="4247" w:type="dxa"/>
            <w:shd w:val="clear" w:color="auto" w:fill="auto"/>
            <w:vAlign w:val="center"/>
          </w:tcPr>
          <w:p w14:paraId="6DADE149" w14:textId="77777777" w:rsidR="004872FE" w:rsidRPr="00BC65D4" w:rsidRDefault="004872FE" w:rsidP="00CE5222">
            <w:pPr>
              <w:autoSpaceDE w:val="0"/>
              <w:autoSpaceDN w:val="0"/>
              <w:spacing w:line="300" w:lineRule="auto"/>
              <w:jc w:val="center"/>
              <w:rPr>
                <w:rFonts w:ascii="Franklin Gothic Book" w:hAnsi="Franklin Gothic Book" w:cs="Arial"/>
                <w:sz w:val="22"/>
                <w:szCs w:val="22"/>
              </w:rPr>
            </w:pPr>
          </w:p>
        </w:tc>
      </w:tr>
    </w:tbl>
    <w:p w14:paraId="5CCF9BEF" w14:textId="77777777" w:rsidR="004872FE" w:rsidRPr="00BC65D4" w:rsidRDefault="004872FE" w:rsidP="00881D6F">
      <w:pPr>
        <w:pStyle w:val="Akapitzlist"/>
        <w:numPr>
          <w:ilvl w:val="1"/>
          <w:numId w:val="23"/>
        </w:numPr>
        <w:spacing w:after="200" w:line="300" w:lineRule="auto"/>
        <w:ind w:left="574"/>
        <w:contextualSpacing/>
        <w:jc w:val="both"/>
        <w:rPr>
          <w:rFonts w:ascii="Franklin Gothic Book" w:hAnsi="Franklin Gothic Book"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247"/>
      </w:tblGrid>
      <w:tr w:rsidR="004872FE" w:rsidRPr="00BC65D4" w14:paraId="73D00AD0" w14:textId="77777777" w:rsidTr="00CE5222">
        <w:tc>
          <w:tcPr>
            <w:tcW w:w="4815" w:type="dxa"/>
            <w:shd w:val="clear" w:color="auto" w:fill="D9D9D9"/>
            <w:vAlign w:val="center"/>
          </w:tcPr>
          <w:p w14:paraId="239E0D39" w14:textId="5E1887BB" w:rsidR="004872FE" w:rsidRPr="00BC65D4" w:rsidRDefault="004872FE" w:rsidP="00CE5222">
            <w:pPr>
              <w:autoSpaceDE w:val="0"/>
              <w:autoSpaceDN w:val="0"/>
              <w:spacing w:line="300" w:lineRule="auto"/>
              <w:jc w:val="both"/>
              <w:rPr>
                <w:rFonts w:ascii="Franklin Gothic Book" w:hAnsi="Franklin Gothic Book" w:cs="Arial"/>
                <w:sz w:val="22"/>
                <w:szCs w:val="22"/>
              </w:rPr>
            </w:pPr>
            <w:r w:rsidRPr="00BC65D4">
              <w:rPr>
                <w:rFonts w:ascii="Franklin Gothic Book" w:hAnsi="Franklin Gothic Book" w:cs="Arial"/>
                <w:sz w:val="22"/>
                <w:szCs w:val="22"/>
              </w:rPr>
              <w:t xml:space="preserve">WYNAGRODZENIE </w:t>
            </w:r>
            <w:r w:rsidRPr="00BC65D4">
              <w:rPr>
                <w:rFonts w:ascii="Franklin Gothic Book" w:hAnsi="Franklin Gothic Book" w:cs="Arial"/>
                <w:b/>
                <w:sz w:val="22"/>
                <w:szCs w:val="22"/>
              </w:rPr>
              <w:t>BRUTTO</w:t>
            </w:r>
            <w:r w:rsidRPr="00BC65D4">
              <w:rPr>
                <w:rFonts w:ascii="Franklin Gothic Book" w:hAnsi="Franklin Gothic Book" w:cs="Arial"/>
                <w:sz w:val="22"/>
                <w:szCs w:val="22"/>
              </w:rPr>
              <w:t xml:space="preserve"> ZA</w:t>
            </w:r>
            <w:r w:rsidRPr="00BC65D4">
              <w:rPr>
                <w:rFonts w:ascii="Franklin Gothic Book" w:hAnsi="Franklin Gothic Book"/>
                <w:sz w:val="22"/>
                <w:szCs w:val="22"/>
              </w:rPr>
              <w:t xml:space="preserve"> DOSTAWĘ </w:t>
            </w:r>
            <w:r w:rsidR="00BA0015">
              <w:rPr>
                <w:rFonts w:ascii="Franklin Gothic Book" w:hAnsi="Franklin Gothic Book"/>
                <w:sz w:val="22"/>
                <w:szCs w:val="22"/>
              </w:rPr>
              <w:t>3250</w:t>
            </w:r>
            <w:r>
              <w:rPr>
                <w:rFonts w:ascii="Franklin Gothic Book" w:hAnsi="Franklin Gothic Book"/>
                <w:sz w:val="22"/>
                <w:szCs w:val="22"/>
              </w:rPr>
              <w:t xml:space="preserve"> ton KAOLINITU</w:t>
            </w:r>
            <w:r w:rsidRPr="00BC65D4">
              <w:rPr>
                <w:rFonts w:ascii="Franklin Gothic Book" w:hAnsi="Franklin Gothic Book" w:cs="Arial"/>
                <w:sz w:val="22"/>
                <w:szCs w:val="22"/>
              </w:rPr>
              <w:t xml:space="preserve"> [PLN]</w:t>
            </w:r>
          </w:p>
        </w:tc>
        <w:tc>
          <w:tcPr>
            <w:tcW w:w="4247" w:type="dxa"/>
            <w:shd w:val="clear" w:color="auto" w:fill="auto"/>
            <w:vAlign w:val="center"/>
          </w:tcPr>
          <w:p w14:paraId="016DFEAE" w14:textId="77777777" w:rsidR="004872FE" w:rsidRPr="00BC65D4" w:rsidRDefault="004872FE" w:rsidP="00CE5222">
            <w:pPr>
              <w:autoSpaceDE w:val="0"/>
              <w:autoSpaceDN w:val="0"/>
              <w:spacing w:line="300" w:lineRule="auto"/>
              <w:jc w:val="center"/>
              <w:rPr>
                <w:rFonts w:ascii="Franklin Gothic Book" w:hAnsi="Franklin Gothic Book" w:cs="Arial"/>
                <w:sz w:val="22"/>
                <w:szCs w:val="22"/>
              </w:rPr>
            </w:pPr>
          </w:p>
        </w:tc>
      </w:tr>
      <w:tr w:rsidR="004872FE" w:rsidRPr="00BC65D4" w14:paraId="0780B1ED" w14:textId="77777777" w:rsidTr="00CE5222">
        <w:tc>
          <w:tcPr>
            <w:tcW w:w="4815" w:type="dxa"/>
            <w:shd w:val="clear" w:color="auto" w:fill="D9D9D9"/>
            <w:vAlign w:val="center"/>
          </w:tcPr>
          <w:p w14:paraId="0F3BB0D9" w14:textId="77777777" w:rsidR="004872FE" w:rsidRPr="00BC65D4" w:rsidRDefault="004872FE" w:rsidP="00CE5222">
            <w:pPr>
              <w:autoSpaceDE w:val="0"/>
              <w:autoSpaceDN w:val="0"/>
              <w:spacing w:line="300" w:lineRule="auto"/>
              <w:jc w:val="both"/>
              <w:rPr>
                <w:rFonts w:ascii="Franklin Gothic Book" w:hAnsi="Franklin Gothic Book" w:cs="Arial"/>
                <w:sz w:val="22"/>
                <w:szCs w:val="22"/>
              </w:rPr>
            </w:pPr>
            <w:r w:rsidRPr="00BC65D4">
              <w:rPr>
                <w:rFonts w:ascii="Franklin Gothic Book" w:hAnsi="Franklin Gothic Book" w:cs="Arial"/>
                <w:sz w:val="22"/>
                <w:szCs w:val="22"/>
              </w:rPr>
              <w:t xml:space="preserve">Słownie </w:t>
            </w:r>
            <w:r w:rsidRPr="00BC65D4">
              <w:rPr>
                <w:rFonts w:ascii="Franklin Gothic Book" w:hAnsi="Franklin Gothic Book" w:cs="Arial"/>
                <w:b/>
                <w:sz w:val="22"/>
                <w:szCs w:val="22"/>
              </w:rPr>
              <w:t>brutto</w:t>
            </w:r>
            <w:r w:rsidRPr="00BC65D4">
              <w:rPr>
                <w:rFonts w:ascii="Franklin Gothic Book" w:hAnsi="Franklin Gothic Book" w:cs="Arial"/>
                <w:sz w:val="22"/>
                <w:szCs w:val="22"/>
              </w:rPr>
              <w:t>:</w:t>
            </w:r>
          </w:p>
        </w:tc>
        <w:tc>
          <w:tcPr>
            <w:tcW w:w="4247" w:type="dxa"/>
            <w:shd w:val="clear" w:color="auto" w:fill="auto"/>
            <w:vAlign w:val="center"/>
          </w:tcPr>
          <w:p w14:paraId="7FFC2768" w14:textId="77777777" w:rsidR="004872FE" w:rsidRPr="00BC65D4" w:rsidRDefault="004872FE" w:rsidP="00CE5222">
            <w:pPr>
              <w:autoSpaceDE w:val="0"/>
              <w:autoSpaceDN w:val="0"/>
              <w:spacing w:line="300" w:lineRule="auto"/>
              <w:jc w:val="center"/>
              <w:rPr>
                <w:rFonts w:ascii="Franklin Gothic Book" w:hAnsi="Franklin Gothic Book" w:cs="Arial"/>
                <w:sz w:val="22"/>
                <w:szCs w:val="22"/>
              </w:rPr>
            </w:pPr>
          </w:p>
        </w:tc>
      </w:tr>
      <w:tr w:rsidR="004872FE" w:rsidRPr="00BC65D4" w14:paraId="37CBBBB3" w14:textId="77777777" w:rsidTr="00CE5222">
        <w:tc>
          <w:tcPr>
            <w:tcW w:w="4815" w:type="dxa"/>
            <w:shd w:val="clear" w:color="auto" w:fill="D9D9D9"/>
            <w:vAlign w:val="center"/>
          </w:tcPr>
          <w:p w14:paraId="6F368F5C" w14:textId="171D8557" w:rsidR="004872FE" w:rsidRPr="00BC65D4" w:rsidRDefault="004872FE" w:rsidP="00BA0015">
            <w:pPr>
              <w:autoSpaceDE w:val="0"/>
              <w:autoSpaceDN w:val="0"/>
              <w:spacing w:line="300" w:lineRule="auto"/>
              <w:jc w:val="both"/>
              <w:rPr>
                <w:rFonts w:ascii="Franklin Gothic Book" w:hAnsi="Franklin Gothic Book" w:cs="Arial"/>
                <w:sz w:val="22"/>
                <w:szCs w:val="22"/>
              </w:rPr>
            </w:pPr>
            <w:r w:rsidRPr="00BC65D4">
              <w:rPr>
                <w:rFonts w:ascii="Franklin Gothic Book" w:hAnsi="Franklin Gothic Book" w:cs="Arial"/>
                <w:sz w:val="22"/>
                <w:szCs w:val="22"/>
              </w:rPr>
              <w:t xml:space="preserve">WYNAGRODZENIE </w:t>
            </w:r>
            <w:r w:rsidRPr="00BC65D4">
              <w:rPr>
                <w:rFonts w:ascii="Franklin Gothic Book" w:hAnsi="Franklin Gothic Book" w:cs="Arial"/>
                <w:b/>
                <w:sz w:val="22"/>
                <w:szCs w:val="22"/>
              </w:rPr>
              <w:t>NETTO</w:t>
            </w:r>
            <w:r w:rsidRPr="00BC65D4">
              <w:rPr>
                <w:rFonts w:ascii="Franklin Gothic Book" w:hAnsi="Franklin Gothic Book" w:cs="Arial"/>
                <w:sz w:val="22"/>
                <w:szCs w:val="22"/>
              </w:rPr>
              <w:t xml:space="preserve"> ZA</w:t>
            </w:r>
            <w:r w:rsidRPr="00BC65D4">
              <w:rPr>
                <w:rFonts w:ascii="Franklin Gothic Book" w:hAnsi="Franklin Gothic Book"/>
                <w:sz w:val="22"/>
                <w:szCs w:val="22"/>
              </w:rPr>
              <w:t xml:space="preserve"> DOSTAWĘ </w:t>
            </w:r>
            <w:r w:rsidR="00BA0015">
              <w:rPr>
                <w:rFonts w:ascii="Franklin Gothic Book" w:hAnsi="Franklin Gothic Book"/>
                <w:sz w:val="22"/>
                <w:szCs w:val="22"/>
              </w:rPr>
              <w:t>3250</w:t>
            </w:r>
            <w:r>
              <w:rPr>
                <w:rFonts w:ascii="Franklin Gothic Book" w:hAnsi="Franklin Gothic Book"/>
                <w:sz w:val="22"/>
                <w:szCs w:val="22"/>
              </w:rPr>
              <w:t xml:space="preserve"> ton KAOLINITU</w:t>
            </w:r>
            <w:r w:rsidRPr="00BC65D4">
              <w:rPr>
                <w:rFonts w:ascii="Franklin Gothic Book" w:hAnsi="Franklin Gothic Book" w:cs="Arial"/>
                <w:sz w:val="22"/>
                <w:szCs w:val="22"/>
              </w:rPr>
              <w:t xml:space="preserve"> [PLN] </w:t>
            </w:r>
          </w:p>
        </w:tc>
        <w:tc>
          <w:tcPr>
            <w:tcW w:w="4247" w:type="dxa"/>
            <w:shd w:val="clear" w:color="auto" w:fill="auto"/>
            <w:vAlign w:val="center"/>
          </w:tcPr>
          <w:p w14:paraId="1B26BA74" w14:textId="77777777" w:rsidR="004872FE" w:rsidRPr="00BC65D4" w:rsidRDefault="004872FE" w:rsidP="00CE5222">
            <w:pPr>
              <w:autoSpaceDE w:val="0"/>
              <w:autoSpaceDN w:val="0"/>
              <w:spacing w:line="300" w:lineRule="auto"/>
              <w:jc w:val="center"/>
              <w:rPr>
                <w:rFonts w:ascii="Franklin Gothic Book" w:hAnsi="Franklin Gothic Book" w:cs="Arial"/>
                <w:sz w:val="22"/>
                <w:szCs w:val="22"/>
              </w:rPr>
            </w:pPr>
          </w:p>
        </w:tc>
      </w:tr>
      <w:tr w:rsidR="004872FE" w:rsidRPr="00BC65D4" w14:paraId="0B38E808" w14:textId="77777777" w:rsidTr="00CE5222">
        <w:tc>
          <w:tcPr>
            <w:tcW w:w="4815" w:type="dxa"/>
            <w:shd w:val="clear" w:color="auto" w:fill="D9D9D9"/>
            <w:vAlign w:val="center"/>
          </w:tcPr>
          <w:p w14:paraId="1DEC876A" w14:textId="77777777" w:rsidR="004872FE" w:rsidRPr="00BC65D4" w:rsidRDefault="004872FE" w:rsidP="00CE5222">
            <w:pPr>
              <w:autoSpaceDE w:val="0"/>
              <w:autoSpaceDN w:val="0"/>
              <w:spacing w:line="300" w:lineRule="auto"/>
              <w:jc w:val="both"/>
              <w:rPr>
                <w:rFonts w:ascii="Franklin Gothic Book" w:hAnsi="Franklin Gothic Book" w:cs="Arial"/>
                <w:sz w:val="22"/>
                <w:szCs w:val="22"/>
              </w:rPr>
            </w:pPr>
            <w:r w:rsidRPr="00BC65D4">
              <w:rPr>
                <w:rFonts w:ascii="Franklin Gothic Book" w:hAnsi="Franklin Gothic Book" w:cs="Arial"/>
                <w:sz w:val="22"/>
                <w:szCs w:val="22"/>
              </w:rPr>
              <w:t xml:space="preserve">słownie </w:t>
            </w:r>
            <w:r w:rsidRPr="00BC65D4">
              <w:rPr>
                <w:rFonts w:ascii="Franklin Gothic Book" w:hAnsi="Franklin Gothic Book" w:cs="Arial"/>
                <w:b/>
                <w:sz w:val="22"/>
                <w:szCs w:val="22"/>
              </w:rPr>
              <w:t>netto</w:t>
            </w:r>
            <w:r w:rsidRPr="00BC65D4">
              <w:rPr>
                <w:rFonts w:ascii="Franklin Gothic Book" w:hAnsi="Franklin Gothic Book" w:cs="Arial"/>
                <w:sz w:val="22"/>
                <w:szCs w:val="22"/>
              </w:rPr>
              <w:t>:</w:t>
            </w:r>
          </w:p>
        </w:tc>
        <w:tc>
          <w:tcPr>
            <w:tcW w:w="4247" w:type="dxa"/>
            <w:shd w:val="clear" w:color="auto" w:fill="auto"/>
            <w:vAlign w:val="center"/>
          </w:tcPr>
          <w:p w14:paraId="1613A8A1" w14:textId="77777777" w:rsidR="004872FE" w:rsidRPr="00BC65D4" w:rsidRDefault="004872FE" w:rsidP="00CE5222">
            <w:pPr>
              <w:autoSpaceDE w:val="0"/>
              <w:autoSpaceDN w:val="0"/>
              <w:spacing w:line="300" w:lineRule="auto"/>
              <w:jc w:val="center"/>
              <w:rPr>
                <w:rFonts w:ascii="Franklin Gothic Book" w:hAnsi="Franklin Gothic Book" w:cs="Arial"/>
                <w:sz w:val="22"/>
                <w:szCs w:val="22"/>
              </w:rPr>
            </w:pPr>
          </w:p>
        </w:tc>
      </w:tr>
      <w:tr w:rsidR="004872FE" w:rsidRPr="00BC65D4" w14:paraId="6DB5F011" w14:textId="77777777" w:rsidTr="00CE5222">
        <w:tc>
          <w:tcPr>
            <w:tcW w:w="4815" w:type="dxa"/>
            <w:shd w:val="clear" w:color="auto" w:fill="D9D9D9"/>
            <w:vAlign w:val="center"/>
          </w:tcPr>
          <w:p w14:paraId="212A2F95" w14:textId="77777777" w:rsidR="004872FE" w:rsidRPr="00BC65D4" w:rsidRDefault="004872FE" w:rsidP="00CE5222">
            <w:pPr>
              <w:autoSpaceDE w:val="0"/>
              <w:autoSpaceDN w:val="0"/>
              <w:spacing w:line="300" w:lineRule="auto"/>
              <w:jc w:val="both"/>
              <w:rPr>
                <w:rFonts w:ascii="Franklin Gothic Book" w:hAnsi="Franklin Gothic Book" w:cs="Arial"/>
                <w:sz w:val="22"/>
                <w:szCs w:val="22"/>
              </w:rPr>
            </w:pPr>
            <w:r w:rsidRPr="00BC65D4">
              <w:rPr>
                <w:rFonts w:ascii="Franklin Gothic Book" w:hAnsi="Franklin Gothic Book" w:cs="Arial"/>
                <w:sz w:val="22"/>
                <w:szCs w:val="22"/>
              </w:rPr>
              <w:t>podatek VAT (…%)</w:t>
            </w:r>
          </w:p>
        </w:tc>
        <w:tc>
          <w:tcPr>
            <w:tcW w:w="4247" w:type="dxa"/>
            <w:shd w:val="clear" w:color="auto" w:fill="auto"/>
            <w:vAlign w:val="center"/>
          </w:tcPr>
          <w:p w14:paraId="6A703534" w14:textId="77777777" w:rsidR="004872FE" w:rsidRPr="00BC65D4" w:rsidRDefault="004872FE" w:rsidP="00CE5222">
            <w:pPr>
              <w:autoSpaceDE w:val="0"/>
              <w:autoSpaceDN w:val="0"/>
              <w:spacing w:line="300" w:lineRule="auto"/>
              <w:jc w:val="center"/>
              <w:rPr>
                <w:rFonts w:ascii="Franklin Gothic Book" w:hAnsi="Franklin Gothic Book" w:cs="Arial"/>
                <w:sz w:val="22"/>
                <w:szCs w:val="22"/>
              </w:rPr>
            </w:pPr>
          </w:p>
        </w:tc>
      </w:tr>
      <w:tr w:rsidR="004872FE" w:rsidRPr="00BC65D4" w14:paraId="7A790C4E" w14:textId="77777777" w:rsidTr="00CE5222">
        <w:tc>
          <w:tcPr>
            <w:tcW w:w="4815" w:type="dxa"/>
            <w:shd w:val="clear" w:color="auto" w:fill="D9D9D9"/>
            <w:vAlign w:val="center"/>
          </w:tcPr>
          <w:p w14:paraId="77C7B6C1" w14:textId="77777777" w:rsidR="004872FE" w:rsidRPr="00BC65D4" w:rsidRDefault="004872FE" w:rsidP="00CE5222">
            <w:pPr>
              <w:autoSpaceDE w:val="0"/>
              <w:autoSpaceDN w:val="0"/>
              <w:spacing w:line="300" w:lineRule="auto"/>
              <w:jc w:val="both"/>
              <w:rPr>
                <w:rFonts w:ascii="Franklin Gothic Book" w:hAnsi="Franklin Gothic Book" w:cs="Arial"/>
                <w:sz w:val="22"/>
                <w:szCs w:val="22"/>
              </w:rPr>
            </w:pPr>
            <w:r w:rsidRPr="00BC65D4">
              <w:rPr>
                <w:rFonts w:ascii="Franklin Gothic Book" w:hAnsi="Franklin Gothic Book" w:cs="Arial"/>
                <w:sz w:val="22"/>
                <w:szCs w:val="22"/>
              </w:rPr>
              <w:t>Słownie VAT:</w:t>
            </w:r>
          </w:p>
        </w:tc>
        <w:tc>
          <w:tcPr>
            <w:tcW w:w="4247" w:type="dxa"/>
            <w:shd w:val="clear" w:color="auto" w:fill="auto"/>
            <w:vAlign w:val="center"/>
          </w:tcPr>
          <w:p w14:paraId="43BB109C" w14:textId="77777777" w:rsidR="004872FE" w:rsidRPr="00BC65D4" w:rsidRDefault="004872FE" w:rsidP="00CE5222">
            <w:pPr>
              <w:autoSpaceDE w:val="0"/>
              <w:autoSpaceDN w:val="0"/>
              <w:spacing w:line="300" w:lineRule="auto"/>
              <w:jc w:val="center"/>
              <w:rPr>
                <w:rFonts w:ascii="Franklin Gothic Book" w:hAnsi="Franklin Gothic Book" w:cs="Arial"/>
                <w:sz w:val="22"/>
                <w:szCs w:val="22"/>
              </w:rPr>
            </w:pPr>
          </w:p>
        </w:tc>
      </w:tr>
    </w:tbl>
    <w:p w14:paraId="2BD964C9" w14:textId="303B3363" w:rsidR="00245097" w:rsidRDefault="00245097" w:rsidP="00E37E8E">
      <w:pPr>
        <w:pStyle w:val="Akapitzlist"/>
        <w:spacing w:line="300" w:lineRule="auto"/>
        <w:ind w:left="360"/>
        <w:contextualSpacing/>
        <w:jc w:val="both"/>
        <w:rPr>
          <w:rFonts w:ascii="Arial" w:hAnsi="Arial" w:cs="Arial"/>
          <w:b/>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66"/>
        <w:gridCol w:w="1257"/>
        <w:gridCol w:w="1679"/>
        <w:gridCol w:w="4260"/>
      </w:tblGrid>
      <w:tr w:rsidR="009E1BE5" w:rsidRPr="00E37E8E" w14:paraId="68B852F8" w14:textId="77777777" w:rsidTr="00CE5222">
        <w:trPr>
          <w:trHeight w:val="252"/>
        </w:trPr>
        <w:tc>
          <w:tcPr>
            <w:tcW w:w="1108" w:type="pct"/>
            <w:shd w:val="clear" w:color="auto" w:fill="00B0F0"/>
            <w:tcMar>
              <w:top w:w="0" w:type="dxa"/>
              <w:left w:w="108" w:type="dxa"/>
              <w:bottom w:w="0" w:type="dxa"/>
              <w:right w:w="108" w:type="dxa"/>
            </w:tcMar>
            <w:hideMark/>
          </w:tcPr>
          <w:p w14:paraId="70B7466D" w14:textId="77777777" w:rsidR="009E1BE5" w:rsidRDefault="009E1BE5" w:rsidP="00CE5222">
            <w:pPr>
              <w:jc w:val="center"/>
              <w:rPr>
                <w:b/>
                <w:bCs/>
              </w:rPr>
            </w:pPr>
            <w:r>
              <w:rPr>
                <w:b/>
                <w:bCs/>
              </w:rPr>
              <w:t>Parametr</w:t>
            </w:r>
          </w:p>
        </w:tc>
        <w:tc>
          <w:tcPr>
            <w:tcW w:w="458" w:type="pct"/>
            <w:shd w:val="clear" w:color="auto" w:fill="00B0F0"/>
            <w:tcMar>
              <w:top w:w="0" w:type="dxa"/>
              <w:left w:w="108" w:type="dxa"/>
              <w:bottom w:w="0" w:type="dxa"/>
              <w:right w:w="108" w:type="dxa"/>
            </w:tcMar>
          </w:tcPr>
          <w:p w14:paraId="4215C85F" w14:textId="1CFE36C9" w:rsidR="009E1BE5" w:rsidRDefault="002B6802" w:rsidP="00CE5222">
            <w:pPr>
              <w:jc w:val="center"/>
              <w:rPr>
                <w:b/>
                <w:bCs/>
              </w:rPr>
            </w:pPr>
            <w:r>
              <w:rPr>
                <w:b/>
                <w:bCs/>
              </w:rPr>
              <w:t>Jednostka</w:t>
            </w:r>
          </w:p>
        </w:tc>
        <w:tc>
          <w:tcPr>
            <w:tcW w:w="1005" w:type="pct"/>
            <w:shd w:val="clear" w:color="auto" w:fill="00B0F0"/>
            <w:tcMar>
              <w:top w:w="0" w:type="dxa"/>
              <w:left w:w="108" w:type="dxa"/>
              <w:bottom w:w="0" w:type="dxa"/>
              <w:right w:w="108" w:type="dxa"/>
            </w:tcMar>
            <w:hideMark/>
          </w:tcPr>
          <w:p w14:paraId="58B4B941" w14:textId="77777777" w:rsidR="009E1BE5" w:rsidRDefault="009E1BE5" w:rsidP="00CE5222">
            <w:pPr>
              <w:jc w:val="center"/>
              <w:rPr>
                <w:b/>
                <w:bCs/>
              </w:rPr>
            </w:pPr>
            <w:r>
              <w:rPr>
                <w:b/>
                <w:bCs/>
              </w:rPr>
              <w:t>Zakres</w:t>
            </w:r>
          </w:p>
        </w:tc>
        <w:tc>
          <w:tcPr>
            <w:tcW w:w="2429" w:type="pct"/>
            <w:shd w:val="clear" w:color="auto" w:fill="00B0F0"/>
          </w:tcPr>
          <w:p w14:paraId="2833DD2A" w14:textId="77777777" w:rsidR="009E1BE5" w:rsidRPr="00E37E8E" w:rsidRDefault="009E1BE5" w:rsidP="00CE5222">
            <w:pPr>
              <w:rPr>
                <w:rFonts w:ascii="Calibri" w:eastAsia="Times New Roman" w:hAnsi="Calibri"/>
                <w:b/>
                <w:bCs/>
                <w:color w:val="000000"/>
                <w:sz w:val="20"/>
                <w:szCs w:val="20"/>
              </w:rPr>
            </w:pPr>
            <w:r w:rsidRPr="00E37E8E">
              <w:rPr>
                <w:rFonts w:ascii="Calibri" w:eastAsia="Times New Roman" w:hAnsi="Calibri"/>
                <w:b/>
                <w:bCs/>
                <w:color w:val="000000"/>
                <w:sz w:val="20"/>
                <w:szCs w:val="20"/>
              </w:rPr>
              <w:t>Oświadczenie Wykonawcy w zakresie gwarancji spełnienia parametrów</w:t>
            </w:r>
            <w:r>
              <w:rPr>
                <w:rFonts w:ascii="Calibri" w:eastAsia="Times New Roman" w:hAnsi="Calibri"/>
                <w:b/>
                <w:bCs/>
                <w:color w:val="000000"/>
                <w:sz w:val="20"/>
                <w:szCs w:val="20"/>
              </w:rPr>
              <w:t xml:space="preserve"> (należy wpisać wielkość, potwierdzającą spełnienie wymaganych parametrów)</w:t>
            </w:r>
          </w:p>
        </w:tc>
      </w:tr>
      <w:tr w:rsidR="00EA4F09" w14:paraId="11CA1A51" w14:textId="77777777" w:rsidTr="005371D8">
        <w:tc>
          <w:tcPr>
            <w:tcW w:w="110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253F593" w14:textId="3AC89D21" w:rsidR="00EA4F09" w:rsidRDefault="00EA4F09" w:rsidP="00EA4F09">
            <w:pPr>
              <w:jc w:val="center"/>
            </w:pPr>
            <w:r>
              <w:t>SiO2</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A00B715" w14:textId="78D8D5B7" w:rsidR="00EA4F09" w:rsidRDefault="00EA4F09" w:rsidP="00EA4F09">
            <w:pPr>
              <w:jc w:val="center"/>
            </w:pPr>
            <w:r>
              <w:t>%</w:t>
            </w:r>
          </w:p>
        </w:tc>
        <w:tc>
          <w:tcPr>
            <w:tcW w:w="100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87C80B1" w14:textId="5825895D" w:rsidR="00EA4F09" w:rsidRDefault="00EA4F09" w:rsidP="00EA4F09">
            <w:pPr>
              <w:jc w:val="right"/>
            </w:pPr>
            <w:r>
              <w:t>max 60,0</w:t>
            </w:r>
          </w:p>
        </w:tc>
        <w:tc>
          <w:tcPr>
            <w:tcW w:w="2429" w:type="pct"/>
          </w:tcPr>
          <w:p w14:paraId="1B61CB89" w14:textId="77777777" w:rsidR="00EA4F09" w:rsidRDefault="00EA4F09" w:rsidP="00EA4F09">
            <w:pPr>
              <w:jc w:val="center"/>
            </w:pPr>
          </w:p>
        </w:tc>
      </w:tr>
      <w:tr w:rsidR="00EA4F09" w14:paraId="49E8C149" w14:textId="77777777" w:rsidTr="005371D8">
        <w:tc>
          <w:tcPr>
            <w:tcW w:w="110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1605D36" w14:textId="0F480DD4" w:rsidR="00EA4F09" w:rsidRDefault="00EA4F09" w:rsidP="00EA4F09">
            <w:pPr>
              <w:jc w:val="center"/>
            </w:pPr>
            <w:r>
              <w:t>Al2O3</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8E4948B" w14:textId="7822E1DD" w:rsidR="00EA4F09" w:rsidRDefault="00EA4F09" w:rsidP="00EA4F09">
            <w:pPr>
              <w:jc w:val="center"/>
            </w:pPr>
            <w:r>
              <w:t>%</w:t>
            </w:r>
          </w:p>
        </w:tc>
        <w:tc>
          <w:tcPr>
            <w:tcW w:w="100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4236D9E" w14:textId="46CE30FB" w:rsidR="00EA4F09" w:rsidRDefault="00EA4F09" w:rsidP="00EA4F09">
            <w:pPr>
              <w:jc w:val="right"/>
            </w:pPr>
            <w:r>
              <w:t>min 30,0</w:t>
            </w:r>
          </w:p>
        </w:tc>
        <w:tc>
          <w:tcPr>
            <w:tcW w:w="2429" w:type="pct"/>
          </w:tcPr>
          <w:p w14:paraId="4E310710" w14:textId="77777777" w:rsidR="00EA4F09" w:rsidRDefault="00EA4F09" w:rsidP="00EA4F09"/>
        </w:tc>
      </w:tr>
      <w:tr w:rsidR="00EA4F09" w14:paraId="0AFD5686" w14:textId="77777777" w:rsidTr="005371D8">
        <w:tc>
          <w:tcPr>
            <w:tcW w:w="110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14BEA82" w14:textId="1B6C2256" w:rsidR="00EA4F09" w:rsidRDefault="00EA4F09" w:rsidP="00EA4F09">
            <w:pPr>
              <w:jc w:val="center"/>
            </w:pPr>
            <w:r>
              <w:t>TiO2</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87040A9" w14:textId="7DF46F44" w:rsidR="00EA4F09" w:rsidRDefault="00EA4F09" w:rsidP="00EA4F09">
            <w:pPr>
              <w:jc w:val="center"/>
            </w:pPr>
            <w:r>
              <w:t>%</w:t>
            </w:r>
          </w:p>
        </w:tc>
        <w:tc>
          <w:tcPr>
            <w:tcW w:w="100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56D7F84" w14:textId="0FE4E9AB" w:rsidR="00EA4F09" w:rsidRDefault="00EA4F09" w:rsidP="00EA4F09">
            <w:pPr>
              <w:jc w:val="right"/>
            </w:pPr>
            <w:r>
              <w:t>max 1,2</w:t>
            </w:r>
          </w:p>
        </w:tc>
        <w:tc>
          <w:tcPr>
            <w:tcW w:w="2429" w:type="pct"/>
          </w:tcPr>
          <w:p w14:paraId="34C1D461" w14:textId="77777777" w:rsidR="00EA4F09" w:rsidRDefault="00EA4F09" w:rsidP="00EA4F09">
            <w:pPr>
              <w:jc w:val="center"/>
            </w:pPr>
          </w:p>
        </w:tc>
      </w:tr>
      <w:tr w:rsidR="00EA4F09" w14:paraId="44F75032" w14:textId="77777777" w:rsidTr="005371D8">
        <w:tc>
          <w:tcPr>
            <w:tcW w:w="110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3ECF885" w14:textId="7C4C9E4A" w:rsidR="00EA4F09" w:rsidRDefault="00EA4F09" w:rsidP="00EA4F09">
            <w:pPr>
              <w:jc w:val="center"/>
            </w:pPr>
            <w:r>
              <w:t>Fe2O3</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506D5BE" w14:textId="128115E0" w:rsidR="00EA4F09" w:rsidRDefault="00EA4F09" w:rsidP="00EA4F09">
            <w:pPr>
              <w:jc w:val="center"/>
            </w:pPr>
            <w:r>
              <w:t>%</w:t>
            </w:r>
          </w:p>
        </w:tc>
        <w:tc>
          <w:tcPr>
            <w:tcW w:w="100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242A22F" w14:textId="5989BB5F" w:rsidR="00EA4F09" w:rsidRDefault="00EA4F09" w:rsidP="00EA4F09">
            <w:pPr>
              <w:jc w:val="right"/>
            </w:pPr>
            <w:r>
              <w:t>max 1,5</w:t>
            </w:r>
          </w:p>
        </w:tc>
        <w:tc>
          <w:tcPr>
            <w:tcW w:w="2429" w:type="pct"/>
          </w:tcPr>
          <w:p w14:paraId="2154957B" w14:textId="77777777" w:rsidR="00EA4F09" w:rsidRDefault="00EA4F09" w:rsidP="00EA4F09">
            <w:pPr>
              <w:jc w:val="center"/>
            </w:pPr>
          </w:p>
        </w:tc>
      </w:tr>
      <w:tr w:rsidR="00EA4F09" w14:paraId="0FF6B7B0" w14:textId="77777777" w:rsidTr="005371D8">
        <w:tc>
          <w:tcPr>
            <w:tcW w:w="110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ECC7710" w14:textId="7E05B5B9" w:rsidR="00EA4F09" w:rsidRDefault="00EA4F09" w:rsidP="00EA4F09">
            <w:pPr>
              <w:jc w:val="center"/>
            </w:pPr>
            <w:r>
              <w:t>MgO</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500860A" w14:textId="350487BA" w:rsidR="00EA4F09" w:rsidRDefault="00EA4F09" w:rsidP="00EA4F09">
            <w:pPr>
              <w:jc w:val="center"/>
            </w:pPr>
            <w:r>
              <w:t>%</w:t>
            </w:r>
          </w:p>
        </w:tc>
        <w:tc>
          <w:tcPr>
            <w:tcW w:w="100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02316AE" w14:textId="314F9317" w:rsidR="00EA4F09" w:rsidRDefault="00EA4F09" w:rsidP="00EA4F09">
            <w:pPr>
              <w:jc w:val="right"/>
            </w:pPr>
            <w:r>
              <w:t>max 1,0</w:t>
            </w:r>
          </w:p>
        </w:tc>
        <w:tc>
          <w:tcPr>
            <w:tcW w:w="2429" w:type="pct"/>
          </w:tcPr>
          <w:p w14:paraId="3D2A0460" w14:textId="77777777" w:rsidR="00EA4F09" w:rsidRDefault="00EA4F09" w:rsidP="00EA4F09">
            <w:pPr>
              <w:jc w:val="center"/>
            </w:pPr>
          </w:p>
        </w:tc>
      </w:tr>
      <w:tr w:rsidR="00EA4F09" w14:paraId="2F0F2098" w14:textId="77777777" w:rsidTr="005371D8">
        <w:tc>
          <w:tcPr>
            <w:tcW w:w="110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6F18221" w14:textId="7ECDBC65" w:rsidR="00EA4F09" w:rsidRDefault="00EA4F09" w:rsidP="00EA4F09">
            <w:pPr>
              <w:jc w:val="center"/>
            </w:pPr>
            <w:r>
              <w:lastRenderedPageBreak/>
              <w:t>CaO</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A19DF63" w14:textId="56865302" w:rsidR="00EA4F09" w:rsidRDefault="00EA4F09" w:rsidP="00EA4F09">
            <w:pPr>
              <w:jc w:val="center"/>
            </w:pPr>
            <w:r>
              <w:t>%</w:t>
            </w:r>
          </w:p>
        </w:tc>
        <w:tc>
          <w:tcPr>
            <w:tcW w:w="100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D9BCA08" w14:textId="69F82919" w:rsidR="00EA4F09" w:rsidRDefault="00EA4F09" w:rsidP="00EA4F09">
            <w:pPr>
              <w:jc w:val="right"/>
            </w:pPr>
            <w:r>
              <w:t>max 1,0</w:t>
            </w:r>
          </w:p>
        </w:tc>
        <w:tc>
          <w:tcPr>
            <w:tcW w:w="2429" w:type="pct"/>
          </w:tcPr>
          <w:p w14:paraId="6CA2727D" w14:textId="77777777" w:rsidR="00EA4F09" w:rsidRDefault="00EA4F09" w:rsidP="00EA4F09">
            <w:pPr>
              <w:jc w:val="center"/>
            </w:pPr>
          </w:p>
        </w:tc>
      </w:tr>
      <w:tr w:rsidR="00EA4F09" w14:paraId="65806466" w14:textId="77777777" w:rsidTr="005371D8">
        <w:tc>
          <w:tcPr>
            <w:tcW w:w="110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262325E" w14:textId="687FD16C" w:rsidR="00EA4F09" w:rsidRDefault="00EA4F09" w:rsidP="00EA4F09">
            <w:pPr>
              <w:jc w:val="center"/>
            </w:pPr>
            <w:r>
              <w:t>K2O</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C334778" w14:textId="1DADFC29" w:rsidR="00EA4F09" w:rsidRDefault="00EA4F09" w:rsidP="00EA4F09">
            <w:pPr>
              <w:jc w:val="center"/>
            </w:pPr>
            <w:r>
              <w:t>%</w:t>
            </w:r>
          </w:p>
        </w:tc>
        <w:tc>
          <w:tcPr>
            <w:tcW w:w="100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649A23C" w14:textId="058CF571" w:rsidR="00EA4F09" w:rsidRDefault="00EA4F09" w:rsidP="00EA4F09">
            <w:pPr>
              <w:jc w:val="right"/>
            </w:pPr>
            <w:r>
              <w:t>max 1,0</w:t>
            </w:r>
          </w:p>
        </w:tc>
        <w:tc>
          <w:tcPr>
            <w:tcW w:w="2429" w:type="pct"/>
          </w:tcPr>
          <w:p w14:paraId="21E190E5" w14:textId="77777777" w:rsidR="00EA4F09" w:rsidRDefault="00EA4F09" w:rsidP="00EA4F09">
            <w:pPr>
              <w:jc w:val="center"/>
            </w:pPr>
          </w:p>
        </w:tc>
      </w:tr>
      <w:tr w:rsidR="00EA4F09" w14:paraId="6E74CDAA" w14:textId="77777777" w:rsidTr="005371D8">
        <w:tc>
          <w:tcPr>
            <w:tcW w:w="110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9989AA3" w14:textId="1175CF9E" w:rsidR="00EA4F09" w:rsidRDefault="00EA4F09" w:rsidP="00EA4F09">
            <w:pPr>
              <w:jc w:val="center"/>
            </w:pPr>
            <w:r>
              <w:t>Wilgoć</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E71232D" w14:textId="7D3A1294" w:rsidR="00EA4F09" w:rsidRDefault="00EA4F09" w:rsidP="00EA4F09">
            <w:pPr>
              <w:jc w:val="center"/>
            </w:pPr>
            <w:r>
              <w:t>%</w:t>
            </w:r>
          </w:p>
        </w:tc>
        <w:tc>
          <w:tcPr>
            <w:tcW w:w="100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55F4586" w14:textId="4FFC71AB" w:rsidR="00EA4F09" w:rsidRDefault="00EA4F09" w:rsidP="00EA4F09">
            <w:pPr>
              <w:jc w:val="right"/>
            </w:pPr>
            <w:r>
              <w:t>max 1,0</w:t>
            </w:r>
          </w:p>
        </w:tc>
        <w:tc>
          <w:tcPr>
            <w:tcW w:w="2429" w:type="pct"/>
          </w:tcPr>
          <w:p w14:paraId="02FAE6CC" w14:textId="77777777" w:rsidR="00EA4F09" w:rsidRDefault="00EA4F09" w:rsidP="00EA4F09">
            <w:pPr>
              <w:jc w:val="center"/>
            </w:pPr>
          </w:p>
        </w:tc>
      </w:tr>
      <w:tr w:rsidR="00EA4F09" w14:paraId="6DCF8783" w14:textId="77777777" w:rsidTr="005371D8">
        <w:tc>
          <w:tcPr>
            <w:tcW w:w="110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202DD63" w14:textId="29088572" w:rsidR="00EA4F09" w:rsidRDefault="00EA4F09" w:rsidP="00EA4F09">
            <w:pPr>
              <w:jc w:val="center"/>
            </w:pPr>
            <w:r>
              <w:t>Strata prażenia</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2F3D54A" w14:textId="2326B13A" w:rsidR="00EA4F09" w:rsidRDefault="00EA4F09" w:rsidP="00EA4F09">
            <w:pPr>
              <w:jc w:val="center"/>
            </w:pPr>
            <w:r>
              <w:t>%</w:t>
            </w:r>
          </w:p>
        </w:tc>
        <w:tc>
          <w:tcPr>
            <w:tcW w:w="100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F4A45CF" w14:textId="5B3F91D4" w:rsidR="00EA4F09" w:rsidRDefault="00EA4F09" w:rsidP="00EA4F09">
            <w:pPr>
              <w:jc w:val="right"/>
            </w:pPr>
            <w:r>
              <w:t>max 13,0</w:t>
            </w:r>
          </w:p>
        </w:tc>
        <w:tc>
          <w:tcPr>
            <w:tcW w:w="2429" w:type="pct"/>
          </w:tcPr>
          <w:p w14:paraId="4F64EC71" w14:textId="77777777" w:rsidR="00EA4F09" w:rsidRDefault="00EA4F09" w:rsidP="00EA4F09">
            <w:pPr>
              <w:jc w:val="center"/>
            </w:pPr>
          </w:p>
        </w:tc>
      </w:tr>
      <w:tr w:rsidR="00EA4F09" w14:paraId="0C50E204" w14:textId="77777777" w:rsidTr="005371D8">
        <w:tc>
          <w:tcPr>
            <w:tcW w:w="110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D8E8BF9" w14:textId="5BDB4195" w:rsidR="00EA4F09" w:rsidRDefault="00EA4F09" w:rsidP="00EA4F09">
            <w:pPr>
              <w:jc w:val="center"/>
            </w:pPr>
            <w:r>
              <w:t>Ciężar nasypowy</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09CB223" w14:textId="2F625FE5" w:rsidR="00EA4F09" w:rsidRDefault="00EA4F09" w:rsidP="00EA4F09">
            <w:pPr>
              <w:jc w:val="center"/>
            </w:pPr>
            <w:r>
              <w:t>kg/m3</w:t>
            </w:r>
          </w:p>
        </w:tc>
        <w:tc>
          <w:tcPr>
            <w:tcW w:w="100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66ACB05" w14:textId="2C325149" w:rsidR="00EA4F09" w:rsidRDefault="00EA4F09" w:rsidP="00EA4F09">
            <w:pPr>
              <w:jc w:val="right"/>
            </w:pPr>
            <w:r>
              <w:t>300 - 600</w:t>
            </w:r>
          </w:p>
        </w:tc>
        <w:tc>
          <w:tcPr>
            <w:tcW w:w="2429" w:type="pct"/>
          </w:tcPr>
          <w:p w14:paraId="09FB64A6" w14:textId="77777777" w:rsidR="00EA4F09" w:rsidRDefault="00EA4F09" w:rsidP="00EA4F09">
            <w:pPr>
              <w:jc w:val="center"/>
            </w:pPr>
          </w:p>
        </w:tc>
      </w:tr>
      <w:tr w:rsidR="00EA4F09" w14:paraId="39A7495E" w14:textId="77777777" w:rsidTr="005371D8">
        <w:tc>
          <w:tcPr>
            <w:tcW w:w="110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5FB5F4A" w14:textId="3FC23BDB" w:rsidR="00EA4F09" w:rsidRDefault="00EA4F09" w:rsidP="00EA4F09">
            <w:pPr>
              <w:jc w:val="center"/>
            </w:pPr>
            <w:r>
              <w:t>Gęstość</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7835752" w14:textId="3E2FB531" w:rsidR="00EA4F09" w:rsidRDefault="00EA4F09" w:rsidP="00EA4F09">
            <w:pPr>
              <w:jc w:val="center"/>
            </w:pPr>
            <w:r>
              <w:t>kg/m3</w:t>
            </w:r>
          </w:p>
        </w:tc>
        <w:tc>
          <w:tcPr>
            <w:tcW w:w="100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4B9E2E5" w14:textId="049B7480" w:rsidR="00EA4F09" w:rsidRDefault="00EA4F09" w:rsidP="00EA4F09">
            <w:pPr>
              <w:pStyle w:val="Akapitzlist"/>
              <w:numPr>
                <w:ilvl w:val="0"/>
                <w:numId w:val="24"/>
              </w:numPr>
              <w:jc w:val="right"/>
            </w:pPr>
            <w:r>
              <w:t>- 2700</w:t>
            </w:r>
          </w:p>
        </w:tc>
        <w:tc>
          <w:tcPr>
            <w:tcW w:w="2429" w:type="pct"/>
          </w:tcPr>
          <w:p w14:paraId="5A423991" w14:textId="77777777" w:rsidR="00EA4F09" w:rsidRDefault="00EA4F09" w:rsidP="00EA4F09">
            <w:pPr>
              <w:pStyle w:val="Akapitzlist"/>
              <w:ind w:left="780"/>
            </w:pPr>
          </w:p>
        </w:tc>
      </w:tr>
    </w:tbl>
    <w:p w14:paraId="12923232" w14:textId="77777777" w:rsidR="009E1BE5" w:rsidRDefault="009E1BE5" w:rsidP="00E37E8E">
      <w:pPr>
        <w:pStyle w:val="Akapitzlist"/>
        <w:spacing w:line="300" w:lineRule="auto"/>
        <w:ind w:left="360"/>
        <w:contextualSpacing/>
        <w:jc w:val="both"/>
        <w:rPr>
          <w:rFonts w:ascii="Arial" w:hAnsi="Arial" w:cs="Arial"/>
          <w:b/>
        </w:rPr>
      </w:pPr>
    </w:p>
    <w:p w14:paraId="6A2F25DE" w14:textId="612ECFAA" w:rsidR="0035150A" w:rsidRDefault="009E1BE5" w:rsidP="00E37E8E">
      <w:pPr>
        <w:pStyle w:val="Akapitzlist"/>
        <w:spacing w:line="300" w:lineRule="auto"/>
        <w:ind w:left="360"/>
        <w:contextualSpacing/>
        <w:jc w:val="both"/>
        <w:rPr>
          <w:rFonts w:ascii="Arial" w:hAnsi="Arial" w:cs="Arial"/>
          <w:b/>
        </w:rPr>
      </w:pPr>
      <w:r>
        <w:rPr>
          <w:rFonts w:ascii="Arial" w:hAnsi="Arial" w:cs="Arial"/>
          <w:b/>
        </w:rPr>
        <w:t>Uziarnienie</w:t>
      </w:r>
    </w:p>
    <w:p w14:paraId="3730846D" w14:textId="4C67C8CB" w:rsidR="00EA4F09" w:rsidRDefault="00EA4F09" w:rsidP="00EA4F09"/>
    <w:tbl>
      <w:tblP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405"/>
        <w:gridCol w:w="1142"/>
        <w:gridCol w:w="1126"/>
        <w:gridCol w:w="1134"/>
        <w:gridCol w:w="1134"/>
      </w:tblGrid>
      <w:tr w:rsidR="00EA4F09" w14:paraId="7CB48D48" w14:textId="77777777" w:rsidTr="005371D8">
        <w:trPr>
          <w:trHeight w:val="397"/>
        </w:trPr>
        <w:tc>
          <w:tcPr>
            <w:tcW w:w="2405" w:type="dxa"/>
            <w:tcBorders>
              <w:top w:val="single" w:sz="4" w:space="0" w:color="auto"/>
              <w:left w:val="single" w:sz="4" w:space="0" w:color="auto"/>
              <w:bottom w:val="single" w:sz="4" w:space="0" w:color="auto"/>
              <w:right w:val="single" w:sz="4" w:space="0" w:color="auto"/>
            </w:tcBorders>
            <w:noWrap/>
            <w:vAlign w:val="center"/>
            <w:hideMark/>
          </w:tcPr>
          <w:p w14:paraId="5B550AEF" w14:textId="77777777" w:rsidR="00EA4F09" w:rsidRDefault="00EA4F09" w:rsidP="005371D8">
            <w:pPr>
              <w:rPr>
                <w:rFonts w:ascii="Calibri" w:eastAsia="Times New Roman" w:hAnsi="Calibri" w:cs="Calibri"/>
                <w:color w:val="000000"/>
              </w:rPr>
            </w:pPr>
            <w:r>
              <w:rPr>
                <w:rFonts w:ascii="Calibri" w:hAnsi="Calibri" w:cs="Calibri"/>
              </w:rPr>
              <w:t>Wielkość oczka sita [µm]</w:t>
            </w:r>
          </w:p>
        </w:tc>
        <w:tc>
          <w:tcPr>
            <w:tcW w:w="1142" w:type="dxa"/>
            <w:tcBorders>
              <w:top w:val="single" w:sz="4" w:space="0" w:color="auto"/>
              <w:left w:val="single" w:sz="4" w:space="0" w:color="auto"/>
              <w:bottom w:val="single" w:sz="4" w:space="0" w:color="auto"/>
              <w:right w:val="single" w:sz="4" w:space="0" w:color="auto"/>
            </w:tcBorders>
            <w:noWrap/>
            <w:vAlign w:val="center"/>
            <w:hideMark/>
          </w:tcPr>
          <w:p w14:paraId="68915BA6" w14:textId="77777777" w:rsidR="00EA4F09" w:rsidRDefault="00EA4F09" w:rsidP="005371D8">
            <w:pPr>
              <w:jc w:val="center"/>
              <w:rPr>
                <w:rFonts w:ascii="Calibri" w:eastAsia="Times New Roman" w:hAnsi="Calibri" w:cs="Calibri"/>
              </w:rPr>
            </w:pPr>
            <w:r>
              <w:rPr>
                <w:rFonts w:ascii="Calibri" w:eastAsia="Times New Roman" w:hAnsi="Calibri" w:cs="Calibri"/>
              </w:rPr>
              <w:t xml:space="preserve"> 100 µm</w:t>
            </w:r>
          </w:p>
        </w:tc>
        <w:tc>
          <w:tcPr>
            <w:tcW w:w="1126" w:type="dxa"/>
            <w:tcBorders>
              <w:top w:val="single" w:sz="4" w:space="0" w:color="auto"/>
              <w:left w:val="single" w:sz="4" w:space="0" w:color="auto"/>
              <w:bottom w:val="single" w:sz="4" w:space="0" w:color="auto"/>
              <w:right w:val="single" w:sz="4" w:space="0" w:color="auto"/>
            </w:tcBorders>
            <w:noWrap/>
            <w:vAlign w:val="center"/>
            <w:hideMark/>
          </w:tcPr>
          <w:p w14:paraId="2B75CD91" w14:textId="77777777" w:rsidR="00EA4F09" w:rsidRDefault="00EA4F09" w:rsidP="005371D8">
            <w:pPr>
              <w:jc w:val="center"/>
              <w:rPr>
                <w:rFonts w:ascii="Calibri" w:eastAsia="Times New Roman" w:hAnsi="Calibri" w:cs="Calibri"/>
              </w:rPr>
            </w:pPr>
            <w:r>
              <w:rPr>
                <w:rFonts w:ascii="Calibri" w:eastAsia="Times New Roman" w:hAnsi="Calibri" w:cs="Calibri"/>
              </w:rPr>
              <w:t>10 µm</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615BFA7B" w14:textId="77777777" w:rsidR="00EA4F09" w:rsidRDefault="00EA4F09" w:rsidP="005371D8">
            <w:pPr>
              <w:jc w:val="center"/>
              <w:rPr>
                <w:rFonts w:ascii="Calibri" w:eastAsia="Times New Roman" w:hAnsi="Calibri" w:cs="Calibri"/>
              </w:rPr>
            </w:pPr>
            <w:r>
              <w:rPr>
                <w:rFonts w:ascii="Calibri" w:eastAsia="Times New Roman" w:hAnsi="Calibri" w:cs="Calibri"/>
              </w:rPr>
              <w:t>4 µm</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20A5337A" w14:textId="77777777" w:rsidR="00EA4F09" w:rsidRDefault="00EA4F09" w:rsidP="005371D8">
            <w:pPr>
              <w:jc w:val="center"/>
              <w:rPr>
                <w:rFonts w:ascii="Calibri" w:eastAsia="Times New Roman" w:hAnsi="Calibri" w:cs="Calibri"/>
              </w:rPr>
            </w:pPr>
            <w:r>
              <w:rPr>
                <w:rFonts w:ascii="Calibri" w:eastAsia="Times New Roman" w:hAnsi="Calibri" w:cs="Calibri"/>
              </w:rPr>
              <w:t>1,5 µm</w:t>
            </w:r>
          </w:p>
        </w:tc>
      </w:tr>
      <w:tr w:rsidR="00EA4F09" w14:paraId="64533279" w14:textId="77777777" w:rsidTr="005371D8">
        <w:trPr>
          <w:trHeight w:val="397"/>
        </w:trPr>
        <w:tc>
          <w:tcPr>
            <w:tcW w:w="2405" w:type="dxa"/>
            <w:tcBorders>
              <w:top w:val="single" w:sz="4" w:space="0" w:color="auto"/>
              <w:left w:val="single" w:sz="4" w:space="0" w:color="auto"/>
              <w:bottom w:val="single" w:sz="4" w:space="0" w:color="auto"/>
              <w:right w:val="single" w:sz="4" w:space="0" w:color="auto"/>
            </w:tcBorders>
            <w:vAlign w:val="center"/>
            <w:hideMark/>
          </w:tcPr>
          <w:p w14:paraId="359D0BAD" w14:textId="77777777" w:rsidR="00EA4F09" w:rsidRDefault="00EA4F09" w:rsidP="005371D8">
            <w:pPr>
              <w:rPr>
                <w:rFonts w:ascii="Calibri" w:eastAsia="Times New Roman" w:hAnsi="Calibri" w:cs="Calibri"/>
                <w:color w:val="000000"/>
              </w:rPr>
            </w:pPr>
            <w:r>
              <w:rPr>
                <w:rFonts w:ascii="Calibri" w:eastAsia="Times New Roman" w:hAnsi="Calibri" w:cs="Calibri"/>
                <w:color w:val="000000"/>
              </w:rPr>
              <w:t>Zbiorcze podziarno [%]</w:t>
            </w:r>
          </w:p>
        </w:tc>
        <w:tc>
          <w:tcPr>
            <w:tcW w:w="1142" w:type="dxa"/>
            <w:tcBorders>
              <w:top w:val="single" w:sz="4" w:space="0" w:color="auto"/>
              <w:left w:val="single" w:sz="4" w:space="0" w:color="auto"/>
              <w:bottom w:val="single" w:sz="4" w:space="0" w:color="auto"/>
              <w:right w:val="single" w:sz="4" w:space="0" w:color="auto"/>
            </w:tcBorders>
            <w:noWrap/>
            <w:vAlign w:val="center"/>
            <w:hideMark/>
          </w:tcPr>
          <w:p w14:paraId="64D5C3E3" w14:textId="77777777" w:rsidR="00EA4F09" w:rsidRDefault="00EA4F09" w:rsidP="005371D8">
            <w:pPr>
              <w:jc w:val="center"/>
              <w:rPr>
                <w:rFonts w:ascii="Calibri" w:eastAsia="Times New Roman" w:hAnsi="Calibri" w:cs="Calibri"/>
              </w:rPr>
            </w:pPr>
            <w:r>
              <w:rPr>
                <w:rFonts w:ascii="Calibri" w:eastAsia="Times New Roman" w:hAnsi="Calibri" w:cs="Calibri"/>
              </w:rPr>
              <w:t>100,00</w:t>
            </w:r>
          </w:p>
        </w:tc>
        <w:tc>
          <w:tcPr>
            <w:tcW w:w="1126" w:type="dxa"/>
            <w:tcBorders>
              <w:top w:val="single" w:sz="4" w:space="0" w:color="auto"/>
              <w:left w:val="single" w:sz="4" w:space="0" w:color="auto"/>
              <w:bottom w:val="single" w:sz="4" w:space="0" w:color="auto"/>
              <w:right w:val="single" w:sz="4" w:space="0" w:color="auto"/>
            </w:tcBorders>
            <w:noWrap/>
            <w:vAlign w:val="center"/>
            <w:hideMark/>
          </w:tcPr>
          <w:p w14:paraId="77C8C5B6" w14:textId="77777777" w:rsidR="00EA4F09" w:rsidRDefault="00EA4F09" w:rsidP="005371D8">
            <w:pPr>
              <w:jc w:val="center"/>
              <w:rPr>
                <w:rFonts w:ascii="Calibri" w:eastAsia="Times New Roman" w:hAnsi="Calibri" w:cs="Calibri"/>
              </w:rPr>
            </w:pPr>
            <w:r>
              <w:rPr>
                <w:rFonts w:ascii="Calibri" w:eastAsia="Times New Roman" w:hAnsi="Calibri" w:cs="Calibri"/>
              </w:rPr>
              <w:t>&gt;60,00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6C55C6AF" w14:textId="77777777" w:rsidR="00EA4F09" w:rsidRDefault="00EA4F09" w:rsidP="005371D8">
            <w:pPr>
              <w:jc w:val="center"/>
              <w:rPr>
                <w:rFonts w:ascii="Calibri" w:eastAsia="Times New Roman" w:hAnsi="Calibri" w:cs="Calibri"/>
              </w:rPr>
            </w:pPr>
            <w:r>
              <w:rPr>
                <w:rFonts w:ascii="Calibri" w:eastAsia="Times New Roman" w:hAnsi="Calibri" w:cs="Calibri"/>
              </w:rPr>
              <w:t>&gt;30,00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31B4133F" w14:textId="77777777" w:rsidR="00EA4F09" w:rsidRDefault="00EA4F09" w:rsidP="005371D8">
            <w:pPr>
              <w:jc w:val="center"/>
              <w:rPr>
                <w:rFonts w:ascii="Calibri" w:eastAsia="Times New Roman" w:hAnsi="Calibri" w:cs="Calibri"/>
              </w:rPr>
            </w:pPr>
            <w:r>
              <w:rPr>
                <w:rFonts w:ascii="Calibri" w:eastAsia="Times New Roman" w:hAnsi="Calibri" w:cs="Calibri"/>
              </w:rPr>
              <w:t>&gt;10,00</w:t>
            </w:r>
          </w:p>
        </w:tc>
      </w:tr>
    </w:tbl>
    <w:p w14:paraId="5BE18459" w14:textId="77777777" w:rsidR="009E1BE5" w:rsidRDefault="009E1BE5" w:rsidP="00E37E8E">
      <w:pPr>
        <w:pStyle w:val="Akapitzlist"/>
        <w:spacing w:line="300" w:lineRule="auto"/>
        <w:ind w:left="360"/>
        <w:contextualSpacing/>
        <w:jc w:val="both"/>
        <w:rPr>
          <w:rFonts w:ascii="Arial" w:hAnsi="Arial" w:cs="Arial"/>
          <w:b/>
        </w:rPr>
      </w:pPr>
    </w:p>
    <w:tbl>
      <w:tblPr>
        <w:tblW w:w="7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42"/>
        <w:gridCol w:w="1164"/>
        <w:gridCol w:w="1129"/>
        <w:gridCol w:w="1164"/>
        <w:gridCol w:w="1116"/>
      </w:tblGrid>
      <w:tr w:rsidR="00EA4F09" w14:paraId="6D2F8BD2" w14:textId="77777777" w:rsidTr="00EA4F09">
        <w:trPr>
          <w:trHeight w:val="286"/>
        </w:trPr>
        <w:tc>
          <w:tcPr>
            <w:tcW w:w="7015" w:type="dxa"/>
            <w:gridSpan w:val="5"/>
            <w:shd w:val="clear" w:color="auto" w:fill="00B0F0"/>
          </w:tcPr>
          <w:p w14:paraId="70CC6AF1" w14:textId="35FFE03C" w:rsidR="00EA4F09" w:rsidRPr="00E37E8E" w:rsidRDefault="00EA4F09" w:rsidP="00F0039A">
            <w:pPr>
              <w:jc w:val="center"/>
              <w:rPr>
                <w:rFonts w:ascii="Calibri" w:eastAsia="Times New Roman" w:hAnsi="Calibri"/>
                <w:b/>
                <w:bCs/>
                <w:color w:val="000000"/>
                <w:sz w:val="20"/>
                <w:szCs w:val="20"/>
              </w:rPr>
            </w:pPr>
            <w:r w:rsidRPr="00E37E8E">
              <w:rPr>
                <w:rFonts w:ascii="Calibri" w:eastAsia="Times New Roman" w:hAnsi="Calibri"/>
                <w:b/>
                <w:bCs/>
                <w:color w:val="000000"/>
                <w:sz w:val="20"/>
                <w:szCs w:val="20"/>
              </w:rPr>
              <w:t>Oświadczenie Wykonawcy w zakresie gwarancji spełnienia parametrów</w:t>
            </w:r>
            <w:r>
              <w:rPr>
                <w:rFonts w:ascii="Calibri" w:eastAsia="Times New Roman" w:hAnsi="Calibri"/>
                <w:b/>
                <w:bCs/>
                <w:color w:val="000000"/>
                <w:sz w:val="20"/>
                <w:szCs w:val="20"/>
              </w:rPr>
              <w:t xml:space="preserve"> (należy wpisać wielkość, potwierdzającą spełnienie wymaganych parametrów)</w:t>
            </w:r>
          </w:p>
        </w:tc>
      </w:tr>
      <w:tr w:rsidR="00EA4F09" w14:paraId="59693DC3" w14:textId="4F359B17" w:rsidTr="00EA4F09">
        <w:trPr>
          <w:trHeight w:val="286"/>
        </w:trPr>
        <w:tc>
          <w:tcPr>
            <w:tcW w:w="2442" w:type="dxa"/>
            <w:shd w:val="clear" w:color="auto" w:fill="auto"/>
          </w:tcPr>
          <w:p w14:paraId="0B33251C" w14:textId="45531239" w:rsidR="00EA4F09" w:rsidRDefault="002B6802" w:rsidP="00F0039A">
            <w:pPr>
              <w:jc w:val="center"/>
              <w:rPr>
                <w:color w:val="000000"/>
              </w:rPr>
            </w:pPr>
            <w:r w:rsidRPr="002B6802">
              <w:rPr>
                <w:color w:val="000000"/>
              </w:rPr>
              <w:t>Wielkość oczka sita [µm]</w:t>
            </w:r>
          </w:p>
        </w:tc>
        <w:tc>
          <w:tcPr>
            <w:tcW w:w="1164" w:type="dxa"/>
            <w:shd w:val="clear" w:color="auto" w:fill="auto"/>
          </w:tcPr>
          <w:p w14:paraId="7F0210AD" w14:textId="77777777" w:rsidR="00EA4F09" w:rsidRDefault="00EA4F09" w:rsidP="00F0039A">
            <w:pPr>
              <w:jc w:val="center"/>
              <w:rPr>
                <w:color w:val="000000"/>
              </w:rPr>
            </w:pPr>
          </w:p>
        </w:tc>
        <w:tc>
          <w:tcPr>
            <w:tcW w:w="1129" w:type="dxa"/>
            <w:shd w:val="clear" w:color="auto" w:fill="auto"/>
          </w:tcPr>
          <w:p w14:paraId="4649624B" w14:textId="77777777" w:rsidR="00EA4F09" w:rsidRDefault="00EA4F09" w:rsidP="00F0039A">
            <w:pPr>
              <w:jc w:val="center"/>
              <w:rPr>
                <w:color w:val="000000"/>
              </w:rPr>
            </w:pPr>
          </w:p>
        </w:tc>
        <w:tc>
          <w:tcPr>
            <w:tcW w:w="1164" w:type="dxa"/>
            <w:shd w:val="clear" w:color="auto" w:fill="auto"/>
          </w:tcPr>
          <w:p w14:paraId="2B683920" w14:textId="77777777" w:rsidR="00EA4F09" w:rsidRDefault="00EA4F09" w:rsidP="00F0039A">
            <w:pPr>
              <w:jc w:val="center"/>
              <w:rPr>
                <w:color w:val="000000"/>
              </w:rPr>
            </w:pPr>
          </w:p>
        </w:tc>
        <w:tc>
          <w:tcPr>
            <w:tcW w:w="1116" w:type="dxa"/>
            <w:shd w:val="clear" w:color="auto" w:fill="auto"/>
          </w:tcPr>
          <w:p w14:paraId="568B8F34" w14:textId="77777777" w:rsidR="00EA4F09" w:rsidRDefault="00EA4F09" w:rsidP="00F0039A">
            <w:pPr>
              <w:jc w:val="center"/>
              <w:rPr>
                <w:color w:val="000000"/>
              </w:rPr>
            </w:pPr>
          </w:p>
        </w:tc>
      </w:tr>
      <w:tr w:rsidR="00EA4F09" w14:paraId="39B37CEE" w14:textId="398202A1" w:rsidTr="00EA4F09">
        <w:trPr>
          <w:trHeight w:val="286"/>
        </w:trPr>
        <w:tc>
          <w:tcPr>
            <w:tcW w:w="2442" w:type="dxa"/>
          </w:tcPr>
          <w:p w14:paraId="7465A21D" w14:textId="042807F4" w:rsidR="00EA4F09" w:rsidRDefault="002B6802" w:rsidP="00F0039A">
            <w:pPr>
              <w:jc w:val="center"/>
              <w:rPr>
                <w:color w:val="000000"/>
              </w:rPr>
            </w:pPr>
            <w:r w:rsidRPr="002B6802">
              <w:rPr>
                <w:color w:val="000000"/>
              </w:rPr>
              <w:t>Zbiorcze podziarno [%]</w:t>
            </w:r>
          </w:p>
        </w:tc>
        <w:tc>
          <w:tcPr>
            <w:tcW w:w="1164" w:type="dxa"/>
          </w:tcPr>
          <w:p w14:paraId="68EB215D" w14:textId="77777777" w:rsidR="00EA4F09" w:rsidRDefault="00EA4F09" w:rsidP="00F0039A">
            <w:pPr>
              <w:jc w:val="center"/>
              <w:rPr>
                <w:color w:val="000000"/>
              </w:rPr>
            </w:pPr>
          </w:p>
        </w:tc>
        <w:tc>
          <w:tcPr>
            <w:tcW w:w="1129" w:type="dxa"/>
          </w:tcPr>
          <w:p w14:paraId="2C841F8A" w14:textId="77777777" w:rsidR="00EA4F09" w:rsidRDefault="00EA4F09" w:rsidP="00F0039A">
            <w:pPr>
              <w:jc w:val="center"/>
              <w:rPr>
                <w:color w:val="000000"/>
              </w:rPr>
            </w:pPr>
          </w:p>
        </w:tc>
        <w:tc>
          <w:tcPr>
            <w:tcW w:w="1164" w:type="dxa"/>
          </w:tcPr>
          <w:p w14:paraId="04F41404" w14:textId="77777777" w:rsidR="00EA4F09" w:rsidRDefault="00EA4F09" w:rsidP="00F0039A">
            <w:pPr>
              <w:jc w:val="center"/>
              <w:rPr>
                <w:color w:val="000000"/>
              </w:rPr>
            </w:pPr>
          </w:p>
        </w:tc>
        <w:tc>
          <w:tcPr>
            <w:tcW w:w="1116" w:type="dxa"/>
          </w:tcPr>
          <w:p w14:paraId="4BABA2DE" w14:textId="77777777" w:rsidR="00EA4F09" w:rsidRDefault="00EA4F09" w:rsidP="00F0039A">
            <w:pPr>
              <w:jc w:val="center"/>
              <w:rPr>
                <w:color w:val="000000"/>
              </w:rPr>
            </w:pPr>
          </w:p>
        </w:tc>
      </w:tr>
    </w:tbl>
    <w:p w14:paraId="2B40A9EA" w14:textId="6F1E3C94" w:rsidR="00697AE1" w:rsidRPr="004E79B4" w:rsidRDefault="00697AE1" w:rsidP="00697AE1">
      <w:pPr>
        <w:spacing w:after="40"/>
        <w:jc w:val="both"/>
        <w:rPr>
          <w:rFonts w:ascii="Franklin Gothic Book" w:hAnsi="Franklin Gothic Book" w:cs="Arial"/>
        </w:rPr>
      </w:pPr>
    </w:p>
    <w:p w14:paraId="14A7BDC9" w14:textId="0C3AA316" w:rsidR="00C26983" w:rsidRPr="00E27A7F" w:rsidRDefault="00C26983" w:rsidP="00881D6F">
      <w:pPr>
        <w:pStyle w:val="Akapitzlist"/>
        <w:numPr>
          <w:ilvl w:val="0"/>
          <w:numId w:val="14"/>
        </w:numPr>
        <w:rPr>
          <w:rFonts w:ascii="Arial" w:hAnsi="Arial" w:cs="Arial"/>
          <w:sz w:val="22"/>
          <w:szCs w:val="22"/>
        </w:rPr>
      </w:pPr>
      <w:r w:rsidRPr="00E27A7F">
        <w:rPr>
          <w:rFonts w:ascii="Arial" w:hAnsi="Arial" w:cs="Arial"/>
          <w:sz w:val="22"/>
          <w:szCs w:val="22"/>
        </w:rPr>
        <w:t>Zapewniamy warunki gwarancji zgodne z zapisami określonymi w SWZ część II.</w:t>
      </w:r>
    </w:p>
    <w:p w14:paraId="283B5AD4" w14:textId="77777777" w:rsidR="00B90E3F" w:rsidRPr="00F17E19" w:rsidRDefault="00B90E3F" w:rsidP="00881D6F">
      <w:pPr>
        <w:pStyle w:val="Akapitzlist"/>
        <w:numPr>
          <w:ilvl w:val="0"/>
          <w:numId w:val="14"/>
        </w:numPr>
        <w:spacing w:line="304" w:lineRule="exact"/>
        <w:contextualSpacing/>
        <w:jc w:val="both"/>
        <w:rPr>
          <w:rFonts w:ascii="Arial" w:hAnsi="Arial" w:cs="Arial"/>
          <w:sz w:val="22"/>
          <w:szCs w:val="22"/>
        </w:rPr>
      </w:pPr>
      <w:r w:rsidRPr="00E27A7F">
        <w:rPr>
          <w:rFonts w:ascii="Arial" w:hAnsi="Arial" w:cs="Arial"/>
          <w:sz w:val="22"/>
          <w:szCs w:val="22"/>
        </w:rPr>
        <w:t>Warunki płatności faktur 30 dni od daty skutecznego dostarczenia faktury. W przypadku, gdy termin płatności przypada</w:t>
      </w:r>
      <w:r w:rsidRPr="00E25AA9">
        <w:rPr>
          <w:rFonts w:ascii="Arial" w:hAnsi="Arial" w:cs="Arial"/>
          <w:sz w:val="22"/>
          <w:szCs w:val="22"/>
        </w:rPr>
        <w:t xml:space="preserve"> w sobotę lub dzień ustawowo wolny od pracy, płatność wynagrodzenia nastąpi</w:t>
      </w:r>
      <w:r w:rsidRPr="00F17E19">
        <w:rPr>
          <w:rFonts w:ascii="Arial" w:hAnsi="Arial" w:cs="Arial"/>
          <w:sz w:val="22"/>
          <w:szCs w:val="22"/>
        </w:rPr>
        <w:t xml:space="preserve"> w pierwszy dzień roboczy przypadający po tych dniach.   </w:t>
      </w:r>
    </w:p>
    <w:p w14:paraId="08183CED" w14:textId="77777777" w:rsidR="00B90E3F" w:rsidRPr="00F1451C" w:rsidRDefault="00B90E3F" w:rsidP="00881D6F">
      <w:pPr>
        <w:pStyle w:val="Akapitzlist"/>
        <w:numPr>
          <w:ilvl w:val="0"/>
          <w:numId w:val="14"/>
        </w:numPr>
        <w:spacing w:line="304" w:lineRule="exact"/>
        <w:contextualSpacing/>
        <w:jc w:val="both"/>
        <w:rPr>
          <w:rFonts w:ascii="Arial" w:hAnsi="Arial" w:cs="Arial"/>
          <w:sz w:val="22"/>
          <w:szCs w:val="22"/>
        </w:rPr>
      </w:pPr>
      <w:r w:rsidRPr="00F1451C">
        <w:rPr>
          <w:rFonts w:ascii="Arial" w:hAnsi="Arial" w:cs="Arial"/>
          <w:kern w:val="20"/>
          <w:sz w:val="22"/>
          <w:szCs w:val="22"/>
        </w:rPr>
        <w:t xml:space="preserve">Wybór naszej oferty </w:t>
      </w:r>
      <w:r w:rsidRPr="00F1451C">
        <w:rPr>
          <w:rFonts w:ascii="Arial" w:hAnsi="Arial" w:cs="Arial"/>
          <w:b/>
          <w:kern w:val="20"/>
          <w:sz w:val="22"/>
          <w:szCs w:val="22"/>
        </w:rPr>
        <w:t>będzie/nie będzie</w:t>
      </w:r>
      <w:r w:rsidRPr="00F1451C">
        <w:rPr>
          <w:rFonts w:ascii="Arial" w:hAnsi="Arial" w:cs="Arial"/>
          <w:kern w:val="20"/>
          <w:sz w:val="22"/>
          <w:szCs w:val="22"/>
        </w:rPr>
        <w:t xml:space="preserve"> prowadzić do powstania u Zamawiającego</w:t>
      </w:r>
      <w:r w:rsidRPr="00F1451C">
        <w:rPr>
          <w:rFonts w:ascii="Arial" w:hAnsi="Arial" w:cs="Arial"/>
          <w:sz w:val="22"/>
          <w:szCs w:val="22"/>
        </w:rPr>
        <w:t xml:space="preserve"> obowiązku podatkowego </w:t>
      </w:r>
      <w:r w:rsidRPr="00F1451C">
        <w:rPr>
          <w:rFonts w:ascii="Arial" w:hAnsi="Arial" w:cs="Arial"/>
          <w:b/>
          <w:sz w:val="22"/>
          <w:szCs w:val="22"/>
        </w:rPr>
        <w:t>(określi Wykonawca).</w:t>
      </w:r>
    </w:p>
    <w:p w14:paraId="24E615A2" w14:textId="3A2FCDB6" w:rsidR="00014A36" w:rsidRPr="00014A36" w:rsidRDefault="00014A36" w:rsidP="00881D6F">
      <w:pPr>
        <w:pStyle w:val="Akapitzlist"/>
        <w:numPr>
          <w:ilvl w:val="0"/>
          <w:numId w:val="14"/>
        </w:numPr>
        <w:spacing w:line="304" w:lineRule="exact"/>
        <w:contextualSpacing/>
        <w:rPr>
          <w:rFonts w:ascii="Arial" w:hAnsi="Arial" w:cs="Arial"/>
          <w:sz w:val="22"/>
          <w:szCs w:val="22"/>
        </w:rPr>
      </w:pPr>
      <w:r w:rsidRPr="00014A36">
        <w:rPr>
          <w:rFonts w:ascii="Arial" w:hAnsi="Arial" w:cs="Arial"/>
          <w:sz w:val="22"/>
          <w:szCs w:val="22"/>
        </w:rPr>
        <w:tab/>
        <w:t>Oświadczamy że przedmiotowa dostawa/usługa</w:t>
      </w:r>
      <w:r w:rsidR="00E25AA9">
        <w:rPr>
          <w:rFonts w:ascii="Arial" w:hAnsi="Arial" w:cs="Arial"/>
          <w:sz w:val="22"/>
          <w:szCs w:val="22"/>
        </w:rPr>
        <w:t xml:space="preserve"> </w:t>
      </w:r>
      <w:r w:rsidR="00E25AA9" w:rsidRPr="00F1451C">
        <w:rPr>
          <w:rFonts w:ascii="Arial" w:hAnsi="Arial" w:cs="Arial"/>
          <w:b/>
          <w:sz w:val="22"/>
          <w:szCs w:val="22"/>
        </w:rPr>
        <w:t>(określi Wykonawca)</w:t>
      </w:r>
      <w:r w:rsidRPr="00014A36">
        <w:rPr>
          <w:rFonts w:ascii="Arial" w:hAnsi="Arial" w:cs="Arial"/>
          <w:sz w:val="22"/>
          <w:szCs w:val="22"/>
        </w:rPr>
        <w:t>:</w:t>
      </w:r>
    </w:p>
    <w:p w14:paraId="29D8B0E9" w14:textId="77777777" w:rsidR="00014A36" w:rsidRPr="00014A36" w:rsidRDefault="00014A36" w:rsidP="00881D6F">
      <w:pPr>
        <w:pStyle w:val="Akapitzlist"/>
        <w:numPr>
          <w:ilvl w:val="1"/>
          <w:numId w:val="14"/>
        </w:numPr>
        <w:spacing w:line="304" w:lineRule="exact"/>
        <w:contextualSpacing/>
        <w:rPr>
          <w:rFonts w:ascii="Arial" w:hAnsi="Arial" w:cs="Arial"/>
          <w:sz w:val="22"/>
          <w:szCs w:val="22"/>
        </w:rPr>
      </w:pPr>
      <w:r w:rsidRPr="00014A36">
        <w:rPr>
          <w:rFonts w:ascii="Arial" w:hAnsi="Arial" w:cs="Arial"/>
          <w:sz w:val="22"/>
          <w:szCs w:val="22"/>
        </w:rPr>
        <w:t xml:space="preserve">podlega  pod Mechanizm Podzielonej Płatności MPP – na podstawie załącznika nr 15 do ustawy o VAT </w:t>
      </w:r>
      <w:r>
        <w:rPr>
          <w:rFonts w:ascii="Arial" w:hAnsi="Arial" w:cs="Arial"/>
          <w:sz w:val="22"/>
          <w:szCs w:val="22"/>
        </w:rPr>
        <w:t>–</w:t>
      </w:r>
      <w:r w:rsidRPr="00014A36">
        <w:rPr>
          <w:rFonts w:ascii="Arial" w:hAnsi="Arial" w:cs="Arial"/>
          <w:sz w:val="22"/>
          <w:szCs w:val="22"/>
        </w:rPr>
        <w:t xml:space="preserve"> </w:t>
      </w:r>
      <w:r>
        <w:rPr>
          <w:rFonts w:ascii="Arial" w:hAnsi="Arial" w:cs="Arial"/>
          <w:sz w:val="22"/>
          <w:szCs w:val="22"/>
        </w:rPr>
        <w:t xml:space="preserve">Pełny </w:t>
      </w:r>
      <w:r w:rsidRPr="00014A36">
        <w:rPr>
          <w:rFonts w:ascii="Arial" w:hAnsi="Arial" w:cs="Arial"/>
          <w:sz w:val="22"/>
          <w:szCs w:val="22"/>
        </w:rPr>
        <w:t xml:space="preserve">Kod PKWIU ……………………………… </w:t>
      </w:r>
    </w:p>
    <w:p w14:paraId="790791F0" w14:textId="77777777" w:rsidR="00B90E3F" w:rsidRPr="00F1451C" w:rsidRDefault="00014A36" w:rsidP="00881D6F">
      <w:pPr>
        <w:pStyle w:val="Akapitzlist"/>
        <w:numPr>
          <w:ilvl w:val="1"/>
          <w:numId w:val="14"/>
        </w:numPr>
        <w:spacing w:line="304" w:lineRule="exact"/>
        <w:contextualSpacing/>
        <w:rPr>
          <w:rFonts w:ascii="Arial" w:hAnsi="Arial" w:cs="Arial"/>
          <w:sz w:val="22"/>
          <w:szCs w:val="22"/>
        </w:rPr>
      </w:pPr>
      <w:r w:rsidRPr="00014A36">
        <w:rPr>
          <w:rFonts w:ascii="Arial" w:hAnsi="Arial" w:cs="Arial"/>
          <w:sz w:val="22"/>
          <w:szCs w:val="22"/>
        </w:rPr>
        <w:t xml:space="preserve">nie podlega pod Mechanizm Podzielonej Płatności MPP </w:t>
      </w:r>
      <w:r>
        <w:rPr>
          <w:rFonts w:ascii="Arial" w:hAnsi="Arial" w:cs="Arial"/>
          <w:sz w:val="22"/>
          <w:szCs w:val="22"/>
        </w:rPr>
        <w:t>– Pełny K</w:t>
      </w:r>
      <w:r w:rsidRPr="00014A36">
        <w:rPr>
          <w:rFonts w:ascii="Arial" w:hAnsi="Arial" w:cs="Arial"/>
          <w:sz w:val="22"/>
          <w:szCs w:val="22"/>
        </w:rPr>
        <w:t>od PKWIU …</w:t>
      </w:r>
      <w:r>
        <w:rPr>
          <w:rFonts w:ascii="Arial" w:hAnsi="Arial" w:cs="Arial"/>
          <w:sz w:val="22"/>
          <w:szCs w:val="22"/>
        </w:rPr>
        <w:t>..</w:t>
      </w:r>
    </w:p>
    <w:p w14:paraId="3276A657" w14:textId="77777777" w:rsidR="00B90E3F" w:rsidRPr="00F1451C" w:rsidRDefault="00B90E3F" w:rsidP="00881D6F">
      <w:pPr>
        <w:pStyle w:val="Akapitzlist"/>
        <w:numPr>
          <w:ilvl w:val="0"/>
          <w:numId w:val="14"/>
        </w:numPr>
        <w:spacing w:line="304" w:lineRule="exact"/>
        <w:contextualSpacing/>
        <w:jc w:val="both"/>
        <w:rPr>
          <w:rFonts w:ascii="Arial" w:hAnsi="Arial" w:cs="Arial"/>
          <w:sz w:val="22"/>
          <w:szCs w:val="22"/>
        </w:rPr>
      </w:pPr>
      <w:r w:rsidRPr="00F1451C">
        <w:rPr>
          <w:rFonts w:ascii="Arial" w:hAnsi="Arial" w:cs="Arial"/>
          <w:sz w:val="22"/>
          <w:szCs w:val="22"/>
        </w:rPr>
        <w:t>Oferujemy wykonanie przedmiotu zamówienia zgodnie z wymaganiami podanymi w SWZ.</w:t>
      </w:r>
      <w:r w:rsidRPr="00F1451C">
        <w:rPr>
          <w:rFonts w:ascii="Arial" w:hAnsi="Arial" w:cs="Arial"/>
          <w:color w:val="000000"/>
          <w:sz w:val="22"/>
          <w:szCs w:val="22"/>
        </w:rPr>
        <w:t xml:space="preserve"> </w:t>
      </w:r>
    </w:p>
    <w:p w14:paraId="0CD81EB7" w14:textId="77777777" w:rsidR="00B90E3F" w:rsidRPr="00F1451C" w:rsidRDefault="00B90E3F" w:rsidP="00881D6F">
      <w:pPr>
        <w:pStyle w:val="Akapitzlist"/>
        <w:numPr>
          <w:ilvl w:val="0"/>
          <w:numId w:val="14"/>
        </w:numPr>
        <w:spacing w:line="304" w:lineRule="exact"/>
        <w:contextualSpacing/>
        <w:jc w:val="both"/>
        <w:rPr>
          <w:rFonts w:ascii="Arial" w:hAnsi="Arial" w:cs="Arial"/>
          <w:sz w:val="22"/>
          <w:szCs w:val="22"/>
        </w:rPr>
      </w:pPr>
      <w:r w:rsidRPr="00F1451C">
        <w:rPr>
          <w:rFonts w:ascii="Arial" w:hAnsi="Arial" w:cs="Arial"/>
          <w:sz w:val="22"/>
          <w:szCs w:val="22"/>
        </w:rPr>
        <w:t>Oświadczamy, że Oferta jest opracowana dla kompletnego zakresu przedmiotu zamówienia, na który składamy ofertę.</w:t>
      </w:r>
    </w:p>
    <w:p w14:paraId="5A1F146B" w14:textId="60236111" w:rsidR="00B90E3F" w:rsidRPr="00F1451C" w:rsidRDefault="00B90E3F" w:rsidP="00881D6F">
      <w:pPr>
        <w:pStyle w:val="Akapitzlist"/>
        <w:numPr>
          <w:ilvl w:val="0"/>
          <w:numId w:val="14"/>
        </w:numPr>
        <w:spacing w:line="304" w:lineRule="exact"/>
        <w:contextualSpacing/>
        <w:jc w:val="both"/>
        <w:rPr>
          <w:rFonts w:ascii="Arial" w:hAnsi="Arial" w:cs="Arial"/>
          <w:sz w:val="22"/>
          <w:szCs w:val="22"/>
        </w:rPr>
      </w:pPr>
      <w:r w:rsidRPr="00F1451C">
        <w:rPr>
          <w:rFonts w:ascii="Arial" w:hAnsi="Arial" w:cs="Arial"/>
          <w:sz w:val="22"/>
          <w:szCs w:val="22"/>
        </w:rPr>
        <w:t>Oświadczamy, że mamy pełne i niezaprzeczalne prawo do oferowania przedmiot</w:t>
      </w:r>
      <w:r w:rsidR="008D037F">
        <w:rPr>
          <w:rFonts w:ascii="Arial" w:hAnsi="Arial" w:cs="Arial"/>
          <w:sz w:val="22"/>
          <w:szCs w:val="22"/>
        </w:rPr>
        <w:t>u</w:t>
      </w:r>
      <w:r w:rsidRPr="00F1451C">
        <w:rPr>
          <w:rFonts w:ascii="Arial" w:hAnsi="Arial" w:cs="Arial"/>
          <w:sz w:val="22"/>
          <w:szCs w:val="22"/>
        </w:rPr>
        <w:t xml:space="preserve"> zamówienia na terenie Polski i ponosimy pełną odpowiedzialność w przypadku jakichkolwiek roszczeń ze strony osób trzecich.</w:t>
      </w:r>
    </w:p>
    <w:p w14:paraId="755F20B7" w14:textId="728E8856" w:rsidR="00B90E3F" w:rsidRPr="00F1451C" w:rsidRDefault="00B90E3F" w:rsidP="00881D6F">
      <w:pPr>
        <w:pStyle w:val="Akapitzlist"/>
        <w:numPr>
          <w:ilvl w:val="0"/>
          <w:numId w:val="14"/>
        </w:numPr>
        <w:spacing w:line="304" w:lineRule="exact"/>
        <w:contextualSpacing/>
        <w:jc w:val="both"/>
        <w:rPr>
          <w:rFonts w:ascii="Arial" w:hAnsi="Arial" w:cs="Arial"/>
          <w:sz w:val="22"/>
          <w:szCs w:val="22"/>
        </w:rPr>
      </w:pPr>
      <w:r w:rsidRPr="00F1451C">
        <w:rPr>
          <w:rFonts w:ascii="Arial" w:hAnsi="Arial" w:cs="Arial"/>
          <w:sz w:val="22"/>
          <w:szCs w:val="22"/>
        </w:rPr>
        <w:t>Oświadczamy, że zdobyliśmy wszystkie informacje, konieczne do właściwego przygotowania Formularza ofertowego, i akceptujemy je bez zastrzeżeń.</w:t>
      </w:r>
    </w:p>
    <w:p w14:paraId="5D76F022" w14:textId="77777777" w:rsidR="00B90E3F" w:rsidRPr="00F1451C" w:rsidRDefault="00B90E3F" w:rsidP="00881D6F">
      <w:pPr>
        <w:pStyle w:val="Akapitzlist"/>
        <w:numPr>
          <w:ilvl w:val="0"/>
          <w:numId w:val="14"/>
        </w:numPr>
        <w:spacing w:line="304" w:lineRule="exact"/>
        <w:contextualSpacing/>
        <w:jc w:val="both"/>
        <w:rPr>
          <w:rFonts w:ascii="Arial" w:hAnsi="Arial" w:cs="Arial"/>
          <w:sz w:val="22"/>
          <w:szCs w:val="22"/>
        </w:rPr>
      </w:pPr>
      <w:r w:rsidRPr="00F1451C">
        <w:rPr>
          <w:rFonts w:ascii="Arial" w:hAnsi="Arial" w:cs="Arial"/>
          <w:sz w:val="22"/>
          <w:szCs w:val="22"/>
        </w:rPr>
        <w:t>Oświadczamy, że uzyskaliśmy wyczerpujące odpowiedzi na wszystkie postawione przez nas pytania odnośnie zapisów w SWZ.</w:t>
      </w:r>
    </w:p>
    <w:p w14:paraId="36E738AC" w14:textId="77777777" w:rsidR="00B90E3F" w:rsidRPr="00F1451C" w:rsidRDefault="00B90E3F" w:rsidP="00881D6F">
      <w:pPr>
        <w:pStyle w:val="Akapitzlist"/>
        <w:numPr>
          <w:ilvl w:val="0"/>
          <w:numId w:val="14"/>
        </w:numPr>
        <w:spacing w:line="304" w:lineRule="exact"/>
        <w:contextualSpacing/>
        <w:jc w:val="both"/>
        <w:rPr>
          <w:rFonts w:ascii="Arial" w:hAnsi="Arial" w:cs="Arial"/>
          <w:sz w:val="22"/>
          <w:szCs w:val="22"/>
        </w:rPr>
      </w:pPr>
      <w:r w:rsidRPr="00F1451C">
        <w:rPr>
          <w:rFonts w:ascii="Arial" w:hAnsi="Arial" w:cs="Arial"/>
          <w:sz w:val="22"/>
          <w:szCs w:val="22"/>
        </w:rPr>
        <w:t>Oświadczamy, że zapoznaliśmy się z wymaganiami przyszłej Umowy zamieszczonej w Części III SWZ i akceptujemy jej warunki.</w:t>
      </w:r>
    </w:p>
    <w:p w14:paraId="5F75DCAC" w14:textId="77777777" w:rsidR="00B90E3F" w:rsidRPr="00F1451C" w:rsidRDefault="00B90E3F" w:rsidP="00881D6F">
      <w:pPr>
        <w:pStyle w:val="Akapitzlist"/>
        <w:numPr>
          <w:ilvl w:val="0"/>
          <w:numId w:val="14"/>
        </w:numPr>
        <w:spacing w:line="304" w:lineRule="exact"/>
        <w:contextualSpacing/>
        <w:jc w:val="both"/>
        <w:rPr>
          <w:rFonts w:ascii="Arial" w:hAnsi="Arial" w:cs="Arial"/>
          <w:sz w:val="22"/>
          <w:szCs w:val="22"/>
        </w:rPr>
      </w:pPr>
      <w:r w:rsidRPr="00F1451C">
        <w:rPr>
          <w:rFonts w:ascii="Arial" w:hAnsi="Arial" w:cs="Arial"/>
          <w:sz w:val="22"/>
          <w:szCs w:val="22"/>
        </w:rPr>
        <w:t>Zobowiązujemy się w przypadku wybrania naszej Oferty, jako Najkorzystniejszej do:</w:t>
      </w:r>
    </w:p>
    <w:p w14:paraId="479FA98C" w14:textId="77777777" w:rsidR="00B90E3F" w:rsidRPr="00F1451C" w:rsidRDefault="00B90E3F" w:rsidP="00881D6F">
      <w:pPr>
        <w:pStyle w:val="Akapitzlist"/>
        <w:numPr>
          <w:ilvl w:val="1"/>
          <w:numId w:val="14"/>
        </w:numPr>
        <w:spacing w:line="304" w:lineRule="exact"/>
        <w:contextualSpacing/>
        <w:jc w:val="both"/>
        <w:rPr>
          <w:rFonts w:ascii="Arial" w:hAnsi="Arial" w:cs="Arial"/>
          <w:sz w:val="22"/>
          <w:szCs w:val="22"/>
        </w:rPr>
      </w:pPr>
      <w:r w:rsidRPr="00F1451C">
        <w:rPr>
          <w:rFonts w:ascii="Arial" w:hAnsi="Arial" w:cs="Arial"/>
          <w:sz w:val="22"/>
          <w:szCs w:val="22"/>
        </w:rPr>
        <w:t>podpisania Umowy w miejscu i terminie wyznaczonym przez Zamawiającego,</w:t>
      </w:r>
    </w:p>
    <w:p w14:paraId="53382B63" w14:textId="77777777" w:rsidR="00B90E3F" w:rsidRPr="00F1451C" w:rsidRDefault="00B90E3F" w:rsidP="00881D6F">
      <w:pPr>
        <w:pStyle w:val="Akapitzlist"/>
        <w:numPr>
          <w:ilvl w:val="1"/>
          <w:numId w:val="14"/>
        </w:numPr>
        <w:spacing w:line="304" w:lineRule="exact"/>
        <w:contextualSpacing/>
        <w:jc w:val="both"/>
        <w:rPr>
          <w:rFonts w:ascii="Arial" w:hAnsi="Arial" w:cs="Arial"/>
          <w:sz w:val="22"/>
          <w:szCs w:val="22"/>
        </w:rPr>
      </w:pPr>
      <w:r w:rsidRPr="00F1451C">
        <w:rPr>
          <w:rFonts w:ascii="Arial" w:hAnsi="Arial" w:cs="Arial"/>
          <w:sz w:val="22"/>
          <w:szCs w:val="22"/>
        </w:rPr>
        <w:lastRenderedPageBreak/>
        <w:t xml:space="preserve">wystawiania faktur zgodnie z obowiązującymi w Polsce przepisami na wartość Przedmiotu Zamówienia/Umowy. </w:t>
      </w:r>
    </w:p>
    <w:p w14:paraId="2CE55267" w14:textId="77777777" w:rsidR="00B90E3F" w:rsidRPr="00F1451C" w:rsidRDefault="00B90E3F" w:rsidP="00881D6F">
      <w:pPr>
        <w:pStyle w:val="Akapitzlist"/>
        <w:numPr>
          <w:ilvl w:val="1"/>
          <w:numId w:val="14"/>
        </w:numPr>
        <w:spacing w:line="304" w:lineRule="exact"/>
        <w:contextualSpacing/>
        <w:jc w:val="both"/>
        <w:rPr>
          <w:rFonts w:ascii="Arial" w:hAnsi="Arial" w:cs="Arial"/>
          <w:sz w:val="22"/>
          <w:szCs w:val="22"/>
        </w:rPr>
      </w:pPr>
      <w:r w:rsidRPr="00F1451C">
        <w:rPr>
          <w:rFonts w:ascii="Arial" w:hAnsi="Arial" w:cs="Arial"/>
          <w:sz w:val="22"/>
          <w:szCs w:val="22"/>
        </w:rPr>
        <w:t xml:space="preserve">nieprzerwanej realizacji Umowy  na warunkach określonych w SWZ, w tym również w okresie stanu zagrożenia epidemicznego albo stanu epidemii, o którym mowa w art. 15X ustawy z dnia 2marca 2020r.o szczególnych rozwiązaniach związanych z zapobieganiem, przeciwdziałaniem i zwalczaniem COVID-19, innych chorób zakaźnych oraz wywołanych nimi sytuacji kryzysowych (Dz. U. z 2020 r. poz. 374 ze zm.) (dalej jako </w:t>
      </w:r>
      <w:r w:rsidRPr="00F1451C">
        <w:rPr>
          <w:rFonts w:ascii="Arial" w:hAnsi="Arial" w:cs="Arial"/>
          <w:b/>
          <w:sz w:val="22"/>
          <w:szCs w:val="22"/>
        </w:rPr>
        <w:t>„Ustawa antywirusowa”</w:t>
      </w:r>
      <w:r w:rsidRPr="00F1451C">
        <w:rPr>
          <w:rFonts w:ascii="Arial" w:hAnsi="Arial" w:cs="Arial"/>
          <w:sz w:val="22"/>
          <w:szCs w:val="22"/>
        </w:rPr>
        <w:t>). Ponadto gwarantujemy, że w przypadku, gdy na podstawie przepisów prawa powszechnie obowiązującego lub aktów organów administracji publicznej, w stosunku do Zamawiającego zaistnieją podstawy do wdrożenia w określonym przedziale czasowym rozwiązań określonych w art. 15X ust. 1 i ust. 3 w zw. z ust. 2 pkt 2  Ustawy antywirusowej, to dla potrzeb realizacji Umowy również wdrożymy w naszym przedsiębiorstwie oraz w stosunku do pracowników wskazanych do realizacji Umowy rozwiązania określone w art. 15X ust. 1 i ust. 3 Ustawy antywirusowej.</w:t>
      </w:r>
    </w:p>
    <w:p w14:paraId="7497004C" w14:textId="43A1C742" w:rsidR="00B90E3F" w:rsidRPr="00F1451C" w:rsidRDefault="00B90E3F" w:rsidP="00881D6F">
      <w:pPr>
        <w:pStyle w:val="Akapitzlist"/>
        <w:numPr>
          <w:ilvl w:val="0"/>
          <w:numId w:val="14"/>
        </w:numPr>
        <w:spacing w:line="304" w:lineRule="exact"/>
        <w:contextualSpacing/>
        <w:jc w:val="both"/>
        <w:rPr>
          <w:rFonts w:ascii="Arial" w:hAnsi="Arial" w:cs="Arial"/>
          <w:sz w:val="22"/>
          <w:szCs w:val="22"/>
        </w:rPr>
      </w:pPr>
      <w:r w:rsidRPr="00F1451C">
        <w:rPr>
          <w:rFonts w:ascii="Arial" w:hAnsi="Arial" w:cs="Arial"/>
          <w:sz w:val="22"/>
          <w:szCs w:val="22"/>
        </w:rPr>
        <w:t xml:space="preserve">Informujemy, że Wadium w kwocie ...................... PLN </w:t>
      </w:r>
      <w:r w:rsidRPr="00F1451C">
        <w:rPr>
          <w:rFonts w:ascii="Arial" w:hAnsi="Arial" w:cs="Arial"/>
          <w:b/>
          <w:sz w:val="22"/>
          <w:szCs w:val="22"/>
        </w:rPr>
        <w:t>(uzupełni Wykonawca)</w:t>
      </w:r>
      <w:r w:rsidRPr="00F1451C">
        <w:rPr>
          <w:rFonts w:ascii="Arial" w:hAnsi="Arial" w:cs="Arial"/>
          <w:sz w:val="22"/>
          <w:szCs w:val="22"/>
        </w:rPr>
        <w:t xml:space="preserve"> zostało wniesione w dniu ............... </w:t>
      </w:r>
      <w:r w:rsidRPr="00F1451C">
        <w:rPr>
          <w:rFonts w:ascii="Arial" w:hAnsi="Arial" w:cs="Arial"/>
          <w:b/>
          <w:sz w:val="22"/>
          <w:szCs w:val="22"/>
        </w:rPr>
        <w:t xml:space="preserve">(uzupełni Wykonawca) </w:t>
      </w:r>
      <w:r w:rsidRPr="00F1451C">
        <w:rPr>
          <w:rFonts w:ascii="Arial" w:hAnsi="Arial" w:cs="Arial"/>
          <w:sz w:val="22"/>
          <w:szCs w:val="22"/>
        </w:rPr>
        <w:t>w formie……………………………………………………………………………………………</w:t>
      </w:r>
      <w:r w:rsidR="00BC6680">
        <w:rPr>
          <w:rFonts w:ascii="Arial" w:hAnsi="Arial" w:cs="Arial"/>
          <w:sz w:val="22"/>
          <w:szCs w:val="22"/>
        </w:rPr>
        <w:t>…..</w:t>
      </w:r>
      <w:r w:rsidRPr="00F1451C">
        <w:rPr>
          <w:rFonts w:ascii="Arial" w:hAnsi="Arial" w:cs="Arial"/>
          <w:b/>
          <w:sz w:val="22"/>
          <w:szCs w:val="22"/>
        </w:rPr>
        <w:t>(uzupełni Wykonawca).</w:t>
      </w:r>
    </w:p>
    <w:p w14:paraId="5FF35D5E" w14:textId="77777777" w:rsidR="00B90E3F" w:rsidRPr="00F1451C" w:rsidRDefault="00B90E3F" w:rsidP="00881D6F">
      <w:pPr>
        <w:pStyle w:val="Akapitzlist"/>
        <w:numPr>
          <w:ilvl w:val="0"/>
          <w:numId w:val="14"/>
        </w:numPr>
        <w:spacing w:line="304" w:lineRule="exact"/>
        <w:contextualSpacing/>
        <w:jc w:val="both"/>
        <w:rPr>
          <w:rFonts w:ascii="Arial" w:hAnsi="Arial" w:cs="Arial"/>
          <w:sz w:val="22"/>
          <w:szCs w:val="22"/>
        </w:rPr>
      </w:pPr>
      <w:r w:rsidRPr="00F1451C">
        <w:rPr>
          <w:rFonts w:ascii="Arial" w:hAnsi="Arial" w:cs="Arial"/>
          <w:sz w:val="22"/>
          <w:szCs w:val="22"/>
        </w:rPr>
        <w:t xml:space="preserve">Po zakończeniu postępowania prosimy o zwrot wadium (dotyczy wadium wniesionego w pieniądzu) na numer rachunku bankowego ……………………………………………… </w:t>
      </w:r>
      <w:r w:rsidRPr="00F1451C">
        <w:rPr>
          <w:rFonts w:ascii="Arial" w:hAnsi="Arial" w:cs="Arial"/>
          <w:b/>
          <w:sz w:val="22"/>
          <w:szCs w:val="22"/>
        </w:rPr>
        <w:t>(uzupełni Wykonawca)</w:t>
      </w:r>
      <w:r w:rsidRPr="00F1451C">
        <w:rPr>
          <w:rFonts w:ascii="Arial" w:hAnsi="Arial" w:cs="Arial"/>
          <w:sz w:val="22"/>
          <w:szCs w:val="22"/>
        </w:rPr>
        <w:t xml:space="preserve">. Wadium wniesione w formie niepieniężnej prosimy przesłać na adres ……………………………… </w:t>
      </w:r>
      <w:r w:rsidRPr="00F1451C">
        <w:rPr>
          <w:rFonts w:ascii="Arial" w:hAnsi="Arial" w:cs="Arial"/>
          <w:b/>
          <w:sz w:val="22"/>
          <w:szCs w:val="22"/>
        </w:rPr>
        <w:t>(uzupełni Wykonawca)</w:t>
      </w:r>
      <w:r w:rsidRPr="00F1451C">
        <w:rPr>
          <w:rFonts w:ascii="Arial" w:hAnsi="Arial" w:cs="Arial"/>
          <w:sz w:val="22"/>
          <w:szCs w:val="22"/>
        </w:rPr>
        <w:t>.</w:t>
      </w:r>
    </w:p>
    <w:p w14:paraId="1651BF6F" w14:textId="77777777" w:rsidR="00B90E3F" w:rsidRPr="00F1451C" w:rsidRDefault="00B90E3F" w:rsidP="00881D6F">
      <w:pPr>
        <w:pStyle w:val="Akapitzlist"/>
        <w:numPr>
          <w:ilvl w:val="0"/>
          <w:numId w:val="14"/>
        </w:numPr>
        <w:spacing w:line="304" w:lineRule="exact"/>
        <w:contextualSpacing/>
        <w:jc w:val="both"/>
        <w:rPr>
          <w:rFonts w:ascii="Arial" w:hAnsi="Arial" w:cs="Arial"/>
          <w:sz w:val="22"/>
          <w:szCs w:val="22"/>
        </w:rPr>
      </w:pPr>
      <w:r w:rsidRPr="00F1451C">
        <w:rPr>
          <w:rFonts w:ascii="Arial" w:hAnsi="Arial" w:cs="Arial"/>
          <w:sz w:val="22"/>
          <w:szCs w:val="22"/>
        </w:rPr>
        <w:t>Potwierdzamy, że jesteśmy zaznajomieni i będziemy stosować polskie przepisy w zakresie postępowania, ubezpieczeniowego, bankowego, itp., koniecznych do realizacji Przedmiotu Zamówienia.</w:t>
      </w:r>
    </w:p>
    <w:p w14:paraId="5929C875" w14:textId="77777777" w:rsidR="00B90E3F" w:rsidRPr="00F1451C" w:rsidRDefault="00B90E3F" w:rsidP="00881D6F">
      <w:pPr>
        <w:pStyle w:val="Akapitzlist"/>
        <w:numPr>
          <w:ilvl w:val="0"/>
          <w:numId w:val="14"/>
        </w:numPr>
        <w:spacing w:line="304" w:lineRule="exact"/>
        <w:contextualSpacing/>
        <w:jc w:val="both"/>
        <w:rPr>
          <w:rFonts w:ascii="Arial" w:hAnsi="Arial" w:cs="Arial"/>
          <w:sz w:val="22"/>
          <w:szCs w:val="22"/>
        </w:rPr>
      </w:pPr>
      <w:r w:rsidRPr="00F1451C">
        <w:rPr>
          <w:rFonts w:ascii="Arial" w:hAnsi="Arial" w:cs="Arial"/>
          <w:sz w:val="22"/>
          <w:szCs w:val="22"/>
        </w:rPr>
        <w:t>Potwierdzamy, że okres związania Ofertą wynosi ……… dni</w:t>
      </w:r>
      <w:r w:rsidRPr="00F1451C">
        <w:rPr>
          <w:rFonts w:ascii="Arial" w:hAnsi="Arial" w:cs="Arial"/>
          <w:color w:val="009900"/>
          <w:sz w:val="22"/>
          <w:szCs w:val="22"/>
        </w:rPr>
        <w:t xml:space="preserve"> </w:t>
      </w:r>
      <w:r w:rsidRPr="00F1451C">
        <w:rPr>
          <w:rFonts w:ascii="Arial" w:hAnsi="Arial" w:cs="Arial"/>
          <w:sz w:val="22"/>
          <w:szCs w:val="22"/>
        </w:rPr>
        <w:t xml:space="preserve">od dnia upływu terminu składania Ofert, tj. do dnia ……………………………… </w:t>
      </w:r>
      <w:r w:rsidRPr="00F1451C">
        <w:rPr>
          <w:rFonts w:ascii="Arial" w:hAnsi="Arial" w:cs="Arial"/>
          <w:b/>
          <w:sz w:val="22"/>
          <w:szCs w:val="22"/>
        </w:rPr>
        <w:t>(uzupełni Wykonawca)</w:t>
      </w:r>
      <w:r w:rsidRPr="00F1451C">
        <w:rPr>
          <w:rFonts w:ascii="Arial" w:hAnsi="Arial" w:cs="Arial"/>
          <w:sz w:val="22"/>
          <w:szCs w:val="22"/>
        </w:rPr>
        <w:t>.</w:t>
      </w:r>
    </w:p>
    <w:p w14:paraId="32FC271E" w14:textId="77777777" w:rsidR="00B90E3F" w:rsidRPr="00F1451C" w:rsidRDefault="00B90E3F" w:rsidP="00881D6F">
      <w:pPr>
        <w:pStyle w:val="Akapitzlist"/>
        <w:numPr>
          <w:ilvl w:val="0"/>
          <w:numId w:val="14"/>
        </w:numPr>
        <w:spacing w:line="304" w:lineRule="exact"/>
        <w:contextualSpacing/>
        <w:jc w:val="both"/>
        <w:rPr>
          <w:rFonts w:ascii="Arial" w:hAnsi="Arial" w:cs="Arial"/>
          <w:sz w:val="22"/>
          <w:szCs w:val="22"/>
        </w:rPr>
      </w:pPr>
      <w:r w:rsidRPr="00F1451C">
        <w:rPr>
          <w:rFonts w:ascii="Arial" w:hAnsi="Arial" w:cs="Arial"/>
          <w:sz w:val="22"/>
          <w:szCs w:val="22"/>
        </w:rPr>
        <w:t>Oświadczamy, że składamy Ofertę, jako:</w:t>
      </w:r>
    </w:p>
    <w:p w14:paraId="0E7571FC" w14:textId="77777777" w:rsidR="00B90E3F" w:rsidRPr="00F1451C" w:rsidRDefault="00B90E3F" w:rsidP="00881D6F">
      <w:pPr>
        <w:pStyle w:val="Akapitzlist"/>
        <w:numPr>
          <w:ilvl w:val="1"/>
          <w:numId w:val="14"/>
        </w:numPr>
        <w:spacing w:line="304" w:lineRule="exact"/>
        <w:contextualSpacing/>
        <w:jc w:val="both"/>
        <w:rPr>
          <w:rFonts w:ascii="Arial" w:hAnsi="Arial" w:cs="Arial"/>
          <w:sz w:val="22"/>
          <w:szCs w:val="22"/>
        </w:rPr>
      </w:pPr>
      <w:r w:rsidRPr="00F1451C">
        <w:rPr>
          <w:rFonts w:ascii="Arial" w:hAnsi="Arial" w:cs="Arial"/>
          <w:sz w:val="22"/>
          <w:szCs w:val="22"/>
        </w:rPr>
        <w:t>Wykonawca samodzielny</w:t>
      </w:r>
      <w:r w:rsidRPr="00F1451C">
        <w:rPr>
          <w:rFonts w:ascii="Arial" w:hAnsi="Arial" w:cs="Arial"/>
          <w:sz w:val="22"/>
          <w:szCs w:val="22"/>
          <w:vertAlign w:val="superscript"/>
        </w:rPr>
        <w:t>*</w:t>
      </w:r>
      <w:r w:rsidRPr="00F1451C">
        <w:rPr>
          <w:rFonts w:ascii="Arial" w:hAnsi="Arial" w:cs="Arial"/>
          <w:sz w:val="22"/>
          <w:szCs w:val="22"/>
        </w:rPr>
        <w:t>,</w:t>
      </w:r>
    </w:p>
    <w:p w14:paraId="4AA279FB" w14:textId="77777777" w:rsidR="00B90E3F" w:rsidRPr="00F1451C" w:rsidRDefault="00B90E3F" w:rsidP="00881D6F">
      <w:pPr>
        <w:pStyle w:val="Akapitzlist"/>
        <w:numPr>
          <w:ilvl w:val="1"/>
          <w:numId w:val="14"/>
        </w:numPr>
        <w:spacing w:line="304" w:lineRule="exact"/>
        <w:contextualSpacing/>
        <w:jc w:val="both"/>
        <w:rPr>
          <w:rFonts w:ascii="Arial" w:hAnsi="Arial" w:cs="Arial"/>
          <w:sz w:val="22"/>
          <w:szCs w:val="22"/>
        </w:rPr>
      </w:pPr>
      <w:r w:rsidRPr="00F1451C">
        <w:rPr>
          <w:rFonts w:ascii="Arial" w:hAnsi="Arial" w:cs="Arial"/>
          <w:sz w:val="22"/>
          <w:szCs w:val="22"/>
        </w:rPr>
        <w:t>Wykonawcy wspólnie ubiegający się o udzielenie zamówienia i załączamy Pełnomocnictwo dla przedstawiciela Wykonawców wspólnie ubiegających się o udzielenie zamówienia do reprezentowania ich w postępowaniu o udzielenie zamówienia albo reprezentowania w postępowaniu i zawarcia umowy w sprawie zamówienia publicznego (</w:t>
      </w:r>
      <w:r w:rsidRPr="00F1451C">
        <w:rPr>
          <w:rFonts w:ascii="Arial" w:hAnsi="Arial" w:cs="Arial"/>
          <w:b/>
          <w:sz w:val="22"/>
          <w:szCs w:val="22"/>
        </w:rPr>
        <w:t>Załącznik nr … do Formularza ofertowego</w:t>
      </w:r>
    </w:p>
    <w:p w14:paraId="562E7D2E" w14:textId="77777777" w:rsidR="00B90E3F" w:rsidRPr="00F1451C" w:rsidRDefault="00B90E3F" w:rsidP="00881D6F">
      <w:pPr>
        <w:pStyle w:val="Akapitzlist"/>
        <w:numPr>
          <w:ilvl w:val="0"/>
          <w:numId w:val="14"/>
        </w:numPr>
        <w:spacing w:line="304" w:lineRule="exact"/>
        <w:contextualSpacing/>
        <w:jc w:val="both"/>
        <w:rPr>
          <w:rFonts w:ascii="Arial" w:hAnsi="Arial" w:cs="Arial"/>
          <w:sz w:val="22"/>
          <w:szCs w:val="22"/>
        </w:rPr>
      </w:pPr>
      <w:r w:rsidRPr="00F1451C">
        <w:rPr>
          <w:rFonts w:ascii="Arial" w:hAnsi="Arial" w:cs="Arial"/>
          <w:sz w:val="22"/>
          <w:szCs w:val="22"/>
        </w:rPr>
        <w:t>Oświadczamy, że, na każde żądanie Zamawiającego dostarczymy w wymaganym przez Zamawiającego terminie odpowiednie dokumenty potwierdzające prawdziwość składanych w Formularzu ofertowym zobowiązań i oświadczeń.</w:t>
      </w:r>
    </w:p>
    <w:p w14:paraId="5085363C" w14:textId="77777777" w:rsidR="00B90E3F" w:rsidRPr="00F1451C" w:rsidRDefault="00B90E3F" w:rsidP="00881D6F">
      <w:pPr>
        <w:pStyle w:val="Akapitzlist"/>
        <w:numPr>
          <w:ilvl w:val="0"/>
          <w:numId w:val="14"/>
        </w:numPr>
        <w:spacing w:line="304" w:lineRule="exact"/>
        <w:contextualSpacing/>
        <w:jc w:val="both"/>
        <w:rPr>
          <w:rFonts w:ascii="Arial" w:hAnsi="Arial" w:cs="Arial"/>
          <w:sz w:val="22"/>
          <w:szCs w:val="22"/>
        </w:rPr>
      </w:pPr>
      <w:r w:rsidRPr="00F1451C">
        <w:rPr>
          <w:rFonts w:ascii="Arial" w:hAnsi="Arial" w:cs="Arial"/>
          <w:sz w:val="22"/>
          <w:szCs w:val="22"/>
        </w:rPr>
        <w:t>Oświadczamy, że zostaliśmy poinformowani, że nie później niż w terminie przekazania danej informacji, możemy, zgodnie z art. 18 ust. 3 ustawy z dnia 11 września 2019 r. - Prawo zamówień publicznych (Dz. U. z 2019, poz. 2019 ze zm.) zastrzec, iż Zamawiający nie będzie mógł udostępnić informacji stanowiących tajemnicę przedsiębiorstwa w rozumieniu przepisów o zwalczaniu nieuczciwej konkurencji, po uprzednim wykazaniu przez nas, nie później jednak niż wraz z przekazaniem takich informacji, że zastrzeżone informacje stanowią tajemnicę przedsiębiorstwa.</w:t>
      </w:r>
    </w:p>
    <w:p w14:paraId="217E848C" w14:textId="77777777" w:rsidR="00B90E3F" w:rsidRPr="00F1451C" w:rsidRDefault="00B90E3F" w:rsidP="00881D6F">
      <w:pPr>
        <w:pStyle w:val="Akapitzlist"/>
        <w:numPr>
          <w:ilvl w:val="0"/>
          <w:numId w:val="14"/>
        </w:numPr>
        <w:spacing w:line="304" w:lineRule="exact"/>
        <w:contextualSpacing/>
        <w:jc w:val="both"/>
        <w:rPr>
          <w:rFonts w:ascii="Arial" w:hAnsi="Arial" w:cs="Arial"/>
          <w:sz w:val="22"/>
          <w:szCs w:val="22"/>
        </w:rPr>
      </w:pPr>
      <w:r w:rsidRPr="00F1451C">
        <w:rPr>
          <w:rFonts w:ascii="Arial" w:hAnsi="Arial" w:cs="Arial"/>
          <w:sz w:val="22"/>
          <w:szCs w:val="22"/>
        </w:rPr>
        <w:lastRenderedPageBreak/>
        <w:t>„Oświadczamy, że wypełniliśmy obowiązki informacyjne przewidziane w art. 13 lub art. 14 RODO</w:t>
      </w:r>
      <w:r w:rsidRPr="00F1451C">
        <w:rPr>
          <w:rStyle w:val="Odwoanieprzypisudolnego"/>
          <w:rFonts w:ascii="Arial" w:hAnsi="Arial" w:cs="Arial"/>
          <w:sz w:val="22"/>
          <w:szCs w:val="22"/>
        </w:rPr>
        <w:footnoteReference w:id="11"/>
      </w:r>
      <w:r w:rsidRPr="00F1451C">
        <w:rPr>
          <w:rFonts w:ascii="Arial" w:hAnsi="Arial" w:cs="Arial"/>
          <w:sz w:val="22"/>
          <w:szCs w:val="22"/>
        </w:rPr>
        <w:t xml:space="preserve"> wobec osób fizycznych, od których dane osobowe bezpośrednio lub pośrednio pozyskaliśmy w celu ubiegania się o udzielenie zamówienia publicznego w niniejszym postępowaniu, w odniesieniu do celów i zasad przetwarzania danych osobowych przedstawionych przez Administratora w poniższej klauzuli informacyjnej</w:t>
      </w:r>
      <w:r w:rsidRPr="00F1451C">
        <w:rPr>
          <w:rStyle w:val="Odwoanieprzypisudolnego"/>
          <w:rFonts w:ascii="Arial" w:hAnsi="Arial" w:cs="Arial"/>
          <w:sz w:val="22"/>
          <w:szCs w:val="22"/>
        </w:rPr>
        <w:footnoteReference w:id="12"/>
      </w:r>
      <w:r w:rsidRPr="00F1451C">
        <w:rPr>
          <w:rFonts w:ascii="Arial" w:hAnsi="Arial" w:cs="Arial"/>
          <w:sz w:val="22"/>
          <w:szCs w:val="22"/>
        </w:rPr>
        <w:t>.</w:t>
      </w:r>
    </w:p>
    <w:tbl>
      <w:tblPr>
        <w:tblW w:w="0" w:type="auto"/>
        <w:tblLook w:val="0000" w:firstRow="0" w:lastRow="0" w:firstColumn="0" w:lastColumn="0" w:noHBand="0" w:noVBand="0"/>
      </w:tblPr>
      <w:tblGrid>
        <w:gridCol w:w="9061"/>
      </w:tblGrid>
      <w:tr w:rsidR="00B90E3F" w:rsidRPr="00F1451C" w14:paraId="1B0ED38F" w14:textId="77777777" w:rsidTr="005803E7">
        <w:trPr>
          <w:trHeight w:val="5944"/>
        </w:trPr>
        <w:tc>
          <w:tcPr>
            <w:tcW w:w="9061" w:type="dxa"/>
          </w:tcPr>
          <w:p w14:paraId="0DAFC627" w14:textId="77777777" w:rsidR="00B90E3F" w:rsidRPr="00F1451C" w:rsidRDefault="00B90E3F" w:rsidP="00F1451C">
            <w:pPr>
              <w:tabs>
                <w:tab w:val="left" w:pos="708"/>
              </w:tabs>
              <w:spacing w:line="304" w:lineRule="exact"/>
              <w:ind w:left="425"/>
              <w:jc w:val="center"/>
              <w:rPr>
                <w:rFonts w:ascii="Arial" w:hAnsi="Arial" w:cs="Arial"/>
                <w:b/>
                <w:sz w:val="22"/>
                <w:szCs w:val="22"/>
                <w:lang w:eastAsia="en-US"/>
              </w:rPr>
            </w:pPr>
          </w:p>
          <w:p w14:paraId="2B519119" w14:textId="77777777" w:rsidR="00B90E3F" w:rsidRPr="00F1451C" w:rsidRDefault="00B90E3F" w:rsidP="00F1451C">
            <w:pPr>
              <w:tabs>
                <w:tab w:val="left" w:pos="708"/>
              </w:tabs>
              <w:spacing w:line="304" w:lineRule="exact"/>
              <w:ind w:left="425"/>
              <w:jc w:val="center"/>
              <w:rPr>
                <w:rFonts w:ascii="Arial" w:hAnsi="Arial" w:cs="Arial"/>
                <w:b/>
                <w:sz w:val="22"/>
                <w:szCs w:val="22"/>
                <w:lang w:eastAsia="en-US"/>
              </w:rPr>
            </w:pPr>
            <w:r w:rsidRPr="00F1451C">
              <w:rPr>
                <w:rFonts w:ascii="Arial" w:hAnsi="Arial" w:cs="Arial"/>
                <w:b/>
                <w:sz w:val="22"/>
                <w:szCs w:val="22"/>
                <w:lang w:eastAsia="en-US"/>
              </w:rPr>
              <w:t>Klauzula informacyjna Administratora</w:t>
            </w:r>
          </w:p>
          <w:p w14:paraId="73383822" w14:textId="77777777" w:rsidR="00B90E3F" w:rsidRPr="00F1451C" w:rsidRDefault="00B90E3F" w:rsidP="00F1451C">
            <w:pPr>
              <w:tabs>
                <w:tab w:val="left" w:pos="708"/>
              </w:tabs>
              <w:spacing w:line="304" w:lineRule="exact"/>
              <w:ind w:left="425"/>
              <w:jc w:val="center"/>
              <w:rPr>
                <w:rFonts w:ascii="Arial" w:hAnsi="Arial" w:cs="Arial"/>
                <w:b/>
                <w:sz w:val="22"/>
                <w:szCs w:val="22"/>
                <w:lang w:eastAsia="en-US"/>
              </w:rPr>
            </w:pPr>
            <w:r w:rsidRPr="00F1451C">
              <w:rPr>
                <w:rFonts w:ascii="Arial" w:hAnsi="Arial" w:cs="Arial"/>
                <w:b/>
                <w:sz w:val="22"/>
                <w:szCs w:val="22"/>
                <w:lang w:eastAsia="en-US"/>
              </w:rPr>
              <w:t>związana z postępowaniem o udzielenie zamówienia publicznego</w:t>
            </w:r>
          </w:p>
          <w:p w14:paraId="4ECE5834" w14:textId="77777777" w:rsidR="00B90E3F" w:rsidRPr="00F1451C" w:rsidRDefault="00B90E3F" w:rsidP="00F1451C">
            <w:pPr>
              <w:tabs>
                <w:tab w:val="left" w:pos="708"/>
              </w:tabs>
              <w:spacing w:line="304" w:lineRule="exact"/>
              <w:ind w:left="425"/>
              <w:jc w:val="center"/>
              <w:rPr>
                <w:rFonts w:ascii="Arial" w:hAnsi="Arial" w:cs="Arial"/>
                <w:b/>
                <w:sz w:val="22"/>
                <w:szCs w:val="22"/>
                <w:lang w:eastAsia="en-US"/>
              </w:rPr>
            </w:pPr>
          </w:p>
          <w:p w14:paraId="5D1A9370" w14:textId="77777777" w:rsidR="00B90E3F" w:rsidRPr="00F1451C" w:rsidRDefault="00B90E3F" w:rsidP="00F1451C">
            <w:pPr>
              <w:tabs>
                <w:tab w:val="left" w:pos="708"/>
              </w:tabs>
              <w:spacing w:line="304" w:lineRule="exact"/>
              <w:ind w:left="218"/>
              <w:jc w:val="both"/>
              <w:rPr>
                <w:rFonts w:ascii="Arial" w:hAnsi="Arial" w:cs="Arial"/>
                <w:sz w:val="22"/>
                <w:szCs w:val="22"/>
                <w:lang w:val="en-GB" w:eastAsia="en-US"/>
              </w:rPr>
            </w:pPr>
            <w:r w:rsidRPr="00F1451C">
              <w:rPr>
                <w:rFonts w:ascii="Arial" w:hAnsi="Arial" w:cs="Arial"/>
                <w:sz w:val="22"/>
                <w:szCs w:val="22"/>
                <w:lang w:eastAsia="en-US"/>
              </w:rPr>
              <w:t xml:space="preserve">Zgodnie z art. 13 ust. 1 i 2 Rozporządzenia Parlamentu Europejskiego i Rady (UE) 2016/679 z dnia 27 kwietnia 2016 r. w sprawie ochrony osób fizycznych w związku z przetwarzaniem danych osobowych w sprawie swobodnego przepływu takich danych oraz uchylenia dyrektywy 95/46/WE (ogólne rozporządzenie o ochronie danych) (Dz. Urz. </w:t>
            </w:r>
            <w:r w:rsidRPr="00F1451C">
              <w:rPr>
                <w:rFonts w:ascii="Arial" w:hAnsi="Arial" w:cs="Arial"/>
                <w:sz w:val="22"/>
                <w:szCs w:val="22"/>
                <w:lang w:val="en-GB" w:eastAsia="en-US"/>
              </w:rPr>
              <w:t xml:space="preserve">UE L 119 z 04.05.2016, str. 1), dalej: </w:t>
            </w:r>
            <w:r w:rsidRPr="00F1451C">
              <w:rPr>
                <w:rFonts w:ascii="Arial" w:hAnsi="Arial" w:cs="Arial"/>
                <w:b/>
                <w:sz w:val="22"/>
                <w:szCs w:val="22"/>
                <w:lang w:val="en-GB" w:eastAsia="en-US"/>
              </w:rPr>
              <w:t>RODO</w:t>
            </w:r>
            <w:r w:rsidRPr="00F1451C">
              <w:rPr>
                <w:rFonts w:ascii="Arial" w:hAnsi="Arial" w:cs="Arial"/>
                <w:sz w:val="22"/>
                <w:szCs w:val="22"/>
                <w:lang w:val="en-GB" w:eastAsia="en-US"/>
              </w:rPr>
              <w:t>, informujemy, że:</w:t>
            </w:r>
          </w:p>
          <w:p w14:paraId="5F9713A4" w14:textId="77777777" w:rsidR="00B90E3F" w:rsidRPr="00F1451C" w:rsidRDefault="00B90E3F" w:rsidP="00881D6F">
            <w:pPr>
              <w:numPr>
                <w:ilvl w:val="0"/>
                <w:numId w:val="15"/>
              </w:numPr>
              <w:tabs>
                <w:tab w:val="left" w:pos="708"/>
                <w:tab w:val="left" w:pos="3402"/>
              </w:tabs>
              <w:spacing w:line="304" w:lineRule="exact"/>
              <w:ind w:left="575" w:hanging="357"/>
              <w:jc w:val="both"/>
              <w:rPr>
                <w:rFonts w:ascii="Arial" w:hAnsi="Arial" w:cs="Arial"/>
                <w:b/>
                <w:sz w:val="22"/>
                <w:szCs w:val="22"/>
                <w:lang w:eastAsia="en-US"/>
              </w:rPr>
            </w:pPr>
            <w:r w:rsidRPr="00F1451C">
              <w:rPr>
                <w:rFonts w:ascii="Arial" w:hAnsi="Arial" w:cs="Arial"/>
                <w:sz w:val="22"/>
                <w:szCs w:val="22"/>
                <w:lang w:eastAsia="en-US"/>
              </w:rPr>
              <w:t xml:space="preserve">Administratorem Pana/Pani danych osobowych podanych przez Pana/Panią jest Enea Elektrownia Połaniec Spółka Akcyjna (skrót firmy: Enea Połaniec S.A.) z siedzibą w Zawadzie 26, 28-230 Połaniec (dalej: </w:t>
            </w:r>
            <w:r w:rsidRPr="00F1451C">
              <w:rPr>
                <w:rFonts w:ascii="Arial" w:hAnsi="Arial" w:cs="Arial"/>
                <w:b/>
                <w:sz w:val="22"/>
                <w:szCs w:val="22"/>
                <w:lang w:eastAsia="en-US"/>
              </w:rPr>
              <w:t>Administrator</w:t>
            </w:r>
            <w:r w:rsidRPr="00F1451C">
              <w:rPr>
                <w:rFonts w:ascii="Arial" w:hAnsi="Arial" w:cs="Arial"/>
                <w:sz w:val="22"/>
                <w:szCs w:val="22"/>
                <w:lang w:eastAsia="en-US"/>
              </w:rPr>
              <w:t>).</w:t>
            </w:r>
          </w:p>
          <w:p w14:paraId="41D96042" w14:textId="77777777" w:rsidR="00B90E3F" w:rsidRPr="00F1451C" w:rsidRDefault="00B90E3F" w:rsidP="00F1451C">
            <w:pPr>
              <w:tabs>
                <w:tab w:val="left" w:pos="708"/>
              </w:tabs>
              <w:spacing w:line="304" w:lineRule="exact"/>
              <w:ind w:left="578"/>
              <w:jc w:val="both"/>
              <w:rPr>
                <w:rFonts w:ascii="Arial" w:hAnsi="Arial" w:cs="Arial"/>
                <w:sz w:val="22"/>
                <w:szCs w:val="22"/>
                <w:lang w:eastAsia="en-US"/>
              </w:rPr>
            </w:pPr>
            <w:r w:rsidRPr="00F1451C">
              <w:rPr>
                <w:rFonts w:ascii="Arial" w:hAnsi="Arial" w:cs="Arial"/>
                <w:sz w:val="22"/>
                <w:szCs w:val="22"/>
                <w:lang w:eastAsia="en-US"/>
              </w:rPr>
              <w:t>Dane kontaktowe:</w:t>
            </w:r>
          </w:p>
          <w:p w14:paraId="4B4E8A1C" w14:textId="77777777" w:rsidR="00B90E3F" w:rsidRPr="00F1451C" w:rsidRDefault="00B90E3F" w:rsidP="00881D6F">
            <w:pPr>
              <w:numPr>
                <w:ilvl w:val="0"/>
                <w:numId w:val="16"/>
              </w:numPr>
              <w:tabs>
                <w:tab w:val="left" w:pos="708"/>
                <w:tab w:val="left" w:pos="3402"/>
              </w:tabs>
              <w:spacing w:line="304" w:lineRule="exact"/>
              <w:ind w:left="927" w:hanging="284"/>
              <w:jc w:val="both"/>
              <w:rPr>
                <w:rFonts w:ascii="Arial" w:hAnsi="Arial" w:cs="Arial"/>
                <w:b/>
                <w:sz w:val="22"/>
                <w:szCs w:val="22"/>
                <w:lang w:eastAsia="en-US"/>
              </w:rPr>
            </w:pPr>
            <w:r w:rsidRPr="00F1451C">
              <w:rPr>
                <w:rFonts w:ascii="Arial" w:hAnsi="Arial" w:cs="Arial"/>
                <w:b/>
                <w:sz w:val="22"/>
                <w:szCs w:val="22"/>
                <w:lang w:eastAsia="en-US"/>
              </w:rPr>
              <w:t xml:space="preserve">Inspektor Ochrony Danych - </w:t>
            </w:r>
            <w:r w:rsidRPr="00F1451C">
              <w:rPr>
                <w:rFonts w:ascii="Arial" w:hAnsi="Arial" w:cs="Arial"/>
                <w:sz w:val="22"/>
                <w:szCs w:val="22"/>
                <w:lang w:eastAsia="en-US"/>
              </w:rPr>
              <w:t xml:space="preserve">e-mail: </w:t>
            </w:r>
            <w:hyperlink r:id="rId12" w:history="1">
              <w:r w:rsidRPr="00F1451C">
                <w:rPr>
                  <w:rStyle w:val="Hipercze"/>
                  <w:rFonts w:ascii="Arial" w:hAnsi="Arial" w:cs="Arial"/>
                  <w:color w:val="0563C1"/>
                  <w:sz w:val="22"/>
                  <w:szCs w:val="22"/>
                  <w:lang w:eastAsia="en-US"/>
                </w:rPr>
                <w:t>eep.iod@enea.pl</w:t>
              </w:r>
            </w:hyperlink>
            <w:r w:rsidRPr="00F1451C">
              <w:rPr>
                <w:rFonts w:ascii="Arial" w:hAnsi="Arial" w:cs="Arial"/>
                <w:sz w:val="22"/>
                <w:szCs w:val="22"/>
                <w:lang w:eastAsia="en-US"/>
              </w:rPr>
              <w:t>, telefon: 15 / 865 6383</w:t>
            </w:r>
          </w:p>
          <w:p w14:paraId="1F152E9D" w14:textId="29EF312A" w:rsidR="00B90E3F" w:rsidRPr="00F1451C" w:rsidRDefault="00B90E3F" w:rsidP="00881D6F">
            <w:pPr>
              <w:numPr>
                <w:ilvl w:val="0"/>
                <w:numId w:val="15"/>
              </w:numPr>
              <w:tabs>
                <w:tab w:val="left" w:pos="708"/>
                <w:tab w:val="left" w:pos="3402"/>
              </w:tabs>
              <w:spacing w:line="304" w:lineRule="exact"/>
              <w:ind w:left="578"/>
              <w:contextualSpacing/>
              <w:jc w:val="both"/>
              <w:rPr>
                <w:rFonts w:ascii="Arial" w:hAnsi="Arial" w:cs="Arial"/>
                <w:sz w:val="22"/>
                <w:szCs w:val="22"/>
                <w:lang w:eastAsia="en-US"/>
              </w:rPr>
            </w:pPr>
            <w:r w:rsidRPr="00F1451C">
              <w:rPr>
                <w:rFonts w:ascii="Arial" w:hAnsi="Arial" w:cs="Arial"/>
                <w:sz w:val="22"/>
                <w:szCs w:val="22"/>
                <w:lang w:eastAsia="en-US"/>
              </w:rPr>
              <w:t xml:space="preserve">Pana/Pani dane osobowe przetwarzane będą na podstawie art. 6 ust. 1 lit. c RODO w celu związanym z postępowaniem o udzielenie zamówienia publicznego nr </w:t>
            </w:r>
            <w:r w:rsidR="003A3BDE">
              <w:rPr>
                <w:rFonts w:ascii="Arial" w:hAnsi="Arial" w:cs="Arial"/>
                <w:sz w:val="22"/>
                <w:szCs w:val="22"/>
                <w:lang w:eastAsia="en-US"/>
              </w:rPr>
              <w:t>F</w:t>
            </w:r>
            <w:r w:rsidRPr="00F1451C">
              <w:rPr>
                <w:rFonts w:ascii="Arial" w:hAnsi="Arial" w:cs="Arial"/>
                <w:sz w:val="22"/>
                <w:szCs w:val="22"/>
                <w:lang w:eastAsia="en-US"/>
              </w:rPr>
              <w:t>Z/PZP/</w:t>
            </w:r>
            <w:r w:rsidR="00B03863">
              <w:rPr>
                <w:rFonts w:ascii="Arial" w:hAnsi="Arial" w:cs="Arial"/>
                <w:sz w:val="22"/>
                <w:szCs w:val="22"/>
                <w:lang w:eastAsia="en-US"/>
              </w:rPr>
              <w:t>2</w:t>
            </w:r>
            <w:r w:rsidR="00CD2B2B">
              <w:rPr>
                <w:rFonts w:ascii="Arial" w:hAnsi="Arial" w:cs="Arial"/>
                <w:sz w:val="22"/>
                <w:szCs w:val="22"/>
                <w:lang w:eastAsia="en-US"/>
              </w:rPr>
              <w:t>3</w:t>
            </w:r>
            <w:r w:rsidRPr="00F1451C">
              <w:rPr>
                <w:rFonts w:ascii="Arial" w:hAnsi="Arial" w:cs="Arial"/>
                <w:sz w:val="22"/>
                <w:szCs w:val="22"/>
                <w:lang w:eastAsia="en-US"/>
              </w:rPr>
              <w:t>/</w:t>
            </w:r>
            <w:r w:rsidR="003A3BDE" w:rsidRPr="00F1451C">
              <w:rPr>
                <w:rFonts w:ascii="Arial" w:hAnsi="Arial" w:cs="Arial"/>
                <w:sz w:val="22"/>
                <w:szCs w:val="22"/>
                <w:lang w:eastAsia="en-US"/>
              </w:rPr>
              <w:t>202</w:t>
            </w:r>
            <w:r w:rsidR="003A3BDE">
              <w:rPr>
                <w:rFonts w:ascii="Arial" w:hAnsi="Arial" w:cs="Arial"/>
                <w:sz w:val="22"/>
                <w:szCs w:val="22"/>
                <w:lang w:eastAsia="en-US"/>
              </w:rPr>
              <w:t>1</w:t>
            </w:r>
            <w:r w:rsidR="003A3BDE" w:rsidRPr="00F1451C">
              <w:rPr>
                <w:rFonts w:ascii="Arial" w:hAnsi="Arial" w:cs="Arial"/>
                <w:sz w:val="22"/>
                <w:szCs w:val="22"/>
                <w:lang w:eastAsia="en-US"/>
              </w:rPr>
              <w:t xml:space="preserve"> </w:t>
            </w:r>
            <w:r w:rsidRPr="00F1451C">
              <w:rPr>
                <w:rFonts w:ascii="Arial" w:hAnsi="Arial" w:cs="Arial"/>
                <w:sz w:val="22"/>
                <w:szCs w:val="22"/>
                <w:lang w:eastAsia="en-US"/>
              </w:rPr>
              <w:t>prowadzonym w trybie przetargu nieograniczonego.</w:t>
            </w:r>
          </w:p>
          <w:p w14:paraId="0AA9F9BB" w14:textId="77777777" w:rsidR="00B90E3F" w:rsidRPr="00F1451C" w:rsidRDefault="00B90E3F" w:rsidP="00881D6F">
            <w:pPr>
              <w:numPr>
                <w:ilvl w:val="0"/>
                <w:numId w:val="15"/>
              </w:numPr>
              <w:tabs>
                <w:tab w:val="left" w:pos="708"/>
                <w:tab w:val="left" w:pos="3402"/>
              </w:tabs>
              <w:spacing w:line="304" w:lineRule="exact"/>
              <w:ind w:left="578"/>
              <w:contextualSpacing/>
              <w:jc w:val="both"/>
              <w:rPr>
                <w:rFonts w:ascii="Arial" w:hAnsi="Arial" w:cs="Arial"/>
                <w:sz w:val="22"/>
                <w:szCs w:val="22"/>
                <w:lang w:eastAsia="en-US"/>
              </w:rPr>
            </w:pPr>
            <w:r w:rsidRPr="00F1451C">
              <w:rPr>
                <w:rFonts w:ascii="Arial" w:hAnsi="Arial" w:cs="Arial"/>
                <w:sz w:val="22"/>
                <w:szCs w:val="22"/>
                <w:lang w:eastAsia="en-US"/>
              </w:rPr>
              <w:t>Odbiorcami Pani/Pana danych osobowych będą podmioty z grupy kapitałowej ENEA oraz osoby lub podmioty którym udostępniona zostanie dokumentacja postępowania w oparciu o art. 8 oraz art. 96 ust. 3 ustawy z dnia 29 stycznia 2004 r. – Prawo zamówień publicznych (Dz. U. z 2017 r. poz. 1579 i 2018), dalej „ustawa Pzp”.</w:t>
            </w:r>
          </w:p>
          <w:p w14:paraId="35DE335B" w14:textId="77777777" w:rsidR="00B90E3F" w:rsidRPr="00F1451C" w:rsidRDefault="00B90E3F" w:rsidP="00F1451C">
            <w:pPr>
              <w:tabs>
                <w:tab w:val="left" w:pos="708"/>
              </w:tabs>
              <w:spacing w:line="304" w:lineRule="exact"/>
              <w:ind w:left="578"/>
              <w:contextualSpacing/>
              <w:jc w:val="both"/>
              <w:rPr>
                <w:rFonts w:ascii="Arial" w:hAnsi="Arial" w:cs="Arial"/>
                <w:sz w:val="22"/>
                <w:szCs w:val="22"/>
                <w:lang w:eastAsia="en-US"/>
              </w:rPr>
            </w:pPr>
            <w:r w:rsidRPr="00F1451C">
              <w:rPr>
                <w:rFonts w:ascii="Arial" w:hAnsi="Arial" w:cs="Arial"/>
                <w:sz w:val="22"/>
                <w:szCs w:val="22"/>
                <w:lang w:eastAsia="en-US"/>
              </w:rPr>
              <w:t xml:space="preserve">Administrator może również powierzyć przetwarzanie Pana/Pani danych osobowych dostawcom usług lub produktów działającym na jego rzecz, w szczególności podmiotom świadczącym Administratorowi usługi IT, finansowo-księgowe, zakupowe, transportowe, prawne, serwisowe, agencyjne, ochrony mienia/zakładu. </w:t>
            </w:r>
          </w:p>
          <w:p w14:paraId="2864FB48" w14:textId="77777777" w:rsidR="00B90E3F" w:rsidRPr="00F1451C" w:rsidRDefault="00B90E3F" w:rsidP="00F1451C">
            <w:pPr>
              <w:tabs>
                <w:tab w:val="left" w:pos="708"/>
              </w:tabs>
              <w:spacing w:line="304" w:lineRule="exact"/>
              <w:ind w:left="578"/>
              <w:contextualSpacing/>
              <w:jc w:val="both"/>
              <w:rPr>
                <w:rFonts w:ascii="Arial" w:hAnsi="Arial" w:cs="Arial"/>
                <w:sz w:val="22"/>
                <w:szCs w:val="22"/>
                <w:lang w:eastAsia="en-US"/>
              </w:rPr>
            </w:pPr>
            <w:r w:rsidRPr="00F1451C">
              <w:rPr>
                <w:rFonts w:ascii="Arial" w:hAnsi="Arial" w:cs="Arial"/>
                <w:sz w:val="22"/>
                <w:szCs w:val="22"/>
                <w:lang w:eastAsia="en-US"/>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14:paraId="4508CF19" w14:textId="77777777" w:rsidR="00B90E3F" w:rsidRPr="00F1451C" w:rsidRDefault="00B90E3F" w:rsidP="00881D6F">
            <w:pPr>
              <w:numPr>
                <w:ilvl w:val="0"/>
                <w:numId w:val="15"/>
              </w:numPr>
              <w:tabs>
                <w:tab w:val="left" w:pos="708"/>
                <w:tab w:val="left" w:pos="3402"/>
              </w:tabs>
              <w:spacing w:line="304" w:lineRule="exact"/>
              <w:ind w:left="578"/>
              <w:contextualSpacing/>
              <w:jc w:val="both"/>
              <w:rPr>
                <w:rFonts w:ascii="Arial" w:hAnsi="Arial" w:cs="Arial"/>
                <w:sz w:val="22"/>
                <w:szCs w:val="22"/>
                <w:lang w:eastAsia="en-US"/>
              </w:rPr>
            </w:pPr>
            <w:r w:rsidRPr="00F1451C">
              <w:rPr>
                <w:rFonts w:ascii="Arial" w:hAnsi="Arial" w:cs="Arial"/>
                <w:sz w:val="22"/>
                <w:szCs w:val="22"/>
                <w:lang w:eastAsia="en-US"/>
              </w:rPr>
              <w:t>Pani/Pana dane osobowe będą przechowywane, zgodnie z art. 97 ust. 1 ustawy Pzp, przez okres 4 lat od dnia zakończenia postępowania o udzielenie zamówienia, a jeżeli czas trwania umowy przekracza 4 lata, okres przechowywania obejmuje cały czas trwania umowy. Na mocy powszechnie obowiązujących przepisów prawa, wskazany powyżej okres przechowywania danych może zostać przedłużony o czas niezbędny do dochodzenia roszczeń.</w:t>
            </w:r>
          </w:p>
          <w:p w14:paraId="7DFDD908" w14:textId="77777777" w:rsidR="00B90E3F" w:rsidRPr="00F1451C" w:rsidRDefault="00B90E3F" w:rsidP="00881D6F">
            <w:pPr>
              <w:numPr>
                <w:ilvl w:val="0"/>
                <w:numId w:val="15"/>
              </w:numPr>
              <w:tabs>
                <w:tab w:val="left" w:pos="708"/>
                <w:tab w:val="left" w:pos="3402"/>
              </w:tabs>
              <w:spacing w:line="304" w:lineRule="exact"/>
              <w:ind w:left="578"/>
              <w:contextualSpacing/>
              <w:jc w:val="both"/>
              <w:rPr>
                <w:rFonts w:ascii="Arial" w:hAnsi="Arial" w:cs="Arial"/>
                <w:sz w:val="22"/>
                <w:szCs w:val="22"/>
                <w:lang w:eastAsia="en-US"/>
              </w:rPr>
            </w:pPr>
            <w:r w:rsidRPr="00F1451C">
              <w:rPr>
                <w:rFonts w:ascii="Arial" w:hAnsi="Arial" w:cs="Arial"/>
                <w:sz w:val="22"/>
                <w:szCs w:val="22"/>
                <w:lang w:eastAsia="en-US"/>
              </w:rPr>
              <w:lastRenderedPageBreak/>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0E7BF7C7" w14:textId="77777777" w:rsidR="00B90E3F" w:rsidRPr="00F1451C" w:rsidRDefault="00B90E3F" w:rsidP="00881D6F">
            <w:pPr>
              <w:numPr>
                <w:ilvl w:val="0"/>
                <w:numId w:val="15"/>
              </w:numPr>
              <w:tabs>
                <w:tab w:val="left" w:pos="708"/>
                <w:tab w:val="left" w:pos="3402"/>
              </w:tabs>
              <w:spacing w:line="304" w:lineRule="exact"/>
              <w:ind w:left="578"/>
              <w:contextualSpacing/>
              <w:jc w:val="both"/>
              <w:rPr>
                <w:rFonts w:ascii="Arial" w:hAnsi="Arial" w:cs="Arial"/>
                <w:sz w:val="22"/>
                <w:szCs w:val="22"/>
                <w:lang w:eastAsia="en-US"/>
              </w:rPr>
            </w:pPr>
            <w:r w:rsidRPr="00F1451C">
              <w:rPr>
                <w:rFonts w:ascii="Arial" w:hAnsi="Arial" w:cs="Arial"/>
                <w:sz w:val="22"/>
                <w:szCs w:val="22"/>
                <w:lang w:eastAsia="en-US"/>
              </w:rPr>
              <w:t>W odniesieniu do Pani/Pana danych osobowych decyzje nie będą podejmowane w sposób zautomatyzowany (</w:t>
            </w:r>
            <w:r w:rsidRPr="00F1451C">
              <w:rPr>
                <w:rFonts w:ascii="Arial" w:hAnsi="Arial" w:cs="Arial"/>
                <w:bCs/>
                <w:sz w:val="22"/>
                <w:szCs w:val="22"/>
                <w:lang w:eastAsia="en-US"/>
              </w:rPr>
              <w:t>nie będą podlegały profilowaniu)</w:t>
            </w:r>
            <w:r w:rsidRPr="00F1451C">
              <w:rPr>
                <w:rFonts w:ascii="Arial" w:hAnsi="Arial" w:cs="Arial"/>
                <w:sz w:val="22"/>
                <w:szCs w:val="22"/>
                <w:lang w:eastAsia="en-US"/>
              </w:rPr>
              <w:t>, stosowanie do art. 22 RODO.</w:t>
            </w:r>
          </w:p>
          <w:p w14:paraId="44DD481D" w14:textId="77777777" w:rsidR="00B90E3F" w:rsidRPr="00F1451C" w:rsidRDefault="00B90E3F" w:rsidP="00881D6F">
            <w:pPr>
              <w:numPr>
                <w:ilvl w:val="0"/>
                <w:numId w:val="15"/>
              </w:numPr>
              <w:tabs>
                <w:tab w:val="left" w:pos="708"/>
                <w:tab w:val="left" w:pos="3402"/>
              </w:tabs>
              <w:spacing w:line="304" w:lineRule="exact"/>
              <w:ind w:left="578"/>
              <w:contextualSpacing/>
              <w:jc w:val="both"/>
              <w:rPr>
                <w:rFonts w:ascii="Arial" w:hAnsi="Arial" w:cs="Arial"/>
                <w:sz w:val="22"/>
                <w:szCs w:val="22"/>
                <w:lang w:eastAsia="en-US"/>
              </w:rPr>
            </w:pPr>
            <w:r w:rsidRPr="00F1451C">
              <w:rPr>
                <w:rFonts w:ascii="Arial" w:hAnsi="Arial" w:cs="Arial"/>
                <w:bCs/>
                <w:sz w:val="22"/>
                <w:szCs w:val="22"/>
                <w:lang w:eastAsia="en-US"/>
              </w:rPr>
              <w:t>Administrator danych nie ma zamiaru przekazywać danych osobowych do państwa trzeciego.</w:t>
            </w:r>
            <w:r w:rsidRPr="00F1451C">
              <w:rPr>
                <w:rFonts w:ascii="Arial" w:hAnsi="Arial" w:cs="Arial"/>
                <w:bCs/>
                <w:sz w:val="22"/>
                <w:szCs w:val="22"/>
                <w:lang w:eastAsia="en-US"/>
              </w:rPr>
              <w:br/>
            </w:r>
            <w:r w:rsidRPr="00F1451C">
              <w:rPr>
                <w:rFonts w:ascii="Arial" w:hAnsi="Arial" w:cs="Arial"/>
                <w:sz w:val="22"/>
                <w:szCs w:val="22"/>
                <w:lang w:eastAsia="en-US"/>
              </w:rPr>
              <w:t>Posiada Pani/Pan prawo żądania:</w:t>
            </w:r>
          </w:p>
          <w:p w14:paraId="78244A90" w14:textId="77777777" w:rsidR="00B90E3F" w:rsidRPr="00F1451C" w:rsidRDefault="00B90E3F" w:rsidP="00881D6F">
            <w:pPr>
              <w:numPr>
                <w:ilvl w:val="0"/>
                <w:numId w:val="17"/>
              </w:numPr>
              <w:tabs>
                <w:tab w:val="left" w:pos="708"/>
                <w:tab w:val="left" w:pos="3402"/>
              </w:tabs>
              <w:spacing w:line="304" w:lineRule="exact"/>
              <w:ind w:left="1286"/>
              <w:contextualSpacing/>
              <w:jc w:val="both"/>
              <w:rPr>
                <w:rFonts w:ascii="Arial" w:hAnsi="Arial" w:cs="Arial"/>
                <w:sz w:val="22"/>
                <w:szCs w:val="22"/>
                <w:lang w:eastAsia="en-US"/>
              </w:rPr>
            </w:pPr>
            <w:r w:rsidRPr="00F1451C">
              <w:rPr>
                <w:rFonts w:ascii="Arial" w:hAnsi="Arial" w:cs="Arial"/>
                <w:sz w:val="22"/>
                <w:szCs w:val="22"/>
                <w:lang w:eastAsia="en-US"/>
              </w:rPr>
              <w:t>dostępu do treści swoich danych - w granicach art. 15 RODO; w przypadku gdy wykonanie obowiązków, o których mowa w art. 15 ust. 1–3 RODO, wymagałoby niewspółmiernie dużego wysiłku, Administrator  może żądać od Pana/Pani wskazania dodatkowych informacji mających na celu sprecyzowanie żądania, w szczególności podania nazwy lub daty postępowania o udzielenie zamówienia,</w:t>
            </w:r>
          </w:p>
          <w:p w14:paraId="234D61D6" w14:textId="77777777" w:rsidR="00B90E3F" w:rsidRPr="00F1451C" w:rsidRDefault="00B90E3F" w:rsidP="00881D6F">
            <w:pPr>
              <w:numPr>
                <w:ilvl w:val="0"/>
                <w:numId w:val="17"/>
              </w:numPr>
              <w:tabs>
                <w:tab w:val="left" w:pos="708"/>
                <w:tab w:val="left" w:pos="3402"/>
              </w:tabs>
              <w:spacing w:line="304" w:lineRule="exact"/>
              <w:ind w:left="1286"/>
              <w:contextualSpacing/>
              <w:jc w:val="both"/>
              <w:rPr>
                <w:rFonts w:ascii="Arial" w:hAnsi="Arial" w:cs="Arial"/>
                <w:sz w:val="22"/>
                <w:szCs w:val="22"/>
                <w:lang w:eastAsia="en-US"/>
              </w:rPr>
            </w:pPr>
            <w:r w:rsidRPr="00F1451C">
              <w:rPr>
                <w:rFonts w:ascii="Arial" w:hAnsi="Arial" w:cs="Arial"/>
                <w:sz w:val="22"/>
                <w:szCs w:val="22"/>
                <w:lang w:eastAsia="en-US"/>
              </w:rPr>
              <w:t>sprostowania Pani/Pana danych osobowych – w granicach art. 16 RODO*;</w:t>
            </w:r>
          </w:p>
          <w:p w14:paraId="6AAF1B64" w14:textId="77777777" w:rsidR="00B90E3F" w:rsidRPr="00F1451C" w:rsidRDefault="00B90E3F" w:rsidP="00881D6F">
            <w:pPr>
              <w:numPr>
                <w:ilvl w:val="0"/>
                <w:numId w:val="17"/>
              </w:numPr>
              <w:tabs>
                <w:tab w:val="left" w:pos="708"/>
                <w:tab w:val="left" w:pos="3402"/>
              </w:tabs>
              <w:spacing w:line="304" w:lineRule="exact"/>
              <w:ind w:left="1286"/>
              <w:contextualSpacing/>
              <w:jc w:val="both"/>
              <w:rPr>
                <w:rFonts w:ascii="Arial" w:hAnsi="Arial" w:cs="Arial"/>
                <w:sz w:val="22"/>
                <w:szCs w:val="22"/>
                <w:lang w:eastAsia="en-US"/>
              </w:rPr>
            </w:pPr>
            <w:r w:rsidRPr="00F1451C">
              <w:rPr>
                <w:rFonts w:ascii="Arial" w:hAnsi="Arial" w:cs="Arial"/>
                <w:sz w:val="22"/>
                <w:szCs w:val="22"/>
                <w:lang w:eastAsia="en-US"/>
              </w:rPr>
              <w:t xml:space="preserve">ograniczenia przetwarzania Pani/Pana danych osobowych – w granicach art. 18 RODO, z zastrzeżeniem przypadków, o których mowa w art. 18 ust. 2 RODO **;  </w:t>
            </w:r>
          </w:p>
          <w:p w14:paraId="5ABAC490" w14:textId="77777777" w:rsidR="00B90E3F" w:rsidRPr="00F1451C" w:rsidRDefault="00B90E3F" w:rsidP="00881D6F">
            <w:pPr>
              <w:numPr>
                <w:ilvl w:val="0"/>
                <w:numId w:val="17"/>
              </w:numPr>
              <w:tabs>
                <w:tab w:val="left" w:pos="708"/>
                <w:tab w:val="left" w:pos="3402"/>
              </w:tabs>
              <w:spacing w:line="304" w:lineRule="exact"/>
              <w:ind w:left="1286"/>
              <w:contextualSpacing/>
              <w:jc w:val="both"/>
              <w:rPr>
                <w:rFonts w:ascii="Arial" w:hAnsi="Arial" w:cs="Arial"/>
                <w:sz w:val="22"/>
                <w:szCs w:val="22"/>
                <w:lang w:eastAsia="en-US"/>
              </w:rPr>
            </w:pPr>
            <w:r w:rsidRPr="00F1451C">
              <w:rPr>
                <w:rFonts w:ascii="Arial" w:hAnsi="Arial" w:cs="Arial"/>
                <w:sz w:val="22"/>
                <w:szCs w:val="22"/>
                <w:lang w:eastAsia="en-US"/>
              </w:rPr>
              <w:t>wniesienia skargi do Prezesa Urzędu Ochrony Danych Osobowych, gdy uzna Pani/Pan, że przetwarzanie danych osobowych Pani/Pana dotyczących narusza przepisy RODO;</w:t>
            </w:r>
          </w:p>
          <w:p w14:paraId="4A139E1B" w14:textId="77777777" w:rsidR="00B90E3F" w:rsidRPr="00F1451C" w:rsidRDefault="00B90E3F" w:rsidP="00881D6F">
            <w:pPr>
              <w:numPr>
                <w:ilvl w:val="0"/>
                <w:numId w:val="15"/>
              </w:numPr>
              <w:tabs>
                <w:tab w:val="left" w:pos="708"/>
                <w:tab w:val="left" w:pos="3402"/>
              </w:tabs>
              <w:spacing w:line="304" w:lineRule="exact"/>
              <w:ind w:left="578"/>
              <w:contextualSpacing/>
              <w:rPr>
                <w:rFonts w:ascii="Arial" w:hAnsi="Arial" w:cs="Arial"/>
                <w:bCs/>
                <w:sz w:val="22"/>
                <w:szCs w:val="22"/>
                <w:lang w:eastAsia="en-US"/>
              </w:rPr>
            </w:pPr>
            <w:r w:rsidRPr="00F1451C">
              <w:rPr>
                <w:rFonts w:ascii="Arial" w:hAnsi="Arial" w:cs="Arial"/>
                <w:bCs/>
                <w:sz w:val="22"/>
                <w:szCs w:val="22"/>
                <w:lang w:eastAsia="en-US"/>
              </w:rPr>
              <w:t>Nie przysługuje Pani/Panu:</w:t>
            </w:r>
          </w:p>
          <w:p w14:paraId="6DA54AD2" w14:textId="77777777" w:rsidR="00B90E3F" w:rsidRPr="00F1451C" w:rsidRDefault="00B90E3F" w:rsidP="00881D6F">
            <w:pPr>
              <w:numPr>
                <w:ilvl w:val="0"/>
                <w:numId w:val="18"/>
              </w:numPr>
              <w:tabs>
                <w:tab w:val="left" w:pos="708"/>
                <w:tab w:val="left" w:pos="3402"/>
              </w:tabs>
              <w:spacing w:line="304" w:lineRule="exact"/>
              <w:ind w:left="1298"/>
              <w:contextualSpacing/>
              <w:rPr>
                <w:rFonts w:ascii="Arial" w:hAnsi="Arial" w:cs="Arial"/>
                <w:bCs/>
                <w:sz w:val="22"/>
                <w:szCs w:val="22"/>
                <w:lang w:eastAsia="en-US"/>
              </w:rPr>
            </w:pPr>
            <w:r w:rsidRPr="00F1451C">
              <w:rPr>
                <w:rFonts w:ascii="Arial" w:hAnsi="Arial" w:cs="Arial"/>
                <w:bCs/>
                <w:sz w:val="22"/>
                <w:szCs w:val="22"/>
                <w:lang w:eastAsia="en-US"/>
              </w:rPr>
              <w:t>w związku z art. 17 ust. 3 lit. b, d lub e RODO prawo do usunięcia danych osobowych;</w:t>
            </w:r>
          </w:p>
          <w:p w14:paraId="79345265" w14:textId="77777777" w:rsidR="00B90E3F" w:rsidRPr="00F1451C" w:rsidRDefault="00B90E3F" w:rsidP="00881D6F">
            <w:pPr>
              <w:numPr>
                <w:ilvl w:val="0"/>
                <w:numId w:val="18"/>
              </w:numPr>
              <w:tabs>
                <w:tab w:val="left" w:pos="708"/>
                <w:tab w:val="left" w:pos="3402"/>
              </w:tabs>
              <w:spacing w:line="304" w:lineRule="exact"/>
              <w:ind w:left="1298"/>
              <w:contextualSpacing/>
              <w:rPr>
                <w:rFonts w:ascii="Arial" w:hAnsi="Arial" w:cs="Arial"/>
                <w:bCs/>
                <w:sz w:val="22"/>
                <w:szCs w:val="22"/>
                <w:lang w:eastAsia="en-US"/>
              </w:rPr>
            </w:pPr>
            <w:r w:rsidRPr="00F1451C">
              <w:rPr>
                <w:rFonts w:ascii="Arial" w:hAnsi="Arial" w:cs="Arial"/>
                <w:bCs/>
                <w:sz w:val="22"/>
                <w:szCs w:val="22"/>
                <w:lang w:eastAsia="en-US"/>
              </w:rPr>
              <w:t>prawo do przenoszenia danych osobowych, o którym mowa w art. 20 RODO;</w:t>
            </w:r>
          </w:p>
          <w:p w14:paraId="6749F37C" w14:textId="77777777" w:rsidR="00B90E3F" w:rsidRPr="00F1451C" w:rsidRDefault="00B90E3F" w:rsidP="00881D6F">
            <w:pPr>
              <w:numPr>
                <w:ilvl w:val="0"/>
                <w:numId w:val="18"/>
              </w:numPr>
              <w:tabs>
                <w:tab w:val="left" w:pos="708"/>
                <w:tab w:val="left" w:pos="3402"/>
              </w:tabs>
              <w:spacing w:line="304" w:lineRule="exact"/>
              <w:ind w:left="1298"/>
              <w:contextualSpacing/>
              <w:rPr>
                <w:rFonts w:ascii="Arial" w:hAnsi="Arial" w:cs="Arial"/>
                <w:b/>
                <w:sz w:val="22"/>
                <w:szCs w:val="22"/>
              </w:rPr>
            </w:pPr>
            <w:r w:rsidRPr="00F1451C">
              <w:rPr>
                <w:rFonts w:ascii="Arial" w:hAnsi="Arial" w:cs="Arial"/>
                <w:bCs/>
                <w:sz w:val="22"/>
                <w:szCs w:val="22"/>
                <w:lang w:eastAsia="en-US"/>
              </w:rPr>
              <w:t xml:space="preserve">na podstawie art. 21 RODO prawo sprzeciwu, wobec przetwarzania danych osobowych, gdyż podstawą prawną przetwarzania Pani/Pana danych osobowych jest art. 6 ust. 1 lit. c RODO. </w:t>
            </w:r>
          </w:p>
        </w:tc>
      </w:tr>
    </w:tbl>
    <w:p w14:paraId="22D6E3ED" w14:textId="77777777" w:rsidR="00B90E3F" w:rsidRPr="00F1451C" w:rsidRDefault="00B90E3F" w:rsidP="00881D6F">
      <w:pPr>
        <w:widowControl w:val="0"/>
        <w:numPr>
          <w:ilvl w:val="0"/>
          <w:numId w:val="14"/>
        </w:numPr>
        <w:spacing w:line="304" w:lineRule="exact"/>
        <w:jc w:val="both"/>
        <w:rPr>
          <w:rFonts w:ascii="Arial" w:hAnsi="Arial" w:cs="Arial"/>
          <w:sz w:val="22"/>
          <w:szCs w:val="22"/>
        </w:rPr>
      </w:pPr>
      <w:r w:rsidRPr="00F1451C">
        <w:rPr>
          <w:rFonts w:ascii="Arial" w:hAnsi="Arial" w:cs="Arial"/>
          <w:sz w:val="22"/>
          <w:szCs w:val="22"/>
        </w:rPr>
        <w:lastRenderedPageBreak/>
        <w:t>Wszelką korespondencję w sprawie przedmiotowego postępowania należy kierować na adres: ………………………………………………………………………………………</w:t>
      </w:r>
      <w:r w:rsidRPr="00F1451C">
        <w:rPr>
          <w:rFonts w:ascii="Arial" w:hAnsi="Arial" w:cs="Arial"/>
          <w:b/>
          <w:sz w:val="22"/>
          <w:szCs w:val="22"/>
        </w:rPr>
        <w:t>(uzupełni Wykonawca).</w:t>
      </w:r>
    </w:p>
    <w:p w14:paraId="28F2BFCF" w14:textId="77777777" w:rsidR="00B90E3F" w:rsidRPr="00F1451C" w:rsidRDefault="00B90E3F" w:rsidP="00881D6F">
      <w:pPr>
        <w:widowControl w:val="0"/>
        <w:numPr>
          <w:ilvl w:val="0"/>
          <w:numId w:val="14"/>
        </w:numPr>
        <w:spacing w:line="304" w:lineRule="exact"/>
        <w:jc w:val="both"/>
        <w:rPr>
          <w:rFonts w:ascii="Arial" w:hAnsi="Arial" w:cs="Arial"/>
          <w:sz w:val="22"/>
          <w:szCs w:val="22"/>
        </w:rPr>
      </w:pPr>
      <w:r w:rsidRPr="00F1451C">
        <w:rPr>
          <w:rFonts w:ascii="Arial" w:hAnsi="Arial" w:cs="Arial"/>
          <w:sz w:val="22"/>
          <w:szCs w:val="22"/>
        </w:rPr>
        <w:t>Oświadczamy, że do reprezentowania Wykonawcy w niniejszym postępowaniu ustanowiony został Pełnomocnik w osobie:</w:t>
      </w:r>
    </w:p>
    <w:tbl>
      <w:tblPr>
        <w:tblW w:w="0" w:type="auto"/>
        <w:jc w:val="center"/>
        <w:tblLook w:val="04A0" w:firstRow="1" w:lastRow="0" w:firstColumn="1" w:lastColumn="0" w:noHBand="0" w:noVBand="1"/>
      </w:tblPr>
      <w:tblGrid>
        <w:gridCol w:w="7044"/>
      </w:tblGrid>
      <w:tr w:rsidR="00B90E3F" w:rsidRPr="00F1451C" w14:paraId="59324825" w14:textId="77777777" w:rsidTr="005803E7">
        <w:trPr>
          <w:jc w:val="center"/>
        </w:trPr>
        <w:tc>
          <w:tcPr>
            <w:tcW w:w="7044" w:type="dxa"/>
          </w:tcPr>
          <w:p w14:paraId="03B53155"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14:paraId="0B137895" w14:textId="77777777" w:rsidTr="005803E7">
        <w:trPr>
          <w:trHeight w:val="293"/>
          <w:jc w:val="center"/>
        </w:trPr>
        <w:tc>
          <w:tcPr>
            <w:tcW w:w="7044" w:type="dxa"/>
          </w:tcPr>
          <w:p w14:paraId="79068B1B"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imię i nazwisko</w:t>
            </w:r>
          </w:p>
        </w:tc>
      </w:tr>
      <w:tr w:rsidR="00B90E3F" w:rsidRPr="00F1451C" w14:paraId="446407FF" w14:textId="77777777" w:rsidTr="005803E7">
        <w:trPr>
          <w:trHeight w:val="172"/>
          <w:jc w:val="center"/>
        </w:trPr>
        <w:tc>
          <w:tcPr>
            <w:tcW w:w="7044" w:type="dxa"/>
          </w:tcPr>
          <w:p w14:paraId="0505A3A8"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14:paraId="56D45C93" w14:textId="77777777" w:rsidTr="005803E7">
        <w:trPr>
          <w:trHeight w:val="347"/>
          <w:jc w:val="center"/>
        </w:trPr>
        <w:tc>
          <w:tcPr>
            <w:tcW w:w="7044" w:type="dxa"/>
          </w:tcPr>
          <w:p w14:paraId="4C93A2AB"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adres</w:t>
            </w:r>
          </w:p>
        </w:tc>
      </w:tr>
      <w:tr w:rsidR="00B90E3F" w:rsidRPr="00F1451C" w14:paraId="40B2A873" w14:textId="77777777" w:rsidTr="005803E7">
        <w:trPr>
          <w:trHeight w:val="381"/>
          <w:jc w:val="center"/>
        </w:trPr>
        <w:tc>
          <w:tcPr>
            <w:tcW w:w="7044" w:type="dxa"/>
          </w:tcPr>
          <w:p w14:paraId="2BF0672B"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14:paraId="757593F7" w14:textId="77777777" w:rsidTr="005803E7">
        <w:trPr>
          <w:jc w:val="center"/>
        </w:trPr>
        <w:tc>
          <w:tcPr>
            <w:tcW w:w="7044" w:type="dxa"/>
          </w:tcPr>
          <w:p w14:paraId="20F516BA"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numer telefonu</w:t>
            </w:r>
          </w:p>
        </w:tc>
      </w:tr>
      <w:tr w:rsidR="00B90E3F" w:rsidRPr="00F1451C" w14:paraId="1BE76D1C" w14:textId="77777777" w:rsidTr="005803E7">
        <w:trPr>
          <w:trHeight w:val="395"/>
          <w:jc w:val="center"/>
        </w:trPr>
        <w:tc>
          <w:tcPr>
            <w:tcW w:w="7044" w:type="dxa"/>
          </w:tcPr>
          <w:p w14:paraId="3ABA65FD"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14:paraId="0AF2C6C8" w14:textId="77777777" w:rsidTr="005803E7">
        <w:trPr>
          <w:jc w:val="center"/>
        </w:trPr>
        <w:tc>
          <w:tcPr>
            <w:tcW w:w="7044" w:type="dxa"/>
          </w:tcPr>
          <w:p w14:paraId="1851889E"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adres e-mail</w:t>
            </w:r>
          </w:p>
        </w:tc>
      </w:tr>
    </w:tbl>
    <w:p w14:paraId="1EC08EAC" w14:textId="77777777" w:rsidR="00B90E3F" w:rsidRPr="00F1451C" w:rsidRDefault="00B90E3F" w:rsidP="00881D6F">
      <w:pPr>
        <w:widowControl w:val="0"/>
        <w:numPr>
          <w:ilvl w:val="0"/>
          <w:numId w:val="14"/>
        </w:numPr>
        <w:spacing w:line="304" w:lineRule="exact"/>
        <w:jc w:val="both"/>
        <w:rPr>
          <w:rFonts w:ascii="Arial" w:hAnsi="Arial" w:cs="Arial"/>
          <w:sz w:val="22"/>
          <w:szCs w:val="22"/>
        </w:rPr>
      </w:pPr>
      <w:r w:rsidRPr="00F1451C">
        <w:rPr>
          <w:rFonts w:ascii="Arial" w:hAnsi="Arial" w:cs="Arial"/>
          <w:sz w:val="22"/>
          <w:szCs w:val="22"/>
        </w:rPr>
        <w:t xml:space="preserve">Informujemy, że osobą uprawnioną do składania i podpisywania w toku aukcji </w:t>
      </w:r>
      <w:r w:rsidRPr="00F1451C">
        <w:rPr>
          <w:rFonts w:ascii="Arial" w:hAnsi="Arial" w:cs="Arial"/>
          <w:sz w:val="22"/>
          <w:szCs w:val="22"/>
        </w:rPr>
        <w:lastRenderedPageBreak/>
        <w:t>elektronicznej postąpień w imieniu Wykonawcy jest (są):</w:t>
      </w:r>
    </w:p>
    <w:tbl>
      <w:tblPr>
        <w:tblW w:w="0" w:type="auto"/>
        <w:jc w:val="center"/>
        <w:tblLook w:val="04A0" w:firstRow="1" w:lastRow="0" w:firstColumn="1" w:lastColumn="0" w:noHBand="0" w:noVBand="1"/>
      </w:tblPr>
      <w:tblGrid>
        <w:gridCol w:w="7044"/>
      </w:tblGrid>
      <w:tr w:rsidR="00B90E3F" w:rsidRPr="00F1451C" w14:paraId="6E21624C" w14:textId="77777777" w:rsidTr="005803E7">
        <w:trPr>
          <w:jc w:val="center"/>
        </w:trPr>
        <w:tc>
          <w:tcPr>
            <w:tcW w:w="7044" w:type="dxa"/>
          </w:tcPr>
          <w:p w14:paraId="5C2E0FCF"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14:paraId="48B51B13" w14:textId="77777777" w:rsidTr="005803E7">
        <w:trPr>
          <w:trHeight w:val="293"/>
          <w:jc w:val="center"/>
        </w:trPr>
        <w:tc>
          <w:tcPr>
            <w:tcW w:w="7044" w:type="dxa"/>
          </w:tcPr>
          <w:p w14:paraId="11C4DF3E"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imię i nazwisko</w:t>
            </w:r>
          </w:p>
        </w:tc>
      </w:tr>
      <w:tr w:rsidR="00B90E3F" w:rsidRPr="00F1451C" w14:paraId="346747D3" w14:textId="77777777" w:rsidTr="005803E7">
        <w:trPr>
          <w:trHeight w:val="172"/>
          <w:jc w:val="center"/>
        </w:trPr>
        <w:tc>
          <w:tcPr>
            <w:tcW w:w="7044" w:type="dxa"/>
          </w:tcPr>
          <w:p w14:paraId="66DC81AA"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14:paraId="7225E41B" w14:textId="77777777" w:rsidTr="005803E7">
        <w:trPr>
          <w:trHeight w:val="347"/>
          <w:jc w:val="center"/>
        </w:trPr>
        <w:tc>
          <w:tcPr>
            <w:tcW w:w="7044" w:type="dxa"/>
          </w:tcPr>
          <w:p w14:paraId="793B4729"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adres</w:t>
            </w:r>
          </w:p>
        </w:tc>
      </w:tr>
      <w:tr w:rsidR="00B90E3F" w:rsidRPr="00F1451C" w14:paraId="2B8836F2" w14:textId="77777777" w:rsidTr="005803E7">
        <w:trPr>
          <w:trHeight w:val="381"/>
          <w:jc w:val="center"/>
        </w:trPr>
        <w:tc>
          <w:tcPr>
            <w:tcW w:w="7044" w:type="dxa"/>
          </w:tcPr>
          <w:p w14:paraId="32ACD586"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14:paraId="49938129" w14:textId="77777777" w:rsidTr="005803E7">
        <w:trPr>
          <w:jc w:val="center"/>
        </w:trPr>
        <w:tc>
          <w:tcPr>
            <w:tcW w:w="7044" w:type="dxa"/>
          </w:tcPr>
          <w:p w14:paraId="23B09D69"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numer telefonu</w:t>
            </w:r>
          </w:p>
        </w:tc>
      </w:tr>
      <w:tr w:rsidR="00B90E3F" w:rsidRPr="00F1451C" w14:paraId="2FA7CC40" w14:textId="77777777" w:rsidTr="005803E7">
        <w:trPr>
          <w:trHeight w:val="395"/>
          <w:jc w:val="center"/>
        </w:trPr>
        <w:tc>
          <w:tcPr>
            <w:tcW w:w="7044" w:type="dxa"/>
          </w:tcPr>
          <w:p w14:paraId="3ACEEEB1"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14:paraId="4641A992" w14:textId="77777777" w:rsidTr="005803E7">
        <w:trPr>
          <w:jc w:val="center"/>
        </w:trPr>
        <w:tc>
          <w:tcPr>
            <w:tcW w:w="7044" w:type="dxa"/>
          </w:tcPr>
          <w:p w14:paraId="535385D2"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adres e-mail</w:t>
            </w:r>
          </w:p>
        </w:tc>
      </w:tr>
    </w:tbl>
    <w:p w14:paraId="60132F89" w14:textId="77777777" w:rsidR="00B90E3F" w:rsidRPr="00F1451C" w:rsidRDefault="00B90E3F" w:rsidP="00F1451C">
      <w:pPr>
        <w:widowControl w:val="0"/>
        <w:spacing w:line="304" w:lineRule="exact"/>
        <w:ind w:left="360"/>
        <w:jc w:val="both"/>
        <w:rPr>
          <w:rFonts w:ascii="Arial" w:hAnsi="Arial" w:cs="Arial"/>
          <w:sz w:val="22"/>
          <w:szCs w:val="22"/>
        </w:rPr>
      </w:pPr>
    </w:p>
    <w:p w14:paraId="5B139161" w14:textId="77777777" w:rsidR="00B90E3F" w:rsidRPr="00F1451C" w:rsidRDefault="00B90E3F" w:rsidP="00881D6F">
      <w:pPr>
        <w:pStyle w:val="Akapitzlist"/>
        <w:numPr>
          <w:ilvl w:val="0"/>
          <w:numId w:val="14"/>
        </w:numPr>
        <w:spacing w:line="304" w:lineRule="exact"/>
        <w:contextualSpacing/>
        <w:jc w:val="both"/>
        <w:rPr>
          <w:rFonts w:ascii="Arial" w:hAnsi="Arial" w:cs="Arial"/>
          <w:sz w:val="22"/>
          <w:szCs w:val="22"/>
        </w:rPr>
      </w:pPr>
      <w:r w:rsidRPr="00F1451C">
        <w:rPr>
          <w:rFonts w:ascii="Arial" w:hAnsi="Arial" w:cs="Arial"/>
          <w:sz w:val="22"/>
          <w:szCs w:val="22"/>
        </w:rPr>
        <w:t xml:space="preserve">Zaproszenie do udziału w aukcji elektronicznej należy przesłać na adres e-mail: ………………….…….……... </w:t>
      </w:r>
      <w:r w:rsidRPr="00F1451C">
        <w:rPr>
          <w:rFonts w:ascii="Arial" w:hAnsi="Arial" w:cs="Arial"/>
          <w:b/>
          <w:sz w:val="22"/>
          <w:szCs w:val="22"/>
        </w:rPr>
        <w:t>(uzupełni Wykonawca).</w:t>
      </w:r>
    </w:p>
    <w:p w14:paraId="18BD24AF" w14:textId="77777777" w:rsidR="00B90E3F" w:rsidRPr="00F1451C" w:rsidRDefault="00B90E3F" w:rsidP="00881D6F">
      <w:pPr>
        <w:pStyle w:val="Akapitzlist"/>
        <w:numPr>
          <w:ilvl w:val="0"/>
          <w:numId w:val="14"/>
        </w:numPr>
        <w:spacing w:line="304" w:lineRule="exact"/>
        <w:contextualSpacing/>
        <w:jc w:val="both"/>
        <w:rPr>
          <w:rFonts w:ascii="Arial" w:hAnsi="Arial" w:cs="Arial"/>
          <w:sz w:val="22"/>
          <w:szCs w:val="22"/>
        </w:rPr>
      </w:pPr>
      <w:r w:rsidRPr="00F1451C">
        <w:rPr>
          <w:rFonts w:ascii="Arial" w:hAnsi="Arial" w:cs="Arial"/>
          <w:bCs/>
          <w:sz w:val="22"/>
          <w:szCs w:val="22"/>
        </w:rPr>
        <w:t>Informujemy</w:t>
      </w:r>
      <w:r w:rsidRPr="00F1451C">
        <w:rPr>
          <w:rFonts w:ascii="Arial" w:hAnsi="Arial" w:cs="Arial"/>
          <w:sz w:val="22"/>
          <w:szCs w:val="22"/>
        </w:rPr>
        <w:t xml:space="preserve">, że osobą/osobami odpowiedzialnymi za kontakty z Zamawiającym we wszelkich kwestiach związanych z niniejszym postępowaniem jest/są </w:t>
      </w:r>
      <w:r w:rsidRPr="00F1451C">
        <w:rPr>
          <w:rFonts w:ascii="Arial" w:hAnsi="Arial" w:cs="Arial"/>
          <w:b/>
          <w:sz w:val="22"/>
          <w:szCs w:val="22"/>
        </w:rPr>
        <w:t>(uzupełni Wykonawca).</w:t>
      </w:r>
      <w:r w:rsidRPr="00F1451C">
        <w:rPr>
          <w:rFonts w:ascii="Arial" w:hAnsi="Arial" w:cs="Arial"/>
          <w:sz w:val="22"/>
          <w:szCs w:val="22"/>
        </w:rPr>
        <w:t>:</w:t>
      </w:r>
    </w:p>
    <w:p w14:paraId="2B351D60" w14:textId="77777777" w:rsidR="00B90E3F" w:rsidRPr="00F1451C" w:rsidRDefault="00B90E3F" w:rsidP="00F1451C">
      <w:pPr>
        <w:pStyle w:val="Akapitzlist"/>
        <w:spacing w:line="304" w:lineRule="exact"/>
        <w:jc w:val="both"/>
        <w:rPr>
          <w:rFonts w:ascii="Arial" w:hAnsi="Arial" w:cs="Arial"/>
          <w:sz w:val="22"/>
          <w:szCs w:val="22"/>
        </w:rPr>
      </w:pPr>
    </w:p>
    <w:tbl>
      <w:tblPr>
        <w:tblW w:w="0" w:type="auto"/>
        <w:jc w:val="center"/>
        <w:tblLook w:val="04A0" w:firstRow="1" w:lastRow="0" w:firstColumn="1" w:lastColumn="0" w:noHBand="0" w:noVBand="1"/>
      </w:tblPr>
      <w:tblGrid>
        <w:gridCol w:w="4536"/>
        <w:gridCol w:w="4536"/>
      </w:tblGrid>
      <w:tr w:rsidR="00B90E3F" w:rsidRPr="00F1451C" w14:paraId="6F6DD57F" w14:textId="77777777" w:rsidTr="005803E7">
        <w:trPr>
          <w:jc w:val="center"/>
        </w:trPr>
        <w:tc>
          <w:tcPr>
            <w:tcW w:w="5172" w:type="dxa"/>
          </w:tcPr>
          <w:p w14:paraId="2FB4B083"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c>
          <w:tcPr>
            <w:tcW w:w="5173" w:type="dxa"/>
          </w:tcPr>
          <w:p w14:paraId="41E453C0"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14:paraId="19424CC6" w14:textId="77777777" w:rsidTr="005803E7">
        <w:trPr>
          <w:trHeight w:val="293"/>
          <w:jc w:val="center"/>
        </w:trPr>
        <w:tc>
          <w:tcPr>
            <w:tcW w:w="5172" w:type="dxa"/>
          </w:tcPr>
          <w:p w14:paraId="63A466CA"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imię i nazwisko</w:t>
            </w:r>
          </w:p>
        </w:tc>
        <w:tc>
          <w:tcPr>
            <w:tcW w:w="5173" w:type="dxa"/>
          </w:tcPr>
          <w:p w14:paraId="350844C0"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imię i nazwisko</w:t>
            </w:r>
          </w:p>
        </w:tc>
      </w:tr>
      <w:tr w:rsidR="00B90E3F" w:rsidRPr="00F1451C" w14:paraId="731B5318" w14:textId="77777777" w:rsidTr="005803E7">
        <w:trPr>
          <w:trHeight w:val="172"/>
          <w:jc w:val="center"/>
        </w:trPr>
        <w:tc>
          <w:tcPr>
            <w:tcW w:w="5172" w:type="dxa"/>
          </w:tcPr>
          <w:p w14:paraId="1F88054C"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c>
          <w:tcPr>
            <w:tcW w:w="5173" w:type="dxa"/>
          </w:tcPr>
          <w:p w14:paraId="40400562"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14:paraId="084A9404" w14:textId="77777777" w:rsidTr="005803E7">
        <w:trPr>
          <w:trHeight w:val="347"/>
          <w:jc w:val="center"/>
        </w:trPr>
        <w:tc>
          <w:tcPr>
            <w:tcW w:w="5172" w:type="dxa"/>
          </w:tcPr>
          <w:p w14:paraId="7A4FBF65"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numer telefonu</w:t>
            </w:r>
          </w:p>
        </w:tc>
        <w:tc>
          <w:tcPr>
            <w:tcW w:w="5173" w:type="dxa"/>
          </w:tcPr>
          <w:p w14:paraId="606E734F"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numer telefonu</w:t>
            </w:r>
          </w:p>
        </w:tc>
      </w:tr>
      <w:tr w:rsidR="00B90E3F" w:rsidRPr="00F1451C" w14:paraId="110A6E5A" w14:textId="77777777" w:rsidTr="005803E7">
        <w:trPr>
          <w:trHeight w:val="381"/>
          <w:jc w:val="center"/>
        </w:trPr>
        <w:tc>
          <w:tcPr>
            <w:tcW w:w="5172" w:type="dxa"/>
          </w:tcPr>
          <w:p w14:paraId="301D09AA"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c>
          <w:tcPr>
            <w:tcW w:w="5173" w:type="dxa"/>
          </w:tcPr>
          <w:p w14:paraId="650878AD"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14:paraId="41B80F6B" w14:textId="77777777" w:rsidTr="005803E7">
        <w:trPr>
          <w:jc w:val="center"/>
        </w:trPr>
        <w:tc>
          <w:tcPr>
            <w:tcW w:w="5172" w:type="dxa"/>
          </w:tcPr>
          <w:p w14:paraId="58381C94"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numer faksu</w:t>
            </w:r>
          </w:p>
        </w:tc>
        <w:tc>
          <w:tcPr>
            <w:tcW w:w="5173" w:type="dxa"/>
          </w:tcPr>
          <w:p w14:paraId="7BAD4835"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numer faksu</w:t>
            </w:r>
          </w:p>
        </w:tc>
      </w:tr>
      <w:tr w:rsidR="00B90E3F" w:rsidRPr="00F1451C" w14:paraId="1E6C919C" w14:textId="77777777" w:rsidTr="005803E7">
        <w:trPr>
          <w:trHeight w:val="395"/>
          <w:jc w:val="center"/>
        </w:trPr>
        <w:tc>
          <w:tcPr>
            <w:tcW w:w="5172" w:type="dxa"/>
          </w:tcPr>
          <w:p w14:paraId="4D344094"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c>
          <w:tcPr>
            <w:tcW w:w="5173" w:type="dxa"/>
          </w:tcPr>
          <w:p w14:paraId="689E5D42"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14:paraId="7CCF42E1" w14:textId="77777777" w:rsidTr="005803E7">
        <w:trPr>
          <w:jc w:val="center"/>
        </w:trPr>
        <w:tc>
          <w:tcPr>
            <w:tcW w:w="5172" w:type="dxa"/>
          </w:tcPr>
          <w:p w14:paraId="461ABEFA"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adres e-mail</w:t>
            </w:r>
          </w:p>
        </w:tc>
        <w:tc>
          <w:tcPr>
            <w:tcW w:w="5173" w:type="dxa"/>
          </w:tcPr>
          <w:p w14:paraId="0B1D443B"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adres e-mail</w:t>
            </w:r>
          </w:p>
        </w:tc>
      </w:tr>
    </w:tbl>
    <w:p w14:paraId="36459B77" w14:textId="77777777" w:rsidR="00B90E3F" w:rsidRPr="00F1451C" w:rsidRDefault="00B90E3F" w:rsidP="00881D6F">
      <w:pPr>
        <w:pStyle w:val="Akapitzlist"/>
        <w:numPr>
          <w:ilvl w:val="0"/>
          <w:numId w:val="14"/>
        </w:numPr>
        <w:spacing w:line="304" w:lineRule="exact"/>
        <w:contextualSpacing/>
        <w:jc w:val="both"/>
        <w:rPr>
          <w:rFonts w:ascii="Arial" w:hAnsi="Arial" w:cs="Arial"/>
          <w:sz w:val="22"/>
          <w:szCs w:val="22"/>
        </w:rPr>
      </w:pPr>
      <w:r w:rsidRPr="00F1451C">
        <w:rPr>
          <w:rFonts w:ascii="Arial" w:hAnsi="Arial" w:cs="Arial"/>
          <w:sz w:val="22"/>
          <w:szCs w:val="22"/>
        </w:rPr>
        <w:t xml:space="preserve">Oświadczamy, że kompletna Oferta składa się z........ </w:t>
      </w:r>
      <w:r w:rsidRPr="00F1451C">
        <w:rPr>
          <w:rFonts w:ascii="Arial" w:hAnsi="Arial" w:cs="Arial"/>
          <w:b/>
          <w:sz w:val="22"/>
          <w:szCs w:val="22"/>
        </w:rPr>
        <w:t xml:space="preserve">(uzupełni Wykonawca) </w:t>
      </w:r>
      <w:r w:rsidRPr="00F1451C">
        <w:rPr>
          <w:rFonts w:ascii="Arial" w:hAnsi="Arial" w:cs="Arial"/>
          <w:sz w:val="22"/>
          <w:szCs w:val="22"/>
        </w:rPr>
        <w:t>kolejno ponumerowanych stron i zawiera następujące Załączniki:</w:t>
      </w:r>
    </w:p>
    <w:tbl>
      <w:tblPr>
        <w:tblW w:w="9497" w:type="dxa"/>
        <w:tblInd w:w="108" w:type="dxa"/>
        <w:tblBorders>
          <w:insideH w:val="single" w:sz="4" w:space="0" w:color="auto"/>
        </w:tblBorders>
        <w:tblLook w:val="04A0" w:firstRow="1" w:lastRow="0" w:firstColumn="1" w:lastColumn="0" w:noHBand="0" w:noVBand="1"/>
      </w:tblPr>
      <w:tblGrid>
        <w:gridCol w:w="1203"/>
        <w:gridCol w:w="1832"/>
        <w:gridCol w:w="6462"/>
      </w:tblGrid>
      <w:tr w:rsidR="00B90E3F" w:rsidRPr="00F1451C" w14:paraId="27FE6691" w14:textId="77777777" w:rsidTr="005803E7">
        <w:tc>
          <w:tcPr>
            <w:tcW w:w="1203" w:type="dxa"/>
          </w:tcPr>
          <w:p w14:paraId="1C271C8F" w14:textId="77777777" w:rsidR="00B90E3F" w:rsidRPr="00F1451C" w:rsidRDefault="00B90E3F" w:rsidP="00881D6F">
            <w:pPr>
              <w:pStyle w:val="Akapitzlist"/>
              <w:numPr>
                <w:ilvl w:val="1"/>
                <w:numId w:val="14"/>
              </w:numPr>
              <w:tabs>
                <w:tab w:val="left" w:pos="432"/>
              </w:tabs>
              <w:spacing w:line="304" w:lineRule="exact"/>
              <w:contextualSpacing/>
              <w:rPr>
                <w:rFonts w:ascii="Arial" w:hAnsi="Arial" w:cs="Arial"/>
                <w:sz w:val="22"/>
                <w:szCs w:val="22"/>
              </w:rPr>
            </w:pPr>
          </w:p>
        </w:tc>
        <w:tc>
          <w:tcPr>
            <w:tcW w:w="1832" w:type="dxa"/>
          </w:tcPr>
          <w:p w14:paraId="237F4D5A"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 xml:space="preserve">Załącznik nr 3 </w:t>
            </w:r>
          </w:p>
        </w:tc>
        <w:tc>
          <w:tcPr>
            <w:tcW w:w="6462" w:type="dxa"/>
          </w:tcPr>
          <w:p w14:paraId="65C74066"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pełnomocnictwo(a) - w przypadku, gdy upoważnienie do podpisania Oferty nie wynika bezpośrednio z dokumentów rejestrowych Wykonawcy</w:t>
            </w:r>
          </w:p>
        </w:tc>
      </w:tr>
      <w:tr w:rsidR="00B90E3F" w:rsidRPr="00F1451C" w14:paraId="2CB667BD" w14:textId="77777777" w:rsidTr="005803E7">
        <w:tc>
          <w:tcPr>
            <w:tcW w:w="1203" w:type="dxa"/>
          </w:tcPr>
          <w:p w14:paraId="65B19686" w14:textId="77777777" w:rsidR="00B90E3F" w:rsidRPr="00F1451C" w:rsidRDefault="00B90E3F" w:rsidP="00881D6F">
            <w:pPr>
              <w:pStyle w:val="Akapitzlist"/>
              <w:numPr>
                <w:ilvl w:val="1"/>
                <w:numId w:val="14"/>
              </w:numPr>
              <w:tabs>
                <w:tab w:val="left" w:pos="432"/>
              </w:tabs>
              <w:spacing w:line="304" w:lineRule="exact"/>
              <w:contextualSpacing/>
              <w:rPr>
                <w:rFonts w:ascii="Arial" w:hAnsi="Arial" w:cs="Arial"/>
                <w:sz w:val="22"/>
                <w:szCs w:val="22"/>
              </w:rPr>
            </w:pPr>
          </w:p>
        </w:tc>
        <w:tc>
          <w:tcPr>
            <w:tcW w:w="1832" w:type="dxa"/>
          </w:tcPr>
          <w:p w14:paraId="68E88851"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 xml:space="preserve">Załącznik nr 4 </w:t>
            </w:r>
          </w:p>
        </w:tc>
        <w:tc>
          <w:tcPr>
            <w:tcW w:w="6462" w:type="dxa"/>
          </w:tcPr>
          <w:p w14:paraId="3BC26C02"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dokument ustanawiający Pełnomocnika do reprezentowania Wykonawców w postępowaniu o udzielenie zamówienia albo reprezentowania w postępowaniu i zawarcia umowy w sprawie niniejszego zamówienia publicznego - w przypadku Wykonawców wspólnie ubiegających się o udzielenie zamówienia</w:t>
            </w:r>
          </w:p>
        </w:tc>
      </w:tr>
      <w:tr w:rsidR="00B90E3F" w:rsidRPr="00F1451C" w14:paraId="7EE2EA46" w14:textId="77777777" w:rsidTr="005803E7">
        <w:tc>
          <w:tcPr>
            <w:tcW w:w="1203" w:type="dxa"/>
          </w:tcPr>
          <w:p w14:paraId="6CB67D6C" w14:textId="77777777" w:rsidR="00B90E3F" w:rsidRPr="00F1451C" w:rsidRDefault="00B90E3F" w:rsidP="00881D6F">
            <w:pPr>
              <w:pStyle w:val="Akapitzlist"/>
              <w:numPr>
                <w:ilvl w:val="1"/>
                <w:numId w:val="14"/>
              </w:numPr>
              <w:tabs>
                <w:tab w:val="left" w:pos="432"/>
              </w:tabs>
              <w:spacing w:line="304" w:lineRule="exact"/>
              <w:contextualSpacing/>
              <w:rPr>
                <w:rFonts w:ascii="Arial" w:hAnsi="Arial" w:cs="Arial"/>
                <w:sz w:val="22"/>
                <w:szCs w:val="22"/>
              </w:rPr>
            </w:pPr>
          </w:p>
        </w:tc>
        <w:tc>
          <w:tcPr>
            <w:tcW w:w="1832" w:type="dxa"/>
          </w:tcPr>
          <w:p w14:paraId="2FF6882E"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 xml:space="preserve">Załącznik nr 5 </w:t>
            </w:r>
          </w:p>
        </w:tc>
        <w:tc>
          <w:tcPr>
            <w:tcW w:w="6462" w:type="dxa"/>
          </w:tcPr>
          <w:p w14:paraId="1FD30E93"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Zestawienie prac wykonywanych przez podwykonawców</w:t>
            </w:r>
          </w:p>
        </w:tc>
      </w:tr>
      <w:tr w:rsidR="00B90E3F" w:rsidRPr="00F1451C" w14:paraId="536EF95E" w14:textId="77777777" w:rsidTr="005803E7">
        <w:tc>
          <w:tcPr>
            <w:tcW w:w="1203" w:type="dxa"/>
          </w:tcPr>
          <w:p w14:paraId="62428D91" w14:textId="77777777" w:rsidR="00B90E3F" w:rsidRPr="00F1451C" w:rsidRDefault="00B90E3F" w:rsidP="00881D6F">
            <w:pPr>
              <w:pStyle w:val="Akapitzlist"/>
              <w:numPr>
                <w:ilvl w:val="1"/>
                <w:numId w:val="14"/>
              </w:numPr>
              <w:tabs>
                <w:tab w:val="left" w:pos="432"/>
              </w:tabs>
              <w:spacing w:line="304" w:lineRule="exact"/>
              <w:contextualSpacing/>
              <w:rPr>
                <w:rFonts w:ascii="Arial" w:hAnsi="Arial" w:cs="Arial"/>
                <w:sz w:val="22"/>
                <w:szCs w:val="22"/>
              </w:rPr>
            </w:pPr>
          </w:p>
        </w:tc>
        <w:tc>
          <w:tcPr>
            <w:tcW w:w="1832" w:type="dxa"/>
          </w:tcPr>
          <w:p w14:paraId="2E3DE38C"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 xml:space="preserve">Załącznik nr 6 </w:t>
            </w:r>
          </w:p>
        </w:tc>
        <w:tc>
          <w:tcPr>
            <w:tcW w:w="6462" w:type="dxa"/>
          </w:tcPr>
          <w:p w14:paraId="174F2C9B" w14:textId="77777777" w:rsidR="00EF557A"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Zobowiązanie innego podmiotu do udostępnienia niezbędnych zasobów Wykonawcy</w:t>
            </w:r>
          </w:p>
        </w:tc>
      </w:tr>
      <w:tr w:rsidR="00EF557A" w:rsidRPr="00F1451C" w14:paraId="3640078C" w14:textId="77777777" w:rsidTr="005803E7">
        <w:tc>
          <w:tcPr>
            <w:tcW w:w="1203" w:type="dxa"/>
          </w:tcPr>
          <w:p w14:paraId="63617ACA" w14:textId="77777777" w:rsidR="00EF557A" w:rsidRPr="00F1451C" w:rsidRDefault="00EF557A" w:rsidP="00881D6F">
            <w:pPr>
              <w:pStyle w:val="Akapitzlist"/>
              <w:numPr>
                <w:ilvl w:val="1"/>
                <w:numId w:val="14"/>
              </w:numPr>
              <w:tabs>
                <w:tab w:val="left" w:pos="432"/>
              </w:tabs>
              <w:spacing w:line="304" w:lineRule="exact"/>
              <w:contextualSpacing/>
              <w:rPr>
                <w:rFonts w:ascii="Arial" w:hAnsi="Arial" w:cs="Arial"/>
                <w:sz w:val="22"/>
                <w:szCs w:val="22"/>
              </w:rPr>
            </w:pPr>
          </w:p>
        </w:tc>
        <w:tc>
          <w:tcPr>
            <w:tcW w:w="1832" w:type="dxa"/>
          </w:tcPr>
          <w:p w14:paraId="2DB089F3" w14:textId="77777777" w:rsidR="00EF557A" w:rsidRPr="00F1451C" w:rsidRDefault="00EF557A" w:rsidP="00F1451C">
            <w:pPr>
              <w:spacing w:line="304" w:lineRule="exact"/>
              <w:jc w:val="both"/>
              <w:rPr>
                <w:rFonts w:ascii="Arial" w:hAnsi="Arial" w:cs="Arial"/>
                <w:sz w:val="22"/>
                <w:szCs w:val="22"/>
              </w:rPr>
            </w:pPr>
            <w:r w:rsidRPr="00F1451C">
              <w:rPr>
                <w:rFonts w:ascii="Arial" w:hAnsi="Arial" w:cs="Arial"/>
                <w:sz w:val="22"/>
                <w:szCs w:val="22"/>
              </w:rPr>
              <w:t>Załącznik nr 7</w:t>
            </w:r>
          </w:p>
        </w:tc>
        <w:tc>
          <w:tcPr>
            <w:tcW w:w="6462" w:type="dxa"/>
          </w:tcPr>
          <w:p w14:paraId="68A8FEB3" w14:textId="77777777" w:rsidR="00EF557A" w:rsidRPr="00F1451C" w:rsidRDefault="00EF557A" w:rsidP="00F1451C">
            <w:pPr>
              <w:spacing w:line="304" w:lineRule="exact"/>
              <w:jc w:val="both"/>
              <w:rPr>
                <w:rFonts w:ascii="Arial" w:hAnsi="Arial" w:cs="Arial"/>
                <w:sz w:val="22"/>
                <w:szCs w:val="22"/>
              </w:rPr>
            </w:pPr>
            <w:r w:rsidRPr="00F1451C">
              <w:rPr>
                <w:rFonts w:ascii="Arial" w:hAnsi="Arial" w:cs="Arial"/>
                <w:sz w:val="22"/>
                <w:szCs w:val="22"/>
              </w:rPr>
              <w:t>Oświadczenie wykonawców wspólnie wykonujących zamówienie, o którym mowa w art. 117 ust. 4 p.z.p.</w:t>
            </w:r>
          </w:p>
        </w:tc>
      </w:tr>
      <w:tr w:rsidR="00B90E3F" w:rsidRPr="00F1451C" w14:paraId="656919C8" w14:textId="77777777" w:rsidTr="005803E7">
        <w:tc>
          <w:tcPr>
            <w:tcW w:w="1203" w:type="dxa"/>
          </w:tcPr>
          <w:p w14:paraId="516E5CA0" w14:textId="77777777" w:rsidR="00B90E3F" w:rsidRPr="00F1451C" w:rsidRDefault="00B90E3F" w:rsidP="00881D6F">
            <w:pPr>
              <w:pStyle w:val="Akapitzlist"/>
              <w:numPr>
                <w:ilvl w:val="1"/>
                <w:numId w:val="14"/>
              </w:numPr>
              <w:spacing w:line="304" w:lineRule="exact"/>
              <w:contextualSpacing/>
              <w:jc w:val="both"/>
              <w:rPr>
                <w:rFonts w:ascii="Arial" w:hAnsi="Arial" w:cs="Arial"/>
                <w:sz w:val="22"/>
                <w:szCs w:val="22"/>
              </w:rPr>
            </w:pPr>
          </w:p>
        </w:tc>
        <w:tc>
          <w:tcPr>
            <w:tcW w:w="1832" w:type="dxa"/>
          </w:tcPr>
          <w:p w14:paraId="11E44D01" w14:textId="77777777" w:rsidR="00B90E3F" w:rsidRPr="00F1451C" w:rsidRDefault="00EF557A" w:rsidP="00F1451C">
            <w:pPr>
              <w:spacing w:line="304" w:lineRule="exact"/>
              <w:jc w:val="both"/>
              <w:rPr>
                <w:rFonts w:ascii="Arial" w:hAnsi="Arial" w:cs="Arial"/>
                <w:sz w:val="22"/>
                <w:szCs w:val="22"/>
              </w:rPr>
            </w:pPr>
            <w:r w:rsidRPr="00F1451C">
              <w:rPr>
                <w:rFonts w:ascii="Arial" w:hAnsi="Arial" w:cs="Arial"/>
                <w:sz w:val="22"/>
                <w:szCs w:val="22"/>
              </w:rPr>
              <w:t>Załącznik nr 8</w:t>
            </w:r>
          </w:p>
        </w:tc>
        <w:tc>
          <w:tcPr>
            <w:tcW w:w="6462" w:type="dxa"/>
          </w:tcPr>
          <w:p w14:paraId="7E6AE1E5" w14:textId="5B4CBCF7" w:rsidR="00B90E3F" w:rsidRPr="00F1451C" w:rsidRDefault="00B90E3F" w:rsidP="00083954">
            <w:pPr>
              <w:spacing w:line="304" w:lineRule="exact"/>
              <w:jc w:val="both"/>
              <w:rPr>
                <w:rFonts w:ascii="Arial" w:hAnsi="Arial" w:cs="Arial"/>
                <w:sz w:val="22"/>
                <w:szCs w:val="22"/>
              </w:rPr>
            </w:pPr>
            <w:r w:rsidRPr="00F1451C">
              <w:rPr>
                <w:rFonts w:ascii="Arial" w:hAnsi="Arial" w:cs="Arial"/>
                <w:sz w:val="22"/>
                <w:szCs w:val="22"/>
              </w:rPr>
              <w:t xml:space="preserve">Dowód wniesienia wadium </w:t>
            </w:r>
          </w:p>
        </w:tc>
      </w:tr>
      <w:tr w:rsidR="00B90E3F" w:rsidRPr="00F1451C" w14:paraId="19CFE273" w14:textId="77777777" w:rsidTr="005803E7">
        <w:tc>
          <w:tcPr>
            <w:tcW w:w="1203" w:type="dxa"/>
          </w:tcPr>
          <w:p w14:paraId="0C0EF6C9" w14:textId="77777777" w:rsidR="00B90E3F" w:rsidRPr="00F1451C" w:rsidRDefault="00B90E3F" w:rsidP="00881D6F">
            <w:pPr>
              <w:pStyle w:val="Akapitzlist"/>
              <w:numPr>
                <w:ilvl w:val="1"/>
                <w:numId w:val="14"/>
              </w:numPr>
              <w:spacing w:line="304" w:lineRule="exact"/>
              <w:contextualSpacing/>
              <w:jc w:val="both"/>
              <w:rPr>
                <w:rFonts w:ascii="Arial" w:hAnsi="Arial" w:cs="Arial"/>
                <w:sz w:val="22"/>
                <w:szCs w:val="22"/>
              </w:rPr>
            </w:pPr>
          </w:p>
        </w:tc>
        <w:tc>
          <w:tcPr>
            <w:tcW w:w="1832" w:type="dxa"/>
          </w:tcPr>
          <w:p w14:paraId="351E2A6D" w14:textId="77777777" w:rsidR="00B90E3F" w:rsidRPr="00F1451C" w:rsidRDefault="00EF557A" w:rsidP="00F1451C">
            <w:pPr>
              <w:spacing w:line="304" w:lineRule="exact"/>
              <w:jc w:val="both"/>
              <w:rPr>
                <w:rFonts w:ascii="Arial" w:hAnsi="Arial" w:cs="Arial"/>
                <w:sz w:val="22"/>
                <w:szCs w:val="22"/>
              </w:rPr>
            </w:pPr>
            <w:r w:rsidRPr="00F1451C">
              <w:rPr>
                <w:rFonts w:ascii="Arial" w:hAnsi="Arial" w:cs="Arial"/>
                <w:sz w:val="22"/>
                <w:szCs w:val="22"/>
              </w:rPr>
              <w:t>Załącznik nr 9</w:t>
            </w:r>
          </w:p>
        </w:tc>
        <w:tc>
          <w:tcPr>
            <w:tcW w:w="6462" w:type="dxa"/>
          </w:tcPr>
          <w:p w14:paraId="614E7448"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Jednolity Europejski Dokument Zamówienia (ESPD) w formacie *.xml oraz PDF</w:t>
            </w:r>
          </w:p>
        </w:tc>
      </w:tr>
      <w:tr w:rsidR="00B90E3F" w:rsidRPr="00F1451C" w14:paraId="7F4C8C3A" w14:textId="77777777" w:rsidTr="005803E7">
        <w:tc>
          <w:tcPr>
            <w:tcW w:w="1203" w:type="dxa"/>
          </w:tcPr>
          <w:p w14:paraId="5CEBA20E" w14:textId="77777777" w:rsidR="00B90E3F" w:rsidRPr="00F1451C" w:rsidRDefault="00B90E3F" w:rsidP="00881D6F">
            <w:pPr>
              <w:pStyle w:val="Akapitzlist"/>
              <w:numPr>
                <w:ilvl w:val="1"/>
                <w:numId w:val="14"/>
              </w:numPr>
              <w:spacing w:line="304" w:lineRule="exact"/>
              <w:contextualSpacing/>
              <w:jc w:val="both"/>
              <w:rPr>
                <w:rFonts w:ascii="Arial" w:hAnsi="Arial" w:cs="Arial"/>
                <w:sz w:val="22"/>
                <w:szCs w:val="22"/>
              </w:rPr>
            </w:pPr>
          </w:p>
        </w:tc>
        <w:tc>
          <w:tcPr>
            <w:tcW w:w="1832" w:type="dxa"/>
          </w:tcPr>
          <w:p w14:paraId="6C208654" w14:textId="48E256C4" w:rsidR="00B90E3F" w:rsidRPr="004557EC" w:rsidRDefault="00EF557A" w:rsidP="00E25AA9">
            <w:pPr>
              <w:spacing w:line="304" w:lineRule="exact"/>
              <w:jc w:val="both"/>
              <w:rPr>
                <w:rFonts w:ascii="Arial" w:hAnsi="Arial" w:cs="Arial"/>
                <w:sz w:val="22"/>
                <w:szCs w:val="22"/>
              </w:rPr>
            </w:pPr>
            <w:r w:rsidRPr="00F1451C">
              <w:rPr>
                <w:rFonts w:ascii="Arial" w:hAnsi="Arial" w:cs="Arial"/>
                <w:sz w:val="22"/>
                <w:szCs w:val="22"/>
              </w:rPr>
              <w:t>Załącznik nr 11</w:t>
            </w:r>
          </w:p>
        </w:tc>
        <w:tc>
          <w:tcPr>
            <w:tcW w:w="6462" w:type="dxa"/>
          </w:tcPr>
          <w:p w14:paraId="36CE40BF" w14:textId="74C03A77" w:rsidR="00B90E3F" w:rsidRDefault="00B90E3F" w:rsidP="00F1451C">
            <w:pPr>
              <w:spacing w:line="304" w:lineRule="exact"/>
              <w:jc w:val="both"/>
              <w:rPr>
                <w:rFonts w:ascii="Arial" w:hAnsi="Arial" w:cs="Arial"/>
                <w:sz w:val="22"/>
                <w:szCs w:val="22"/>
              </w:rPr>
            </w:pPr>
            <w:r w:rsidRPr="00F1451C">
              <w:rPr>
                <w:rFonts w:ascii="Arial" w:hAnsi="Arial" w:cs="Arial"/>
                <w:sz w:val="22"/>
                <w:szCs w:val="22"/>
              </w:rPr>
              <w:t>Zastrzeżenie nie udostępniania informacji stanowiących tajemnicę Wykonawcy</w:t>
            </w:r>
          </w:p>
          <w:p w14:paraId="0D8FE677" w14:textId="77777777" w:rsidR="00C26983" w:rsidRDefault="00C26983" w:rsidP="00F1451C">
            <w:pPr>
              <w:spacing w:line="304" w:lineRule="exact"/>
              <w:jc w:val="both"/>
              <w:rPr>
                <w:rFonts w:ascii="Arial" w:hAnsi="Arial" w:cs="Arial"/>
                <w:sz w:val="22"/>
                <w:szCs w:val="22"/>
              </w:rPr>
            </w:pPr>
          </w:p>
          <w:p w14:paraId="2F3E2CE1" w14:textId="77777777" w:rsidR="004557EC" w:rsidRPr="00F1451C" w:rsidRDefault="004557EC" w:rsidP="00E25AA9">
            <w:pPr>
              <w:spacing w:line="304" w:lineRule="exact"/>
              <w:jc w:val="both"/>
              <w:rPr>
                <w:rFonts w:ascii="Arial" w:hAnsi="Arial" w:cs="Arial"/>
                <w:sz w:val="22"/>
                <w:szCs w:val="22"/>
              </w:rPr>
            </w:pPr>
          </w:p>
        </w:tc>
      </w:tr>
      <w:tr w:rsidR="00C26983" w:rsidRPr="00F1451C" w14:paraId="0CC8B27A" w14:textId="77777777" w:rsidTr="005803E7">
        <w:tc>
          <w:tcPr>
            <w:tcW w:w="1203" w:type="dxa"/>
          </w:tcPr>
          <w:p w14:paraId="7B68FF52" w14:textId="77777777" w:rsidR="00C26983" w:rsidRPr="00F1451C" w:rsidRDefault="00C26983" w:rsidP="00881D6F">
            <w:pPr>
              <w:pStyle w:val="Akapitzlist"/>
              <w:numPr>
                <w:ilvl w:val="1"/>
                <w:numId w:val="14"/>
              </w:numPr>
              <w:spacing w:line="304" w:lineRule="exact"/>
              <w:contextualSpacing/>
              <w:jc w:val="both"/>
              <w:rPr>
                <w:rFonts w:ascii="Arial" w:hAnsi="Arial" w:cs="Arial"/>
                <w:sz w:val="22"/>
                <w:szCs w:val="22"/>
              </w:rPr>
            </w:pPr>
          </w:p>
        </w:tc>
        <w:tc>
          <w:tcPr>
            <w:tcW w:w="1832" w:type="dxa"/>
          </w:tcPr>
          <w:p w14:paraId="0617D41E" w14:textId="20EFD558" w:rsidR="00C26983" w:rsidRPr="00F1451C" w:rsidRDefault="00C26983" w:rsidP="00E25AA9">
            <w:pPr>
              <w:spacing w:line="304" w:lineRule="exact"/>
              <w:jc w:val="both"/>
              <w:rPr>
                <w:rFonts w:ascii="Arial" w:hAnsi="Arial" w:cs="Arial"/>
                <w:sz w:val="22"/>
                <w:szCs w:val="22"/>
              </w:rPr>
            </w:pPr>
            <w:r>
              <w:rPr>
                <w:rFonts w:ascii="Arial" w:hAnsi="Arial" w:cs="Arial"/>
                <w:sz w:val="22"/>
                <w:szCs w:val="22"/>
              </w:rPr>
              <w:t>Załącznik nr 19</w:t>
            </w:r>
          </w:p>
        </w:tc>
        <w:tc>
          <w:tcPr>
            <w:tcW w:w="6462" w:type="dxa"/>
          </w:tcPr>
          <w:p w14:paraId="3E9D06EE" w14:textId="28C68A00" w:rsidR="00B03863" w:rsidRDefault="00245097" w:rsidP="00F1451C">
            <w:pPr>
              <w:spacing w:line="304" w:lineRule="exact"/>
              <w:jc w:val="both"/>
              <w:rPr>
                <w:rFonts w:ascii="Arial" w:hAnsi="Arial" w:cs="Arial"/>
                <w:sz w:val="22"/>
                <w:szCs w:val="22"/>
              </w:rPr>
            </w:pPr>
            <w:r>
              <w:rPr>
                <w:rFonts w:ascii="Arial" w:hAnsi="Arial" w:cs="Arial"/>
                <w:sz w:val="22"/>
                <w:szCs w:val="22"/>
              </w:rPr>
              <w:t>Przedmiotowe środki dowodowe</w:t>
            </w:r>
          </w:p>
          <w:p w14:paraId="5B3148F4" w14:textId="4CB7B4B9" w:rsidR="004C3DE1" w:rsidRPr="00F1451C" w:rsidRDefault="004C3DE1" w:rsidP="00F1451C">
            <w:pPr>
              <w:spacing w:line="304" w:lineRule="exact"/>
              <w:jc w:val="both"/>
              <w:rPr>
                <w:rFonts w:ascii="Arial" w:hAnsi="Arial" w:cs="Arial"/>
                <w:sz w:val="22"/>
                <w:szCs w:val="22"/>
              </w:rPr>
            </w:pPr>
          </w:p>
        </w:tc>
      </w:tr>
    </w:tbl>
    <w:p w14:paraId="11EE880C" w14:textId="73BF39D7" w:rsidR="00B90E3F" w:rsidRDefault="00B90E3F" w:rsidP="00F1451C">
      <w:pPr>
        <w:spacing w:line="304" w:lineRule="exact"/>
        <w:jc w:val="both"/>
        <w:rPr>
          <w:rFonts w:ascii="Arial" w:hAnsi="Arial" w:cs="Arial"/>
          <w:bCs/>
          <w:sz w:val="22"/>
          <w:szCs w:val="22"/>
        </w:rPr>
      </w:pPr>
      <w:r w:rsidRPr="00F1451C">
        <w:rPr>
          <w:rFonts w:ascii="Arial" w:hAnsi="Arial" w:cs="Arial"/>
          <w:sz w:val="22"/>
          <w:szCs w:val="22"/>
        </w:rPr>
        <w:t xml:space="preserve">Instrukcja wypełniania JEDZ znajduje się na stronie internetowej Urzędu Zamówień Publicznych pod linkiem: </w:t>
      </w:r>
      <w:r w:rsidR="00872C95" w:rsidRPr="00F1451C">
        <w:rPr>
          <w:rFonts w:ascii="Arial" w:hAnsi="Arial" w:cs="Arial"/>
          <w:sz w:val="22"/>
          <w:szCs w:val="22"/>
        </w:rPr>
        <w:t>https://www.uzp.gov.pl/__data/assets/pdf_file/0026/45557/Jednolity-Europejski-Dokument-Zamowienia-instrukcja-2021.01.20.pdf</w:t>
      </w:r>
      <w:r w:rsidRPr="00F1451C">
        <w:rPr>
          <w:rFonts w:ascii="Arial" w:hAnsi="Arial" w:cs="Arial"/>
          <w:bCs/>
          <w:sz w:val="22"/>
          <w:szCs w:val="22"/>
        </w:rPr>
        <w:br w:type="page"/>
      </w:r>
    </w:p>
    <w:p w14:paraId="4A47034B" w14:textId="7AC46822" w:rsidR="00E01982" w:rsidRPr="00F17E19" w:rsidRDefault="00E01982" w:rsidP="00E01982">
      <w:pPr>
        <w:pStyle w:val="Nagwek2"/>
        <w:rPr>
          <w:rFonts w:ascii="Times New Roman" w:hAnsi="Times New Roman" w:cs="Times New Roman"/>
          <w:sz w:val="24"/>
          <w:szCs w:val="24"/>
        </w:rPr>
      </w:pPr>
      <w:r w:rsidRPr="00F17E19">
        <w:rPr>
          <w:rFonts w:ascii="Times New Roman" w:hAnsi="Times New Roman" w:cs="Times New Roman"/>
          <w:sz w:val="24"/>
          <w:szCs w:val="24"/>
        </w:rPr>
        <w:lastRenderedPageBreak/>
        <w:t>Załącznik nr 2 do Części I SWZ</w:t>
      </w:r>
      <w:r w:rsidR="002B6802">
        <w:rPr>
          <w:rFonts w:ascii="Times New Roman" w:hAnsi="Times New Roman" w:cs="Times New Roman"/>
          <w:sz w:val="24"/>
          <w:szCs w:val="24"/>
        </w:rPr>
        <w:t xml:space="preserve"> – nie dotyczy</w:t>
      </w:r>
    </w:p>
    <w:p w14:paraId="21561DE7" w14:textId="77777777" w:rsidR="00E01982" w:rsidRPr="00E37E8E" w:rsidRDefault="00E01982" w:rsidP="00E01982">
      <w:pPr>
        <w:rPr>
          <w:color w:val="000000"/>
          <w:sz w:val="22"/>
          <w:szCs w:val="22"/>
        </w:rPr>
      </w:pPr>
    </w:p>
    <w:tbl>
      <w:tblPr>
        <w:tblStyle w:val="Tabela-Siatka"/>
        <w:tblW w:w="0" w:type="auto"/>
        <w:tblLook w:val="04A0" w:firstRow="1" w:lastRow="0" w:firstColumn="1" w:lastColumn="0" w:noHBand="0" w:noVBand="1"/>
      </w:tblPr>
      <w:tblGrid>
        <w:gridCol w:w="9062"/>
      </w:tblGrid>
      <w:tr w:rsidR="00E01982" w:rsidRPr="005E3555" w14:paraId="6785A1C3" w14:textId="77777777" w:rsidTr="00DA5F37">
        <w:trPr>
          <w:trHeight w:val="617"/>
        </w:trPr>
        <w:tc>
          <w:tcPr>
            <w:tcW w:w="9857" w:type="dxa"/>
          </w:tcPr>
          <w:p w14:paraId="7FC5EF98" w14:textId="77777777" w:rsidR="00E01982" w:rsidRPr="00E37E8E" w:rsidRDefault="00E01982" w:rsidP="00DA5F37">
            <w:pPr>
              <w:ind w:left="3762" w:hanging="3620"/>
              <w:jc w:val="center"/>
              <w:rPr>
                <w:b/>
                <w:bCs/>
                <w:color w:val="000000"/>
                <w:sz w:val="22"/>
                <w:szCs w:val="22"/>
              </w:rPr>
            </w:pPr>
            <w:r w:rsidRPr="00E37E8E">
              <w:rPr>
                <w:b/>
                <w:bCs/>
                <w:color w:val="000000"/>
                <w:sz w:val="22"/>
                <w:szCs w:val="22"/>
              </w:rPr>
              <w:t xml:space="preserve">FORMULARZ RZECZOWO-FINANSOWY </w:t>
            </w:r>
          </w:p>
        </w:tc>
      </w:tr>
    </w:tbl>
    <w:p w14:paraId="27CC6FCB" w14:textId="1A5BC0DB" w:rsidR="00E01982" w:rsidRPr="00E37E8E" w:rsidRDefault="00E01982" w:rsidP="00E01982">
      <w:pPr>
        <w:rPr>
          <w:color w:val="000000"/>
          <w:sz w:val="22"/>
          <w:szCs w:val="22"/>
        </w:rPr>
      </w:pPr>
    </w:p>
    <w:p w14:paraId="745596BD" w14:textId="1284B96A" w:rsidR="00F9451D" w:rsidRPr="00E37E8E" w:rsidRDefault="00F9451D" w:rsidP="00E37E8E">
      <w:pPr>
        <w:pStyle w:val="Akapitzlist"/>
        <w:spacing w:after="160" w:line="259" w:lineRule="auto"/>
        <w:ind w:left="720"/>
        <w:contextualSpacing/>
        <w:rPr>
          <w:rStyle w:val="FontStyle290"/>
          <w:rFonts w:ascii="Times New Roman" w:hAnsi="Times New Roman"/>
          <w:sz w:val="22"/>
          <w:szCs w:val="22"/>
        </w:rPr>
      </w:pPr>
    </w:p>
    <w:p w14:paraId="08C9C897" w14:textId="4020FB5C" w:rsidR="00F9451D" w:rsidRPr="00E37E8E" w:rsidRDefault="00F9451D" w:rsidP="00E37E8E">
      <w:pPr>
        <w:pStyle w:val="Akapitzlist"/>
        <w:spacing w:after="160" w:line="259" w:lineRule="auto"/>
        <w:ind w:left="720"/>
        <w:contextualSpacing/>
        <w:rPr>
          <w:rStyle w:val="FontStyle290"/>
          <w:rFonts w:ascii="Times New Roman" w:hAnsi="Times New Roman"/>
          <w:sz w:val="22"/>
          <w:szCs w:val="22"/>
        </w:rPr>
      </w:pPr>
    </w:p>
    <w:p w14:paraId="4AABB289" w14:textId="77777777" w:rsidR="00E01982" w:rsidRPr="00E37E8E" w:rsidRDefault="00E01982" w:rsidP="00E01982">
      <w:pPr>
        <w:spacing w:after="160" w:line="259" w:lineRule="auto"/>
        <w:rPr>
          <w:b/>
          <w:sz w:val="22"/>
          <w:szCs w:val="22"/>
        </w:rPr>
      </w:pPr>
      <w:r w:rsidRPr="00E37E8E">
        <w:rPr>
          <w:b/>
          <w:sz w:val="22"/>
          <w:szCs w:val="22"/>
        </w:rPr>
        <w:br w:type="page"/>
      </w:r>
    </w:p>
    <w:p w14:paraId="1AAA96D9" w14:textId="77777777" w:rsidR="00E01982" w:rsidRDefault="00E01982" w:rsidP="00E01982">
      <w:pPr>
        <w:suppressAutoHyphens/>
        <w:spacing w:after="40"/>
        <w:ind w:left="709" w:hanging="709"/>
        <w:jc w:val="right"/>
        <w:rPr>
          <w:bCs/>
          <w:szCs w:val="20"/>
        </w:rPr>
      </w:pPr>
    </w:p>
    <w:p w14:paraId="45B7D91F" w14:textId="77777777" w:rsidR="00B90E3F" w:rsidRPr="00F1451C" w:rsidRDefault="00B90E3F" w:rsidP="00F1451C">
      <w:pPr>
        <w:pStyle w:val="Nagwek2"/>
        <w:spacing w:before="0" w:after="0" w:line="304" w:lineRule="exact"/>
        <w:jc w:val="both"/>
        <w:rPr>
          <w:sz w:val="22"/>
          <w:szCs w:val="22"/>
        </w:rPr>
      </w:pPr>
      <w:r w:rsidRPr="00F1451C">
        <w:rPr>
          <w:sz w:val="22"/>
          <w:szCs w:val="22"/>
        </w:rPr>
        <w:t>Załącznik nr 3 –  Dokumenty, z których wynika prawo do podpisania oferty, albo pełnomocnictwo(a) - w przypadku, gdy upoważnienie do podpisania Oferty nie wynika bezpośrednio z dokumentów rejestrowych Wykonawcy</w:t>
      </w:r>
    </w:p>
    <w:p w14:paraId="391163FC" w14:textId="77777777" w:rsidR="00B90E3F" w:rsidRPr="00F1451C" w:rsidRDefault="00B90E3F" w:rsidP="00F1451C">
      <w:pPr>
        <w:spacing w:line="304" w:lineRule="exact"/>
        <w:rPr>
          <w:rFonts w:ascii="Arial" w:hAnsi="Arial" w:cs="Arial"/>
          <w:b/>
          <w:sz w:val="22"/>
          <w:szCs w:val="22"/>
        </w:rPr>
      </w:pPr>
      <w:r w:rsidRPr="00F1451C">
        <w:rPr>
          <w:rFonts w:ascii="Arial" w:hAnsi="Arial" w:cs="Arial"/>
          <w:b/>
          <w:sz w:val="22"/>
          <w:szCs w:val="22"/>
        </w:rPr>
        <w:br w:type="page"/>
      </w:r>
    </w:p>
    <w:p w14:paraId="6B359FB3" w14:textId="77777777" w:rsidR="00B90E3F" w:rsidRPr="00F1451C" w:rsidRDefault="00B90E3F" w:rsidP="00E37E8E">
      <w:pPr>
        <w:pStyle w:val="Nagwek2"/>
        <w:spacing w:before="0" w:after="0" w:line="304" w:lineRule="exact"/>
        <w:jc w:val="both"/>
        <w:rPr>
          <w:sz w:val="22"/>
          <w:szCs w:val="22"/>
        </w:rPr>
      </w:pPr>
      <w:r w:rsidRPr="00F1451C">
        <w:rPr>
          <w:sz w:val="22"/>
          <w:szCs w:val="22"/>
        </w:rPr>
        <w:lastRenderedPageBreak/>
        <w:t>Załącznik nr 4 –  Dokument ustanawiający Pełnomocnika do reprezentowania Wykonawców w postępowaniu o udzielenie zamówienia albo reprezentowania w postępowaniu i zawarcia umowy w sprawie niniejszego zamówienia publicznego – w przypadku Wykonawców wspólnie ubiegających się o udzielenie zamówienia</w:t>
      </w:r>
    </w:p>
    <w:p w14:paraId="033C781D" w14:textId="77777777" w:rsidR="00B90E3F" w:rsidRPr="00F1451C" w:rsidRDefault="00B90E3F" w:rsidP="00F1451C">
      <w:pPr>
        <w:spacing w:line="304" w:lineRule="exact"/>
        <w:rPr>
          <w:rFonts w:ascii="Arial" w:hAnsi="Arial" w:cs="Arial"/>
          <w:b/>
          <w:bCs/>
          <w:i/>
          <w:iCs/>
          <w:sz w:val="22"/>
          <w:szCs w:val="22"/>
        </w:rPr>
      </w:pPr>
      <w:r w:rsidRPr="00F1451C">
        <w:rPr>
          <w:rFonts w:ascii="Arial" w:hAnsi="Arial" w:cs="Arial"/>
          <w:sz w:val="22"/>
          <w:szCs w:val="22"/>
        </w:rPr>
        <w:br w:type="page"/>
      </w:r>
    </w:p>
    <w:p w14:paraId="41D89B2B" w14:textId="77777777" w:rsidR="00B90E3F" w:rsidRPr="00F1451C" w:rsidRDefault="00B90E3F" w:rsidP="00F1451C">
      <w:pPr>
        <w:pStyle w:val="Nagwek2"/>
        <w:spacing w:before="0" w:after="0" w:line="304" w:lineRule="exact"/>
        <w:jc w:val="both"/>
        <w:rPr>
          <w:sz w:val="22"/>
          <w:szCs w:val="22"/>
        </w:rPr>
      </w:pPr>
      <w:r w:rsidRPr="00F1451C">
        <w:rPr>
          <w:sz w:val="22"/>
          <w:szCs w:val="22"/>
        </w:rPr>
        <w:lastRenderedPageBreak/>
        <w:t>Załącznik nr 5 - Zestawienie prac wykonywanych przez podwykonawców</w:t>
      </w:r>
    </w:p>
    <w:p w14:paraId="2DC5A807" w14:textId="77777777" w:rsidR="00B90E3F" w:rsidRPr="00F1451C" w:rsidRDefault="00B90E3F" w:rsidP="00F1451C">
      <w:pPr>
        <w:spacing w:line="304" w:lineRule="exact"/>
        <w:rPr>
          <w:rFonts w:ascii="Arial" w:hAnsi="Arial" w:cs="Arial"/>
          <w:sz w:val="22"/>
          <w:szCs w:val="22"/>
        </w:rPr>
      </w:pPr>
    </w:p>
    <w:tbl>
      <w:tblPr>
        <w:tblStyle w:val="Tabela-Siatka"/>
        <w:tblW w:w="0" w:type="auto"/>
        <w:tblLook w:val="04A0" w:firstRow="1" w:lastRow="0" w:firstColumn="1" w:lastColumn="0" w:noHBand="0" w:noVBand="1"/>
      </w:tblPr>
      <w:tblGrid>
        <w:gridCol w:w="9062"/>
      </w:tblGrid>
      <w:tr w:rsidR="00B90E3F" w:rsidRPr="00F1451C" w14:paraId="065D210B" w14:textId="77777777" w:rsidTr="005803E7">
        <w:tc>
          <w:tcPr>
            <w:tcW w:w="9212" w:type="dxa"/>
            <w:shd w:val="clear" w:color="auto" w:fill="F2F2F2" w:themeFill="background1" w:themeFillShade="F2"/>
          </w:tcPr>
          <w:p w14:paraId="12CBD223" w14:textId="77777777" w:rsidR="00B90E3F" w:rsidRPr="00F1451C" w:rsidRDefault="00B90E3F" w:rsidP="00F1451C">
            <w:pPr>
              <w:spacing w:line="304" w:lineRule="exact"/>
              <w:ind w:left="3762" w:hanging="3620"/>
              <w:jc w:val="center"/>
              <w:rPr>
                <w:rFonts w:ascii="Arial" w:hAnsi="Arial" w:cs="Arial"/>
                <w:b/>
                <w:bCs/>
                <w:color w:val="000000"/>
                <w:sz w:val="22"/>
                <w:szCs w:val="22"/>
              </w:rPr>
            </w:pPr>
            <w:r w:rsidRPr="00F1451C">
              <w:rPr>
                <w:rFonts w:ascii="Arial" w:hAnsi="Arial" w:cs="Arial"/>
                <w:b/>
                <w:bCs/>
                <w:color w:val="000000"/>
                <w:sz w:val="22"/>
                <w:szCs w:val="22"/>
              </w:rPr>
              <w:t>ZESTAWIENIE PRAC WYKONYWANYCH PRZEZ PODWYKONAWCÓW</w:t>
            </w:r>
          </w:p>
          <w:p w14:paraId="30494808" w14:textId="77777777" w:rsidR="00B90E3F" w:rsidRPr="00F1451C" w:rsidRDefault="00B90E3F" w:rsidP="00F1451C">
            <w:pPr>
              <w:spacing w:line="304" w:lineRule="exact"/>
              <w:rPr>
                <w:rFonts w:ascii="Arial" w:hAnsi="Arial" w:cs="Arial"/>
                <w:color w:val="000000"/>
                <w:sz w:val="22"/>
                <w:szCs w:val="22"/>
              </w:rPr>
            </w:pPr>
          </w:p>
        </w:tc>
      </w:tr>
    </w:tbl>
    <w:p w14:paraId="3DC95712" w14:textId="77777777" w:rsidR="00B90E3F" w:rsidRPr="00F1451C" w:rsidRDefault="00B90E3F" w:rsidP="00F1451C">
      <w:pPr>
        <w:pStyle w:val="Style18"/>
        <w:widowControl/>
        <w:spacing w:line="304" w:lineRule="exact"/>
        <w:ind w:left="2904"/>
        <w:rPr>
          <w:sz w:val="22"/>
          <w:szCs w:val="22"/>
        </w:rPr>
      </w:pPr>
    </w:p>
    <w:p w14:paraId="701E3097" w14:textId="77777777" w:rsidR="00B90E3F" w:rsidRPr="00F1451C" w:rsidRDefault="00B90E3F" w:rsidP="00F1451C">
      <w:pPr>
        <w:spacing w:line="304" w:lineRule="exact"/>
        <w:rPr>
          <w:rFonts w:ascii="Arial" w:hAnsi="Arial" w:cs="Arial"/>
          <w:sz w:val="22"/>
          <w:szCs w:val="22"/>
        </w:rPr>
      </w:pPr>
    </w:p>
    <w:tbl>
      <w:tblPr>
        <w:tblW w:w="9166" w:type="dxa"/>
        <w:tblInd w:w="40" w:type="dxa"/>
        <w:tblLayout w:type="fixed"/>
        <w:tblCellMar>
          <w:left w:w="40" w:type="dxa"/>
          <w:right w:w="40" w:type="dxa"/>
        </w:tblCellMar>
        <w:tblLook w:val="0000" w:firstRow="0" w:lastRow="0" w:firstColumn="0" w:lastColumn="0" w:noHBand="0" w:noVBand="0"/>
      </w:tblPr>
      <w:tblGrid>
        <w:gridCol w:w="3261"/>
        <w:gridCol w:w="5905"/>
      </w:tblGrid>
      <w:tr w:rsidR="00B90E3F" w:rsidRPr="00F1451C" w14:paraId="2C28314F" w14:textId="77777777" w:rsidTr="005803E7">
        <w:tc>
          <w:tcPr>
            <w:tcW w:w="3261" w:type="dxa"/>
            <w:tcBorders>
              <w:top w:val="single" w:sz="6" w:space="0" w:color="auto"/>
              <w:left w:val="single" w:sz="6" w:space="0" w:color="auto"/>
              <w:bottom w:val="single" w:sz="6" w:space="0" w:color="auto"/>
              <w:right w:val="single" w:sz="6" w:space="0" w:color="auto"/>
            </w:tcBorders>
          </w:tcPr>
          <w:p w14:paraId="513B1601" w14:textId="77777777" w:rsidR="00B90E3F" w:rsidRPr="00F1451C" w:rsidRDefault="00B90E3F" w:rsidP="00F1451C">
            <w:pPr>
              <w:pStyle w:val="Style5"/>
              <w:widowControl/>
              <w:spacing w:line="304" w:lineRule="exact"/>
              <w:ind w:left="427"/>
              <w:jc w:val="left"/>
              <w:rPr>
                <w:rStyle w:val="FontStyle289"/>
                <w:bCs/>
                <w:sz w:val="22"/>
                <w:szCs w:val="22"/>
              </w:rPr>
            </w:pPr>
            <w:r w:rsidRPr="00F1451C">
              <w:rPr>
                <w:rStyle w:val="FontStyle289"/>
                <w:bCs/>
                <w:sz w:val="22"/>
                <w:szCs w:val="22"/>
              </w:rPr>
              <w:t>Nazwa i adres Firmy -podwykonawcy</w:t>
            </w:r>
          </w:p>
        </w:tc>
        <w:tc>
          <w:tcPr>
            <w:tcW w:w="5905" w:type="dxa"/>
            <w:tcBorders>
              <w:top w:val="single" w:sz="6" w:space="0" w:color="auto"/>
              <w:left w:val="single" w:sz="6" w:space="0" w:color="auto"/>
              <w:bottom w:val="single" w:sz="6" w:space="0" w:color="auto"/>
              <w:right w:val="single" w:sz="6" w:space="0" w:color="auto"/>
            </w:tcBorders>
          </w:tcPr>
          <w:p w14:paraId="62C7F5A9" w14:textId="77777777" w:rsidR="00B90E3F" w:rsidRPr="00F1451C" w:rsidRDefault="00B90E3F" w:rsidP="00F1451C">
            <w:pPr>
              <w:pStyle w:val="Style5"/>
              <w:widowControl/>
              <w:spacing w:line="304" w:lineRule="exact"/>
              <w:ind w:left="499"/>
              <w:jc w:val="left"/>
              <w:rPr>
                <w:rStyle w:val="FontStyle289"/>
                <w:bCs/>
                <w:sz w:val="22"/>
                <w:szCs w:val="22"/>
              </w:rPr>
            </w:pPr>
            <w:r w:rsidRPr="00F1451C">
              <w:rPr>
                <w:rStyle w:val="FontStyle289"/>
                <w:bCs/>
                <w:sz w:val="22"/>
                <w:szCs w:val="22"/>
              </w:rPr>
              <w:t xml:space="preserve"> Zakres dostaw/ usług / robót budowlanych </w:t>
            </w:r>
          </w:p>
        </w:tc>
      </w:tr>
      <w:tr w:rsidR="00B90E3F" w:rsidRPr="00F1451C" w14:paraId="09C1DB17" w14:textId="77777777" w:rsidTr="005803E7">
        <w:tc>
          <w:tcPr>
            <w:tcW w:w="3261" w:type="dxa"/>
            <w:tcBorders>
              <w:top w:val="single" w:sz="6" w:space="0" w:color="auto"/>
              <w:left w:val="single" w:sz="6" w:space="0" w:color="auto"/>
              <w:bottom w:val="single" w:sz="6" w:space="0" w:color="auto"/>
              <w:right w:val="single" w:sz="6" w:space="0" w:color="auto"/>
            </w:tcBorders>
          </w:tcPr>
          <w:p w14:paraId="1CF8602B" w14:textId="77777777" w:rsidR="00B90E3F" w:rsidRPr="00F1451C" w:rsidRDefault="00B90E3F" w:rsidP="00F1451C">
            <w:pPr>
              <w:pStyle w:val="Style6"/>
              <w:widowControl/>
              <w:spacing w:line="304" w:lineRule="exact"/>
              <w:rPr>
                <w:sz w:val="22"/>
                <w:szCs w:val="22"/>
              </w:rPr>
            </w:pPr>
          </w:p>
        </w:tc>
        <w:tc>
          <w:tcPr>
            <w:tcW w:w="5905" w:type="dxa"/>
            <w:tcBorders>
              <w:top w:val="single" w:sz="6" w:space="0" w:color="auto"/>
              <w:left w:val="single" w:sz="6" w:space="0" w:color="auto"/>
              <w:bottom w:val="single" w:sz="6" w:space="0" w:color="auto"/>
              <w:right w:val="single" w:sz="6" w:space="0" w:color="auto"/>
            </w:tcBorders>
          </w:tcPr>
          <w:p w14:paraId="7F8E1B7F" w14:textId="77777777" w:rsidR="00B90E3F" w:rsidRPr="00F1451C" w:rsidRDefault="00B90E3F" w:rsidP="00F1451C">
            <w:pPr>
              <w:pStyle w:val="Style6"/>
              <w:widowControl/>
              <w:spacing w:line="304" w:lineRule="exact"/>
              <w:rPr>
                <w:sz w:val="22"/>
                <w:szCs w:val="22"/>
              </w:rPr>
            </w:pPr>
          </w:p>
        </w:tc>
      </w:tr>
      <w:tr w:rsidR="00B90E3F" w:rsidRPr="00F1451C" w14:paraId="1B157C55" w14:textId="77777777" w:rsidTr="005803E7">
        <w:tc>
          <w:tcPr>
            <w:tcW w:w="3261" w:type="dxa"/>
            <w:tcBorders>
              <w:top w:val="single" w:sz="6" w:space="0" w:color="auto"/>
              <w:left w:val="single" w:sz="6" w:space="0" w:color="auto"/>
              <w:bottom w:val="single" w:sz="6" w:space="0" w:color="auto"/>
              <w:right w:val="single" w:sz="6" w:space="0" w:color="auto"/>
            </w:tcBorders>
          </w:tcPr>
          <w:p w14:paraId="6CFEAFE2" w14:textId="77777777" w:rsidR="00B90E3F" w:rsidRPr="00F1451C" w:rsidRDefault="00B90E3F" w:rsidP="00F1451C">
            <w:pPr>
              <w:pStyle w:val="Style6"/>
              <w:widowControl/>
              <w:spacing w:line="304" w:lineRule="exact"/>
              <w:rPr>
                <w:sz w:val="22"/>
                <w:szCs w:val="22"/>
              </w:rPr>
            </w:pPr>
          </w:p>
        </w:tc>
        <w:tc>
          <w:tcPr>
            <w:tcW w:w="5905" w:type="dxa"/>
            <w:tcBorders>
              <w:top w:val="single" w:sz="6" w:space="0" w:color="auto"/>
              <w:left w:val="single" w:sz="6" w:space="0" w:color="auto"/>
              <w:bottom w:val="single" w:sz="6" w:space="0" w:color="auto"/>
              <w:right w:val="single" w:sz="6" w:space="0" w:color="auto"/>
            </w:tcBorders>
          </w:tcPr>
          <w:p w14:paraId="01AE6997" w14:textId="77777777" w:rsidR="00B90E3F" w:rsidRPr="00F1451C" w:rsidRDefault="00B90E3F" w:rsidP="00F1451C">
            <w:pPr>
              <w:pStyle w:val="Style6"/>
              <w:widowControl/>
              <w:spacing w:line="304" w:lineRule="exact"/>
              <w:rPr>
                <w:sz w:val="22"/>
                <w:szCs w:val="22"/>
              </w:rPr>
            </w:pPr>
          </w:p>
        </w:tc>
      </w:tr>
      <w:tr w:rsidR="00B90E3F" w:rsidRPr="00F1451C" w14:paraId="28D102AB" w14:textId="77777777" w:rsidTr="005803E7">
        <w:tc>
          <w:tcPr>
            <w:tcW w:w="3261" w:type="dxa"/>
            <w:tcBorders>
              <w:top w:val="single" w:sz="6" w:space="0" w:color="auto"/>
              <w:left w:val="single" w:sz="6" w:space="0" w:color="auto"/>
              <w:bottom w:val="single" w:sz="6" w:space="0" w:color="auto"/>
              <w:right w:val="single" w:sz="6" w:space="0" w:color="auto"/>
            </w:tcBorders>
          </w:tcPr>
          <w:p w14:paraId="224F7E62" w14:textId="77777777" w:rsidR="00B90E3F" w:rsidRPr="00F1451C" w:rsidRDefault="00B90E3F" w:rsidP="00F1451C">
            <w:pPr>
              <w:pStyle w:val="Style6"/>
              <w:widowControl/>
              <w:spacing w:line="304" w:lineRule="exact"/>
              <w:rPr>
                <w:sz w:val="22"/>
                <w:szCs w:val="22"/>
              </w:rPr>
            </w:pPr>
          </w:p>
        </w:tc>
        <w:tc>
          <w:tcPr>
            <w:tcW w:w="5905" w:type="dxa"/>
            <w:tcBorders>
              <w:top w:val="single" w:sz="6" w:space="0" w:color="auto"/>
              <w:left w:val="single" w:sz="6" w:space="0" w:color="auto"/>
              <w:bottom w:val="single" w:sz="6" w:space="0" w:color="auto"/>
              <w:right w:val="single" w:sz="6" w:space="0" w:color="auto"/>
            </w:tcBorders>
          </w:tcPr>
          <w:p w14:paraId="5EB0343D" w14:textId="77777777" w:rsidR="00B90E3F" w:rsidRPr="00F1451C" w:rsidRDefault="00B90E3F" w:rsidP="00F1451C">
            <w:pPr>
              <w:pStyle w:val="Style6"/>
              <w:widowControl/>
              <w:spacing w:line="304" w:lineRule="exact"/>
              <w:rPr>
                <w:sz w:val="22"/>
                <w:szCs w:val="22"/>
              </w:rPr>
            </w:pPr>
          </w:p>
        </w:tc>
      </w:tr>
      <w:tr w:rsidR="00B90E3F" w:rsidRPr="00F1451C" w14:paraId="36CA3E15" w14:textId="77777777" w:rsidTr="005803E7">
        <w:tc>
          <w:tcPr>
            <w:tcW w:w="3261" w:type="dxa"/>
            <w:tcBorders>
              <w:top w:val="single" w:sz="6" w:space="0" w:color="auto"/>
              <w:left w:val="single" w:sz="6" w:space="0" w:color="auto"/>
              <w:bottom w:val="single" w:sz="6" w:space="0" w:color="auto"/>
              <w:right w:val="single" w:sz="6" w:space="0" w:color="auto"/>
            </w:tcBorders>
          </w:tcPr>
          <w:p w14:paraId="75603348" w14:textId="77777777" w:rsidR="00B90E3F" w:rsidRPr="00F1451C" w:rsidRDefault="00B90E3F" w:rsidP="00F1451C">
            <w:pPr>
              <w:pStyle w:val="Style6"/>
              <w:widowControl/>
              <w:spacing w:line="304" w:lineRule="exact"/>
              <w:rPr>
                <w:sz w:val="22"/>
                <w:szCs w:val="22"/>
              </w:rPr>
            </w:pPr>
          </w:p>
        </w:tc>
        <w:tc>
          <w:tcPr>
            <w:tcW w:w="5905" w:type="dxa"/>
            <w:tcBorders>
              <w:top w:val="single" w:sz="6" w:space="0" w:color="auto"/>
              <w:left w:val="single" w:sz="6" w:space="0" w:color="auto"/>
              <w:bottom w:val="single" w:sz="6" w:space="0" w:color="auto"/>
              <w:right w:val="single" w:sz="6" w:space="0" w:color="auto"/>
            </w:tcBorders>
          </w:tcPr>
          <w:p w14:paraId="069C5735" w14:textId="77777777" w:rsidR="00B90E3F" w:rsidRPr="00F1451C" w:rsidRDefault="00B90E3F" w:rsidP="00F1451C">
            <w:pPr>
              <w:pStyle w:val="Style6"/>
              <w:widowControl/>
              <w:spacing w:line="304" w:lineRule="exact"/>
              <w:rPr>
                <w:sz w:val="22"/>
                <w:szCs w:val="22"/>
              </w:rPr>
            </w:pPr>
          </w:p>
        </w:tc>
      </w:tr>
    </w:tbl>
    <w:p w14:paraId="07BC7D74" w14:textId="77777777" w:rsidR="00B90E3F" w:rsidRPr="00F1451C" w:rsidRDefault="00B90E3F" w:rsidP="00F1451C">
      <w:pPr>
        <w:spacing w:line="304" w:lineRule="exact"/>
        <w:rPr>
          <w:rFonts w:ascii="Arial" w:hAnsi="Arial" w:cs="Arial"/>
          <w:sz w:val="22"/>
          <w:szCs w:val="22"/>
        </w:rPr>
      </w:pPr>
    </w:p>
    <w:p w14:paraId="65258C1A"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br w:type="page"/>
      </w:r>
    </w:p>
    <w:p w14:paraId="6C7CADCA" w14:textId="77777777" w:rsidR="00B90E3F" w:rsidRPr="00F1451C" w:rsidRDefault="00B90E3F" w:rsidP="00F1451C">
      <w:pPr>
        <w:pStyle w:val="Nagwek2"/>
        <w:spacing w:before="0" w:after="0" w:line="304" w:lineRule="exact"/>
        <w:jc w:val="both"/>
        <w:rPr>
          <w:sz w:val="22"/>
          <w:szCs w:val="22"/>
        </w:rPr>
      </w:pPr>
      <w:r w:rsidRPr="00F1451C">
        <w:rPr>
          <w:sz w:val="22"/>
          <w:szCs w:val="22"/>
        </w:rPr>
        <w:lastRenderedPageBreak/>
        <w:t>Załącznik nr 6 - Zobowiązanie innego podmiotu do udostępnienia niezbędnych zasobów Wykonawcy</w:t>
      </w:r>
    </w:p>
    <w:p w14:paraId="06241140" w14:textId="77777777" w:rsidR="00B90E3F" w:rsidRPr="00F1451C" w:rsidRDefault="00B90E3F" w:rsidP="00F1451C">
      <w:pPr>
        <w:spacing w:line="304" w:lineRule="exact"/>
        <w:rPr>
          <w:rFonts w:ascii="Arial" w:hAnsi="Arial" w:cs="Arial"/>
          <w:sz w:val="22"/>
          <w:szCs w:val="22"/>
        </w:rPr>
      </w:pPr>
    </w:p>
    <w:tbl>
      <w:tblPr>
        <w:tblStyle w:val="Tabela-Siatka"/>
        <w:tblW w:w="0" w:type="auto"/>
        <w:tblLook w:val="04A0" w:firstRow="1" w:lastRow="0" w:firstColumn="1" w:lastColumn="0" w:noHBand="0" w:noVBand="1"/>
      </w:tblPr>
      <w:tblGrid>
        <w:gridCol w:w="9062"/>
      </w:tblGrid>
      <w:tr w:rsidR="00B90E3F" w:rsidRPr="00F1451C" w14:paraId="65BC8DFA" w14:textId="77777777" w:rsidTr="005803E7">
        <w:trPr>
          <w:trHeight w:val="523"/>
        </w:trPr>
        <w:tc>
          <w:tcPr>
            <w:tcW w:w="9212" w:type="dxa"/>
          </w:tcPr>
          <w:p w14:paraId="30B68943" w14:textId="7C8DFF55" w:rsidR="00B90E3F" w:rsidRPr="00F1451C" w:rsidRDefault="009575AB" w:rsidP="00E37E8E">
            <w:pPr>
              <w:spacing w:line="304" w:lineRule="exact"/>
              <w:ind w:left="-250" w:firstLine="34"/>
              <w:jc w:val="center"/>
              <w:rPr>
                <w:rFonts w:ascii="Arial" w:hAnsi="Arial" w:cs="Arial"/>
                <w:color w:val="000000"/>
                <w:sz w:val="22"/>
                <w:szCs w:val="22"/>
              </w:rPr>
            </w:pPr>
            <w:r>
              <w:rPr>
                <w:rFonts w:ascii="Arial" w:hAnsi="Arial" w:cs="Arial"/>
                <w:b/>
                <w:bCs/>
                <w:color w:val="000000"/>
                <w:sz w:val="22"/>
                <w:szCs w:val="22"/>
              </w:rPr>
              <w:t xml:space="preserve"> </w:t>
            </w:r>
            <w:r w:rsidR="00B90E3F" w:rsidRPr="00F1451C">
              <w:rPr>
                <w:rFonts w:ascii="Arial" w:hAnsi="Arial" w:cs="Arial"/>
                <w:b/>
                <w:bCs/>
                <w:color w:val="000000"/>
                <w:sz w:val="22"/>
                <w:szCs w:val="22"/>
              </w:rPr>
              <w:t>ZOBOWIĄZANIE INNEGO PODMIOTU DO UDOSTĘPNIENIA NIEZBĘDNYCH ZASOBÓW WYKONAWCY</w:t>
            </w:r>
          </w:p>
        </w:tc>
      </w:tr>
    </w:tbl>
    <w:p w14:paraId="0D9FAA55" w14:textId="77777777" w:rsidR="00B90E3F" w:rsidRPr="00F1451C" w:rsidRDefault="00B90E3F" w:rsidP="00F1451C">
      <w:pPr>
        <w:spacing w:line="304" w:lineRule="exact"/>
        <w:rPr>
          <w:rFonts w:ascii="Arial" w:hAnsi="Arial" w:cs="Arial"/>
          <w:color w:val="000000"/>
          <w:sz w:val="22"/>
          <w:szCs w:val="22"/>
        </w:rPr>
      </w:pPr>
    </w:p>
    <w:p w14:paraId="415631AE" w14:textId="77777777" w:rsidR="00B90E3F" w:rsidRPr="00F1451C" w:rsidRDefault="00B90E3F" w:rsidP="00F1451C">
      <w:pPr>
        <w:spacing w:line="304" w:lineRule="exact"/>
        <w:rPr>
          <w:rFonts w:ascii="Arial" w:hAnsi="Arial" w:cs="Arial"/>
          <w:color w:val="000000"/>
          <w:sz w:val="22"/>
          <w:szCs w:val="22"/>
        </w:rPr>
      </w:pPr>
      <w:r w:rsidRPr="00F1451C">
        <w:rPr>
          <w:rFonts w:ascii="Arial" w:hAnsi="Arial" w:cs="Arial"/>
          <w:b/>
          <w:bCs/>
          <w:color w:val="000000"/>
          <w:sz w:val="22"/>
          <w:szCs w:val="22"/>
        </w:rPr>
        <w:t xml:space="preserve"> Przedmiot zamówienia: </w:t>
      </w:r>
    </w:p>
    <w:p w14:paraId="22BCBFE5" w14:textId="77777777" w:rsidR="00B90E3F" w:rsidRPr="00F1451C" w:rsidRDefault="00B90E3F" w:rsidP="00F1451C">
      <w:pPr>
        <w:spacing w:line="304" w:lineRule="exact"/>
        <w:ind w:left="142"/>
        <w:rPr>
          <w:rFonts w:ascii="Arial" w:hAnsi="Arial" w:cs="Arial"/>
          <w:b/>
          <w:bCs/>
          <w:color w:val="000000"/>
          <w:sz w:val="22"/>
          <w:szCs w:val="22"/>
        </w:rPr>
      </w:pPr>
      <w:r w:rsidRPr="00F1451C">
        <w:rPr>
          <w:rFonts w:ascii="Arial" w:hAnsi="Arial" w:cs="Arial"/>
          <w:b/>
          <w:bCs/>
          <w:color w:val="000000"/>
          <w:sz w:val="22"/>
          <w:szCs w:val="22"/>
        </w:rPr>
        <w:t>……………………………………………………………………………………………………</w:t>
      </w:r>
    </w:p>
    <w:p w14:paraId="3E1A8C4F"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b/>
          <w:bCs/>
          <w:color w:val="000000"/>
          <w:sz w:val="22"/>
          <w:szCs w:val="22"/>
        </w:rPr>
        <w:t>……………………………………………………………………………………………………</w:t>
      </w:r>
    </w:p>
    <w:p w14:paraId="1B857D8E"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p>
    <w:p w14:paraId="6B2E75AB"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iCs/>
          <w:color w:val="000000"/>
          <w:sz w:val="22"/>
          <w:szCs w:val="22"/>
        </w:rPr>
        <w:t>………………………………………………………………………………………………………………</w:t>
      </w:r>
    </w:p>
    <w:p w14:paraId="70650D17" w14:textId="77777777" w:rsidR="00B90E3F" w:rsidRPr="00F1451C" w:rsidRDefault="00B90E3F" w:rsidP="00F1451C">
      <w:pPr>
        <w:spacing w:line="304" w:lineRule="exact"/>
        <w:ind w:left="142"/>
        <w:jc w:val="center"/>
        <w:rPr>
          <w:rFonts w:ascii="Arial" w:hAnsi="Arial" w:cs="Arial"/>
          <w:color w:val="000000"/>
          <w:sz w:val="22"/>
          <w:szCs w:val="22"/>
        </w:rPr>
      </w:pPr>
      <w:r w:rsidRPr="00F1451C">
        <w:rPr>
          <w:rFonts w:ascii="Arial" w:hAnsi="Arial" w:cs="Arial"/>
          <w:color w:val="000000"/>
          <w:sz w:val="22"/>
          <w:szCs w:val="22"/>
        </w:rPr>
        <w:t>(nazwa i adres podmiotu oddającego do dyspozycji zasoby)</w:t>
      </w:r>
    </w:p>
    <w:p w14:paraId="6FB421D1" w14:textId="77777777" w:rsidR="00B90E3F" w:rsidRPr="00F1451C" w:rsidRDefault="00B90E3F" w:rsidP="00F1451C">
      <w:pPr>
        <w:spacing w:line="304" w:lineRule="exact"/>
        <w:ind w:left="142"/>
        <w:jc w:val="center"/>
        <w:rPr>
          <w:rFonts w:ascii="Arial" w:hAnsi="Arial" w:cs="Arial"/>
          <w:color w:val="000000"/>
          <w:sz w:val="22"/>
          <w:szCs w:val="22"/>
        </w:rPr>
      </w:pPr>
      <w:r w:rsidRPr="00F1451C">
        <w:rPr>
          <w:rFonts w:ascii="Arial" w:hAnsi="Arial" w:cs="Arial"/>
          <w:color w:val="000000"/>
          <w:sz w:val="22"/>
          <w:szCs w:val="22"/>
        </w:rPr>
        <w:t> </w:t>
      </w:r>
    </w:p>
    <w:p w14:paraId="6C822F82" w14:textId="77777777" w:rsidR="00B90E3F" w:rsidRPr="00F1451C" w:rsidRDefault="00B90E3F" w:rsidP="00F1451C">
      <w:pPr>
        <w:spacing w:line="304" w:lineRule="exact"/>
        <w:ind w:left="142"/>
        <w:jc w:val="center"/>
        <w:rPr>
          <w:rFonts w:ascii="Arial" w:hAnsi="Arial" w:cs="Arial"/>
          <w:color w:val="000000"/>
          <w:sz w:val="22"/>
          <w:szCs w:val="22"/>
        </w:rPr>
      </w:pPr>
      <w:r w:rsidRPr="00F1451C">
        <w:rPr>
          <w:rFonts w:ascii="Arial" w:hAnsi="Arial" w:cs="Arial"/>
          <w:color w:val="000000"/>
          <w:sz w:val="22"/>
          <w:szCs w:val="22"/>
        </w:rPr>
        <w:t> </w:t>
      </w:r>
    </w:p>
    <w:p w14:paraId="59656D4F"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b/>
          <w:bCs/>
          <w:color w:val="000000"/>
          <w:sz w:val="22"/>
          <w:szCs w:val="22"/>
        </w:rPr>
        <w:t xml:space="preserve">Zobowiązuje się do oddania na rzecz: </w:t>
      </w:r>
    </w:p>
    <w:p w14:paraId="231F5CDF"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p>
    <w:p w14:paraId="053AA371"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p>
    <w:p w14:paraId="359CE404"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b/>
          <w:bCs/>
          <w:color w:val="000000"/>
          <w:sz w:val="22"/>
          <w:szCs w:val="22"/>
        </w:rPr>
        <w:t>……………………………………………………………………………………………………………………….</w:t>
      </w:r>
    </w:p>
    <w:p w14:paraId="5EE44F9C" w14:textId="77777777" w:rsidR="00B90E3F" w:rsidRPr="00F1451C" w:rsidRDefault="00B90E3F" w:rsidP="00F1451C">
      <w:pPr>
        <w:spacing w:line="304" w:lineRule="exact"/>
        <w:ind w:left="142"/>
        <w:jc w:val="center"/>
        <w:rPr>
          <w:rFonts w:ascii="Arial" w:hAnsi="Arial" w:cs="Arial"/>
          <w:color w:val="000000"/>
          <w:sz w:val="22"/>
          <w:szCs w:val="22"/>
        </w:rPr>
      </w:pPr>
      <w:r w:rsidRPr="00F1451C">
        <w:rPr>
          <w:rFonts w:ascii="Arial" w:hAnsi="Arial" w:cs="Arial"/>
          <w:color w:val="000000"/>
          <w:sz w:val="22"/>
          <w:szCs w:val="22"/>
        </w:rPr>
        <w:t>(nazwa i adres Wykonawcy, któremu inny podmiot oddaje do dyspozycji zasoby)</w:t>
      </w:r>
    </w:p>
    <w:p w14:paraId="77CEEB8F" w14:textId="77777777" w:rsidR="00B90E3F" w:rsidRPr="00F1451C" w:rsidRDefault="00B90E3F" w:rsidP="00F1451C">
      <w:pPr>
        <w:spacing w:line="304" w:lineRule="exact"/>
        <w:ind w:left="142"/>
        <w:jc w:val="center"/>
        <w:rPr>
          <w:rFonts w:ascii="Arial" w:hAnsi="Arial" w:cs="Arial"/>
          <w:color w:val="000000"/>
          <w:sz w:val="22"/>
          <w:szCs w:val="22"/>
        </w:rPr>
      </w:pPr>
      <w:r w:rsidRPr="00F1451C">
        <w:rPr>
          <w:rFonts w:ascii="Arial" w:hAnsi="Arial" w:cs="Arial"/>
          <w:color w:val="000000"/>
          <w:sz w:val="22"/>
          <w:szCs w:val="22"/>
        </w:rPr>
        <w:t> </w:t>
      </w:r>
    </w:p>
    <w:p w14:paraId="582FCF9F" w14:textId="77777777" w:rsidR="00B90E3F" w:rsidRPr="00F1451C" w:rsidRDefault="00B90E3F" w:rsidP="00F1451C">
      <w:pPr>
        <w:spacing w:line="304" w:lineRule="exact"/>
        <w:ind w:left="142"/>
        <w:jc w:val="center"/>
        <w:rPr>
          <w:rFonts w:ascii="Arial" w:hAnsi="Arial" w:cs="Arial"/>
          <w:color w:val="000000"/>
          <w:sz w:val="22"/>
          <w:szCs w:val="22"/>
        </w:rPr>
      </w:pPr>
      <w:r w:rsidRPr="00F1451C">
        <w:rPr>
          <w:rFonts w:ascii="Arial" w:hAnsi="Arial" w:cs="Arial"/>
          <w:color w:val="000000"/>
          <w:sz w:val="22"/>
          <w:szCs w:val="22"/>
        </w:rPr>
        <w:t> </w:t>
      </w:r>
    </w:p>
    <w:p w14:paraId="3D3CFE93"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b/>
          <w:bCs/>
          <w:color w:val="000000"/>
          <w:sz w:val="22"/>
          <w:szCs w:val="22"/>
        </w:rPr>
        <w:t xml:space="preserve">niezbędny zasób (udostępniane zasoby) zaznaczyć właściwe: </w:t>
      </w:r>
    </w:p>
    <w:p w14:paraId="67FF11E2"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p>
    <w:p w14:paraId="3F5E0C0E" w14:textId="77777777" w:rsidR="00B90E3F" w:rsidRPr="00F1451C" w:rsidRDefault="00B90E3F" w:rsidP="00F1451C">
      <w:pPr>
        <w:spacing w:line="304" w:lineRule="exact"/>
        <w:ind w:left="862" w:hanging="357"/>
        <w:rPr>
          <w:rFonts w:ascii="Arial" w:hAnsi="Arial" w:cs="Arial"/>
          <w:color w:val="000000"/>
          <w:sz w:val="22"/>
          <w:szCs w:val="22"/>
        </w:rPr>
      </w:pPr>
      <w:r w:rsidRPr="00F1451C">
        <w:rPr>
          <w:rFonts w:ascii="Arial" w:hAnsi="Arial" w:cs="Arial"/>
          <w:color w:val="000000"/>
          <w:sz w:val="22"/>
          <w:szCs w:val="22"/>
        </w:rPr>
        <w:t xml:space="preserve">        </w:t>
      </w:r>
      <w:r w:rsidRPr="00F1451C">
        <w:rPr>
          <w:rFonts w:ascii="Arial" w:hAnsi="Arial" w:cs="Arial"/>
          <w:b/>
          <w:bCs/>
          <w:color w:val="000000"/>
          <w:sz w:val="22"/>
          <w:szCs w:val="22"/>
        </w:rPr>
        <w:t xml:space="preserve">Zdolność ekonomiczna lub finansowa </w:t>
      </w:r>
    </w:p>
    <w:p w14:paraId="16013FB8" w14:textId="77777777" w:rsidR="00B90E3F" w:rsidRPr="00F1451C" w:rsidRDefault="00B90E3F" w:rsidP="00F1451C">
      <w:pPr>
        <w:spacing w:line="304" w:lineRule="exact"/>
        <w:ind w:left="862" w:hanging="360"/>
        <w:rPr>
          <w:rFonts w:ascii="Arial" w:hAnsi="Arial" w:cs="Arial"/>
          <w:color w:val="000000"/>
          <w:sz w:val="22"/>
          <w:szCs w:val="22"/>
        </w:rPr>
      </w:pPr>
      <w:r w:rsidRPr="00F1451C">
        <w:rPr>
          <w:rFonts w:ascii="Arial" w:hAnsi="Arial" w:cs="Arial"/>
          <w:color w:val="000000"/>
          <w:sz w:val="22"/>
          <w:szCs w:val="22"/>
        </w:rPr>
        <w:t xml:space="preserve">        </w:t>
      </w:r>
      <w:r w:rsidRPr="00F1451C">
        <w:rPr>
          <w:rFonts w:ascii="Arial" w:hAnsi="Arial" w:cs="Arial"/>
          <w:b/>
          <w:bCs/>
          <w:color w:val="000000"/>
          <w:sz w:val="22"/>
          <w:szCs w:val="22"/>
        </w:rPr>
        <w:t xml:space="preserve">Zdolności technicznej lub zawodowej. </w:t>
      </w:r>
    </w:p>
    <w:p w14:paraId="48F62606" w14:textId="77777777" w:rsidR="00B90E3F" w:rsidRPr="00F1451C" w:rsidRDefault="00B90E3F" w:rsidP="00F1451C">
      <w:pPr>
        <w:spacing w:line="304" w:lineRule="exact"/>
        <w:ind w:left="862"/>
        <w:rPr>
          <w:rFonts w:ascii="Arial" w:hAnsi="Arial" w:cs="Arial"/>
          <w:color w:val="000000"/>
          <w:sz w:val="22"/>
          <w:szCs w:val="22"/>
        </w:rPr>
      </w:pPr>
      <w:r w:rsidRPr="00F1451C">
        <w:rPr>
          <w:rFonts w:ascii="Arial" w:hAnsi="Arial" w:cs="Arial"/>
          <w:color w:val="000000"/>
          <w:sz w:val="22"/>
          <w:szCs w:val="22"/>
        </w:rPr>
        <w:t> </w:t>
      </w:r>
    </w:p>
    <w:p w14:paraId="261D8627"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p>
    <w:p w14:paraId="55B05511"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b/>
          <w:bCs/>
          <w:color w:val="000000"/>
          <w:sz w:val="22"/>
          <w:szCs w:val="22"/>
        </w:rPr>
        <w:t>na okres …………………………………………………………………………………</w:t>
      </w:r>
    </w:p>
    <w:p w14:paraId="68BC5147"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b/>
          <w:bCs/>
          <w:color w:val="000000"/>
          <w:sz w:val="22"/>
          <w:szCs w:val="22"/>
        </w:rPr>
        <w:t>                                               (wskazać okres na jaki udostępniany jest zasób)</w:t>
      </w:r>
    </w:p>
    <w:p w14:paraId="1B870469"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p>
    <w:p w14:paraId="25C0EE0A"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p>
    <w:p w14:paraId="7578AA74"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b/>
          <w:bCs/>
          <w:color w:val="000000"/>
          <w:sz w:val="22"/>
          <w:szCs w:val="22"/>
        </w:rPr>
        <w:t xml:space="preserve">Forma, w jakiej podmiot udostępniający zasób będzie uczestniczył w realizacji zamówienia </w:t>
      </w:r>
    </w:p>
    <w:p w14:paraId="31302684"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p>
    <w:p w14:paraId="1F4271E4"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b/>
          <w:bCs/>
          <w:color w:val="000000"/>
          <w:sz w:val="22"/>
          <w:szCs w:val="22"/>
        </w:rPr>
        <w:t>…………………………………………………………………………………………………………………..</w:t>
      </w:r>
    </w:p>
    <w:p w14:paraId="53180CCC" w14:textId="77777777" w:rsidR="00B90E3F" w:rsidRPr="00F1451C" w:rsidRDefault="00B90E3F" w:rsidP="00F1451C">
      <w:pPr>
        <w:spacing w:line="304" w:lineRule="exact"/>
        <w:ind w:left="142"/>
        <w:jc w:val="center"/>
        <w:rPr>
          <w:rFonts w:ascii="Arial" w:hAnsi="Arial" w:cs="Arial"/>
          <w:color w:val="000000"/>
          <w:sz w:val="22"/>
          <w:szCs w:val="22"/>
        </w:rPr>
      </w:pPr>
      <w:r w:rsidRPr="00F1451C">
        <w:rPr>
          <w:rFonts w:ascii="Arial" w:hAnsi="Arial" w:cs="Arial"/>
          <w:color w:val="000000"/>
          <w:sz w:val="22"/>
          <w:szCs w:val="22"/>
        </w:rPr>
        <w:t>(wskazać formę np. podwykonawstwo, doradztwo, inne )</w:t>
      </w:r>
    </w:p>
    <w:p w14:paraId="5CAFC733" w14:textId="77777777" w:rsidR="00B90E3F" w:rsidRPr="00F1451C" w:rsidRDefault="00B90E3F" w:rsidP="00F1451C">
      <w:pPr>
        <w:spacing w:line="304" w:lineRule="exact"/>
        <w:rPr>
          <w:rFonts w:ascii="Arial" w:hAnsi="Arial" w:cs="Arial"/>
          <w:color w:val="000000"/>
          <w:sz w:val="22"/>
          <w:szCs w:val="22"/>
        </w:rPr>
      </w:pPr>
      <w:r w:rsidRPr="00F1451C">
        <w:rPr>
          <w:rFonts w:ascii="Arial" w:hAnsi="Arial" w:cs="Arial"/>
          <w:color w:val="000000"/>
          <w:sz w:val="22"/>
          <w:szCs w:val="22"/>
        </w:rPr>
        <w:t> </w:t>
      </w:r>
    </w:p>
    <w:p w14:paraId="5E79C83E"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b/>
          <w:bCs/>
          <w:color w:val="000000"/>
          <w:sz w:val="22"/>
          <w:szCs w:val="22"/>
        </w:rPr>
        <w:t xml:space="preserve">Stosunek łączący wykonawcę z podmiotem udostępniającym zasób </w:t>
      </w:r>
    </w:p>
    <w:p w14:paraId="0103CEC4" w14:textId="77777777" w:rsidR="00B90E3F" w:rsidRPr="00F1451C" w:rsidRDefault="00B90E3F" w:rsidP="00F1451C">
      <w:pPr>
        <w:spacing w:line="304" w:lineRule="exact"/>
        <w:ind w:left="142"/>
        <w:jc w:val="center"/>
        <w:rPr>
          <w:rFonts w:ascii="Arial" w:hAnsi="Arial" w:cs="Arial"/>
          <w:color w:val="000000"/>
          <w:sz w:val="22"/>
          <w:szCs w:val="22"/>
        </w:rPr>
      </w:pPr>
      <w:r w:rsidRPr="00F1451C">
        <w:rPr>
          <w:rFonts w:ascii="Arial" w:hAnsi="Arial" w:cs="Arial"/>
          <w:color w:val="000000"/>
          <w:sz w:val="22"/>
          <w:szCs w:val="22"/>
        </w:rPr>
        <w:t> </w:t>
      </w:r>
    </w:p>
    <w:p w14:paraId="0A1FD952"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b/>
          <w:bCs/>
          <w:color w:val="000000"/>
          <w:sz w:val="22"/>
          <w:szCs w:val="22"/>
        </w:rPr>
        <w:t>……………………………………………………………………………………………………………………</w:t>
      </w:r>
    </w:p>
    <w:p w14:paraId="02E0E766" w14:textId="77777777" w:rsidR="00B90E3F" w:rsidRPr="00F1451C" w:rsidRDefault="00B90E3F" w:rsidP="00F1451C">
      <w:pPr>
        <w:spacing w:line="304" w:lineRule="exact"/>
        <w:ind w:left="142"/>
        <w:jc w:val="center"/>
        <w:rPr>
          <w:rFonts w:ascii="Arial" w:hAnsi="Arial" w:cs="Arial"/>
          <w:color w:val="000000"/>
          <w:sz w:val="22"/>
          <w:szCs w:val="22"/>
        </w:rPr>
      </w:pPr>
      <w:r w:rsidRPr="00F1451C">
        <w:rPr>
          <w:rFonts w:ascii="Arial" w:hAnsi="Arial" w:cs="Arial"/>
          <w:color w:val="000000"/>
          <w:sz w:val="22"/>
          <w:szCs w:val="22"/>
        </w:rPr>
        <w:t>(wskazać charakter stosunku, np. umowa, zlecenie, umowa o współpracę, kontrakt, inne)</w:t>
      </w:r>
    </w:p>
    <w:p w14:paraId="0919F369" w14:textId="77777777" w:rsidR="00B90E3F" w:rsidRPr="00F1451C" w:rsidRDefault="00B90E3F" w:rsidP="00F1451C">
      <w:pPr>
        <w:spacing w:line="304" w:lineRule="exact"/>
        <w:rPr>
          <w:rFonts w:ascii="Arial" w:hAnsi="Arial" w:cs="Arial"/>
          <w:color w:val="000000"/>
          <w:sz w:val="22"/>
          <w:szCs w:val="22"/>
        </w:rPr>
      </w:pPr>
      <w:r w:rsidRPr="00F1451C">
        <w:rPr>
          <w:rFonts w:ascii="Arial" w:hAnsi="Arial" w:cs="Arial"/>
          <w:color w:val="000000"/>
          <w:sz w:val="22"/>
          <w:szCs w:val="22"/>
        </w:rPr>
        <w:t> </w:t>
      </w:r>
    </w:p>
    <w:p w14:paraId="439BB995"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lastRenderedPageBreak/>
        <w:t> </w:t>
      </w:r>
    </w:p>
    <w:p w14:paraId="482B6552"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b/>
          <w:bCs/>
          <w:color w:val="000000"/>
          <w:sz w:val="22"/>
          <w:szCs w:val="22"/>
        </w:rPr>
        <w:t>……………………………………………                                               …………………………………………</w:t>
      </w:r>
    </w:p>
    <w:p w14:paraId="43DAC5B8" w14:textId="77777777" w:rsidR="00B90E3F" w:rsidRPr="00F1451C" w:rsidRDefault="00B90E3F" w:rsidP="00F1451C">
      <w:pPr>
        <w:spacing w:line="304" w:lineRule="exact"/>
        <w:ind w:left="142"/>
        <w:rPr>
          <w:rFonts w:ascii="Arial" w:hAnsi="Arial" w:cs="Arial"/>
          <w:b/>
          <w:bCs/>
          <w:color w:val="000000"/>
          <w:sz w:val="22"/>
          <w:szCs w:val="22"/>
        </w:rPr>
      </w:pPr>
      <w:r w:rsidRPr="00F1451C">
        <w:rPr>
          <w:rFonts w:ascii="Arial" w:hAnsi="Arial" w:cs="Arial"/>
          <w:b/>
          <w:bCs/>
          <w:color w:val="000000"/>
          <w:sz w:val="22"/>
          <w:szCs w:val="22"/>
        </w:rPr>
        <w:t xml:space="preserve">(miejsce i data złożenia oświadczenia)                                 (podpis podmiotu oddającego zasoby </w:t>
      </w:r>
    </w:p>
    <w:p w14:paraId="3ADFEFE6" w14:textId="77777777" w:rsidR="00B90E3F" w:rsidRPr="00F1451C" w:rsidRDefault="00B90E3F" w:rsidP="00F1451C">
      <w:pPr>
        <w:spacing w:line="304" w:lineRule="exact"/>
        <w:ind w:left="5529"/>
        <w:rPr>
          <w:rFonts w:ascii="Arial" w:hAnsi="Arial" w:cs="Arial"/>
          <w:b/>
          <w:bCs/>
          <w:color w:val="000000"/>
          <w:sz w:val="22"/>
          <w:szCs w:val="22"/>
        </w:rPr>
      </w:pPr>
      <w:r w:rsidRPr="00F1451C">
        <w:rPr>
          <w:rFonts w:ascii="Arial" w:hAnsi="Arial" w:cs="Arial"/>
          <w:b/>
          <w:bCs/>
          <w:color w:val="000000"/>
          <w:sz w:val="22"/>
          <w:szCs w:val="22"/>
        </w:rPr>
        <w:t>do dyspozycji Wykonawcy)</w:t>
      </w:r>
    </w:p>
    <w:p w14:paraId="3C030C0B"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p>
    <w:p w14:paraId="5BF1D265"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p>
    <w:p w14:paraId="672142B5"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r w:rsidRPr="00F1451C">
        <w:rPr>
          <w:rFonts w:ascii="Arial" w:hAnsi="Arial" w:cs="Arial"/>
          <w:b/>
          <w:bCs/>
          <w:color w:val="000000"/>
          <w:sz w:val="22"/>
          <w:szCs w:val="22"/>
        </w:rPr>
        <w:t xml:space="preserve">UWAGA! Powyższe zobowiązanie musi być złożone w formie oryginału i podpisane przez podmiot udostępniający zasób. </w:t>
      </w:r>
    </w:p>
    <w:p w14:paraId="020907AE" w14:textId="77777777" w:rsidR="00B90E3F" w:rsidRPr="00F1451C" w:rsidRDefault="00B90E3F" w:rsidP="00F1451C">
      <w:pPr>
        <w:spacing w:line="304" w:lineRule="exact"/>
        <w:rPr>
          <w:rFonts w:ascii="Arial" w:hAnsi="Arial" w:cs="Arial"/>
          <w:sz w:val="22"/>
          <w:szCs w:val="22"/>
        </w:rPr>
      </w:pPr>
    </w:p>
    <w:tbl>
      <w:tblPr>
        <w:tblW w:w="0" w:type="auto"/>
        <w:tblLook w:val="04A0" w:firstRow="1" w:lastRow="0" w:firstColumn="1" w:lastColumn="0" w:noHBand="0" w:noVBand="1"/>
      </w:tblPr>
      <w:tblGrid>
        <w:gridCol w:w="9072"/>
      </w:tblGrid>
      <w:tr w:rsidR="00B90E3F" w:rsidRPr="00F1451C" w14:paraId="32D1E1EB" w14:textId="77777777" w:rsidTr="005803E7">
        <w:trPr>
          <w:trHeight w:val="290"/>
        </w:trPr>
        <w:tc>
          <w:tcPr>
            <w:tcW w:w="9637" w:type="dxa"/>
          </w:tcPr>
          <w:p w14:paraId="2F783D3C" w14:textId="77777777" w:rsidR="00B90E3F" w:rsidRPr="00F1451C" w:rsidRDefault="00B90E3F" w:rsidP="00F1451C">
            <w:pPr>
              <w:spacing w:line="304" w:lineRule="exact"/>
              <w:jc w:val="center"/>
              <w:rPr>
                <w:rFonts w:ascii="Arial" w:hAnsi="Arial" w:cs="Arial"/>
                <w:sz w:val="22"/>
                <w:szCs w:val="22"/>
              </w:rPr>
            </w:pPr>
            <w:r w:rsidRPr="00F1451C">
              <w:rPr>
                <w:rFonts w:ascii="Arial" w:hAnsi="Arial" w:cs="Arial"/>
                <w:sz w:val="22"/>
                <w:szCs w:val="22"/>
              </w:rPr>
              <w:t>(data, podpis(y), pieczęć(ci) osoby(ób) uprawnionych do składania oświadczeń woli w imieniu podmiotu oddającego zasoby do dyspozycji Wykonawcy)</w:t>
            </w:r>
          </w:p>
        </w:tc>
      </w:tr>
    </w:tbl>
    <w:p w14:paraId="38D4CAEA" w14:textId="77777777" w:rsidR="00B90E3F" w:rsidRPr="00F1451C" w:rsidRDefault="00B90E3F" w:rsidP="00F1451C">
      <w:pPr>
        <w:spacing w:line="304" w:lineRule="exact"/>
        <w:rPr>
          <w:rFonts w:ascii="Arial" w:hAnsi="Arial" w:cs="Arial"/>
          <w:sz w:val="22"/>
          <w:szCs w:val="22"/>
        </w:rPr>
      </w:pPr>
    </w:p>
    <w:p w14:paraId="567944FA"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br w:type="page"/>
      </w:r>
    </w:p>
    <w:p w14:paraId="05582016" w14:textId="77777777" w:rsidR="00B90E3F" w:rsidRPr="00F1451C" w:rsidRDefault="00B90E3F" w:rsidP="00F1451C">
      <w:pPr>
        <w:pStyle w:val="Nagwek2"/>
        <w:spacing w:before="0" w:after="0" w:line="304" w:lineRule="exact"/>
        <w:jc w:val="both"/>
        <w:rPr>
          <w:sz w:val="22"/>
          <w:szCs w:val="22"/>
        </w:rPr>
      </w:pPr>
      <w:r w:rsidRPr="00F1451C">
        <w:rPr>
          <w:sz w:val="22"/>
          <w:szCs w:val="22"/>
        </w:rPr>
        <w:lastRenderedPageBreak/>
        <w:t>Załącznik nr 7 – Oświadczenie wykonawców wspólnie wykonujących zamówienie, o którym mowa w art. 117 ust. 4 p.z.p.</w:t>
      </w:r>
    </w:p>
    <w:tbl>
      <w:tblPr>
        <w:tblW w:w="0" w:type="auto"/>
        <w:tblLook w:val="04A0" w:firstRow="1" w:lastRow="0" w:firstColumn="1" w:lastColumn="0" w:noHBand="0" w:noVBand="1"/>
      </w:tblPr>
      <w:tblGrid>
        <w:gridCol w:w="4647"/>
        <w:gridCol w:w="4425"/>
      </w:tblGrid>
      <w:tr w:rsidR="00B90E3F" w:rsidRPr="00F1451C" w14:paraId="2EEF051D" w14:textId="77777777" w:rsidTr="005803E7">
        <w:tc>
          <w:tcPr>
            <w:tcW w:w="4720" w:type="dxa"/>
          </w:tcPr>
          <w:p w14:paraId="20D3A9BC"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t>..................................................</w:t>
            </w:r>
            <w:r w:rsidRPr="00F1451C">
              <w:rPr>
                <w:rFonts w:ascii="Arial" w:hAnsi="Arial" w:cs="Arial"/>
                <w:b/>
                <w:sz w:val="22"/>
                <w:szCs w:val="22"/>
              </w:rPr>
              <w:t xml:space="preserve"> </w:t>
            </w:r>
          </w:p>
        </w:tc>
        <w:tc>
          <w:tcPr>
            <w:tcW w:w="4568" w:type="dxa"/>
          </w:tcPr>
          <w:p w14:paraId="73235E8C" w14:textId="77777777" w:rsidR="00B90E3F" w:rsidRPr="00F1451C" w:rsidRDefault="00B90E3F" w:rsidP="00F1451C">
            <w:pPr>
              <w:spacing w:line="304" w:lineRule="exact"/>
              <w:jc w:val="right"/>
              <w:rPr>
                <w:rFonts w:ascii="Arial" w:hAnsi="Arial" w:cs="Arial"/>
                <w:sz w:val="22"/>
                <w:szCs w:val="22"/>
              </w:rPr>
            </w:pPr>
            <w:r w:rsidRPr="00F1451C">
              <w:rPr>
                <w:rFonts w:ascii="Arial" w:hAnsi="Arial" w:cs="Arial"/>
                <w:sz w:val="22"/>
                <w:szCs w:val="22"/>
              </w:rPr>
              <w:t>.........................</w:t>
            </w:r>
          </w:p>
        </w:tc>
      </w:tr>
      <w:tr w:rsidR="00B90E3F" w:rsidRPr="00F1451C" w14:paraId="21395910" w14:textId="77777777" w:rsidTr="005803E7">
        <w:tc>
          <w:tcPr>
            <w:tcW w:w="4720" w:type="dxa"/>
          </w:tcPr>
          <w:p w14:paraId="22A404E0" w14:textId="77777777" w:rsidR="00B90E3F" w:rsidRPr="00F1451C" w:rsidRDefault="00B90E3F" w:rsidP="00F1451C">
            <w:pPr>
              <w:spacing w:line="304" w:lineRule="exact"/>
              <w:rPr>
                <w:rFonts w:ascii="Arial" w:hAnsi="Arial" w:cs="Arial"/>
                <w:b/>
                <w:sz w:val="22"/>
                <w:szCs w:val="22"/>
              </w:rPr>
            </w:pPr>
            <w:r w:rsidRPr="00F1451C">
              <w:rPr>
                <w:rFonts w:ascii="Arial" w:hAnsi="Arial" w:cs="Arial"/>
                <w:sz w:val="22"/>
                <w:szCs w:val="22"/>
              </w:rPr>
              <w:t>..................................................</w:t>
            </w:r>
            <w:r w:rsidRPr="00F1451C">
              <w:rPr>
                <w:rFonts w:ascii="Arial" w:hAnsi="Arial" w:cs="Arial"/>
                <w:b/>
                <w:sz w:val="22"/>
                <w:szCs w:val="22"/>
              </w:rPr>
              <w:t xml:space="preserve"> </w:t>
            </w:r>
          </w:p>
        </w:tc>
        <w:tc>
          <w:tcPr>
            <w:tcW w:w="4568" w:type="dxa"/>
          </w:tcPr>
          <w:p w14:paraId="095BC8F7" w14:textId="77777777" w:rsidR="00B90E3F" w:rsidRPr="00F1451C" w:rsidRDefault="00B90E3F" w:rsidP="00F1451C">
            <w:pPr>
              <w:spacing w:line="304" w:lineRule="exact"/>
              <w:jc w:val="right"/>
              <w:rPr>
                <w:rFonts w:ascii="Arial" w:hAnsi="Arial" w:cs="Arial"/>
                <w:b/>
                <w:sz w:val="22"/>
                <w:szCs w:val="22"/>
              </w:rPr>
            </w:pPr>
            <w:r w:rsidRPr="00F1451C">
              <w:rPr>
                <w:rFonts w:ascii="Arial" w:hAnsi="Arial" w:cs="Arial"/>
                <w:b/>
                <w:sz w:val="22"/>
                <w:szCs w:val="22"/>
              </w:rPr>
              <w:t>(data i miejsce sporządzenia)</w:t>
            </w:r>
          </w:p>
        </w:tc>
      </w:tr>
      <w:tr w:rsidR="00B90E3F" w:rsidRPr="00F1451C" w14:paraId="34EACF02" w14:textId="77777777" w:rsidTr="005803E7">
        <w:tc>
          <w:tcPr>
            <w:tcW w:w="4720" w:type="dxa"/>
          </w:tcPr>
          <w:p w14:paraId="301A9088" w14:textId="77777777" w:rsidR="00B90E3F" w:rsidRPr="00F1451C" w:rsidRDefault="00B90E3F" w:rsidP="00F1451C">
            <w:pPr>
              <w:spacing w:line="304" w:lineRule="exact"/>
              <w:rPr>
                <w:rFonts w:ascii="Arial" w:hAnsi="Arial" w:cs="Arial"/>
                <w:sz w:val="22"/>
                <w:szCs w:val="22"/>
              </w:rPr>
            </w:pPr>
            <w:r w:rsidRPr="00F1451C">
              <w:rPr>
                <w:rFonts w:ascii="Arial" w:hAnsi="Arial" w:cs="Arial"/>
                <w:b/>
                <w:sz w:val="22"/>
                <w:szCs w:val="22"/>
              </w:rPr>
              <w:t>(Nazwy i adresy Wykonawców wspólnie występujących w postępowaniu)</w:t>
            </w:r>
          </w:p>
        </w:tc>
        <w:tc>
          <w:tcPr>
            <w:tcW w:w="4568" w:type="dxa"/>
          </w:tcPr>
          <w:p w14:paraId="06278375" w14:textId="77777777" w:rsidR="00B90E3F" w:rsidRPr="00F1451C" w:rsidRDefault="00B90E3F" w:rsidP="00F1451C">
            <w:pPr>
              <w:spacing w:line="304" w:lineRule="exact"/>
              <w:jc w:val="right"/>
              <w:rPr>
                <w:rFonts w:ascii="Arial" w:hAnsi="Arial" w:cs="Arial"/>
                <w:b/>
                <w:sz w:val="22"/>
                <w:szCs w:val="22"/>
              </w:rPr>
            </w:pPr>
          </w:p>
        </w:tc>
      </w:tr>
    </w:tbl>
    <w:p w14:paraId="2F145FB6" w14:textId="77777777" w:rsidR="00B90E3F" w:rsidRPr="00F1451C" w:rsidRDefault="00B90E3F" w:rsidP="00F1451C">
      <w:pPr>
        <w:spacing w:line="304" w:lineRule="exact"/>
        <w:jc w:val="both"/>
        <w:rPr>
          <w:rFonts w:ascii="Arial" w:hAnsi="Arial" w:cs="Arial"/>
          <w:b/>
          <w:sz w:val="22"/>
          <w:szCs w:val="22"/>
        </w:rPr>
      </w:pPr>
    </w:p>
    <w:p w14:paraId="3BA896BE" w14:textId="77777777" w:rsidR="00B90E3F" w:rsidRPr="00F1451C" w:rsidRDefault="00B90E3F" w:rsidP="00F1451C">
      <w:pPr>
        <w:spacing w:line="304" w:lineRule="exact"/>
        <w:jc w:val="center"/>
        <w:rPr>
          <w:rFonts w:ascii="Arial" w:hAnsi="Arial" w:cs="Arial"/>
          <w:b/>
          <w:sz w:val="22"/>
          <w:szCs w:val="22"/>
        </w:rPr>
      </w:pPr>
      <w:r w:rsidRPr="00F1451C">
        <w:rPr>
          <w:rFonts w:ascii="Arial" w:hAnsi="Arial" w:cs="Arial"/>
          <w:b/>
          <w:sz w:val="22"/>
          <w:szCs w:val="22"/>
        </w:rPr>
        <w:t>Oświadczenie wykonawców wspólnie wykonujących zamówienie, o którym mowa w art. 117 ust. 4 p.z.p</w:t>
      </w:r>
    </w:p>
    <w:p w14:paraId="4DABD7C1" w14:textId="77777777" w:rsidR="00B90E3F" w:rsidRPr="00F1451C" w:rsidRDefault="00B90E3F" w:rsidP="00F1451C">
      <w:pPr>
        <w:spacing w:line="304" w:lineRule="exact"/>
        <w:jc w:val="center"/>
        <w:rPr>
          <w:rFonts w:ascii="Arial" w:hAnsi="Arial" w:cs="Arial"/>
          <w:b/>
          <w:sz w:val="22"/>
          <w:szCs w:val="22"/>
        </w:rPr>
      </w:pPr>
    </w:p>
    <w:p w14:paraId="5480F40F"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Nawiązując do prowadzonego przez Enea Elektrownia Połaniec S.A . postępowania pn.: …………….</w:t>
      </w:r>
      <w:r w:rsidRPr="00F1451C">
        <w:rPr>
          <w:rFonts w:ascii="Arial" w:hAnsi="Arial" w:cs="Arial"/>
          <w:b/>
          <w:sz w:val="22"/>
          <w:szCs w:val="22"/>
        </w:rPr>
        <w:t xml:space="preserve">(uzupełni Wykonawca) </w:t>
      </w:r>
      <w:r w:rsidRPr="00F1451C">
        <w:rPr>
          <w:rFonts w:ascii="Arial" w:hAnsi="Arial" w:cs="Arial"/>
          <w:sz w:val="22"/>
          <w:szCs w:val="22"/>
        </w:rPr>
        <w:t>składamy niniejsze oświadczenie.</w:t>
      </w:r>
    </w:p>
    <w:p w14:paraId="721FC155" w14:textId="77777777" w:rsidR="00B90E3F" w:rsidRPr="00F1451C" w:rsidRDefault="00B90E3F" w:rsidP="00F1451C">
      <w:pPr>
        <w:spacing w:line="304" w:lineRule="exact"/>
        <w:rPr>
          <w:rFonts w:ascii="Arial" w:hAnsi="Arial" w:cs="Arial"/>
          <w:sz w:val="22"/>
          <w:szCs w:val="22"/>
        </w:rPr>
      </w:pPr>
    </w:p>
    <w:p w14:paraId="4748CA92" w14:textId="77777777" w:rsidR="00B90E3F" w:rsidRPr="00F1451C" w:rsidRDefault="00B90E3F" w:rsidP="00F1451C">
      <w:pPr>
        <w:spacing w:line="304" w:lineRule="exact"/>
        <w:rPr>
          <w:rFonts w:ascii="Arial" w:hAnsi="Arial" w:cs="Arial"/>
          <w:sz w:val="22"/>
          <w:szCs w:val="22"/>
        </w:rPr>
      </w:pPr>
    </w:p>
    <w:p w14:paraId="4E902412"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Oświadczamy, że następujące elementy zamówienia, sprecyzowane przez Zamawiającego w opisie przedmiotu zamówienia, zawartym w części II Specyfikacji Warunków Zamówienia  dla niniejszego postępowaniem wykonają Wykonawcy wspólnie występujący w postępowaniu:</w:t>
      </w:r>
    </w:p>
    <w:tbl>
      <w:tblPr>
        <w:tblStyle w:val="Tabela-Siatka"/>
        <w:tblW w:w="0" w:type="auto"/>
        <w:tblLook w:val="04A0" w:firstRow="1" w:lastRow="0" w:firstColumn="1" w:lastColumn="0" w:noHBand="0" w:noVBand="1"/>
      </w:tblPr>
      <w:tblGrid>
        <w:gridCol w:w="4535"/>
        <w:gridCol w:w="4527"/>
      </w:tblGrid>
      <w:tr w:rsidR="00B90E3F" w:rsidRPr="00F1451C" w14:paraId="608B2CD0" w14:textId="77777777" w:rsidTr="005803E7">
        <w:tc>
          <w:tcPr>
            <w:tcW w:w="4606" w:type="dxa"/>
          </w:tcPr>
          <w:p w14:paraId="0AC4A900" w14:textId="77777777" w:rsidR="00B90E3F" w:rsidRPr="00F1451C" w:rsidRDefault="00B90E3F" w:rsidP="00F1451C">
            <w:pPr>
              <w:spacing w:line="304" w:lineRule="exact"/>
              <w:jc w:val="both"/>
              <w:rPr>
                <w:rFonts w:ascii="Arial" w:hAnsi="Arial" w:cs="Arial"/>
                <w:b/>
                <w:sz w:val="22"/>
                <w:szCs w:val="22"/>
              </w:rPr>
            </w:pPr>
            <w:r w:rsidRPr="00F1451C">
              <w:rPr>
                <w:rFonts w:ascii="Arial" w:hAnsi="Arial" w:cs="Arial"/>
                <w:b/>
                <w:sz w:val="22"/>
                <w:szCs w:val="22"/>
              </w:rPr>
              <w:t xml:space="preserve">Elementy zamówienia, sprecyzowane przez Zamawiającego w opisie przedmiotu zamówienia, zawartym w części II Specyfikacji Warunków Zamówienia </w:t>
            </w:r>
          </w:p>
          <w:p w14:paraId="35940C0A" w14:textId="77777777" w:rsidR="00B90E3F" w:rsidRPr="00F1451C" w:rsidRDefault="00B90E3F" w:rsidP="00F1451C">
            <w:pPr>
              <w:spacing w:line="304" w:lineRule="exact"/>
              <w:jc w:val="both"/>
              <w:rPr>
                <w:rFonts w:ascii="Arial" w:hAnsi="Arial" w:cs="Arial"/>
                <w:b/>
                <w:sz w:val="22"/>
                <w:szCs w:val="22"/>
              </w:rPr>
            </w:pPr>
            <w:r w:rsidRPr="00F1451C">
              <w:rPr>
                <w:rFonts w:ascii="Arial" w:hAnsi="Arial" w:cs="Arial"/>
                <w:b/>
                <w:sz w:val="22"/>
                <w:szCs w:val="22"/>
              </w:rPr>
              <w:t xml:space="preserve">(UWAGA: Wykonawcy wymienią właściwe punkty części II Specyfikacji Warunków Zamówienia, które zrealizuje dany Wykonawca)  </w:t>
            </w:r>
          </w:p>
        </w:tc>
        <w:tc>
          <w:tcPr>
            <w:tcW w:w="4606" w:type="dxa"/>
          </w:tcPr>
          <w:p w14:paraId="0B9EA777" w14:textId="77777777" w:rsidR="00B90E3F" w:rsidRPr="00F1451C" w:rsidRDefault="00B90E3F" w:rsidP="00F1451C">
            <w:pPr>
              <w:spacing w:line="304" w:lineRule="exact"/>
              <w:jc w:val="both"/>
              <w:rPr>
                <w:rFonts w:ascii="Arial" w:hAnsi="Arial" w:cs="Arial"/>
                <w:b/>
                <w:sz w:val="22"/>
                <w:szCs w:val="22"/>
              </w:rPr>
            </w:pPr>
            <w:r w:rsidRPr="00F1451C">
              <w:rPr>
                <w:rFonts w:ascii="Arial" w:hAnsi="Arial" w:cs="Arial"/>
                <w:b/>
                <w:sz w:val="22"/>
                <w:szCs w:val="22"/>
              </w:rPr>
              <w:t>Nazwa Wykonawcy, który zrealizuje dany element zamówienia opisany w części II Specyfikacji Warunków Zamówienia</w:t>
            </w:r>
          </w:p>
        </w:tc>
      </w:tr>
      <w:tr w:rsidR="00B90E3F" w:rsidRPr="00F1451C" w14:paraId="640CD37B" w14:textId="77777777" w:rsidTr="005803E7">
        <w:tc>
          <w:tcPr>
            <w:tcW w:w="4606" w:type="dxa"/>
          </w:tcPr>
          <w:p w14:paraId="56430453" w14:textId="77777777" w:rsidR="00B90E3F" w:rsidRPr="00F1451C" w:rsidRDefault="00B90E3F" w:rsidP="00F1451C">
            <w:pPr>
              <w:spacing w:line="304" w:lineRule="exact"/>
              <w:jc w:val="both"/>
              <w:rPr>
                <w:rFonts w:ascii="Arial" w:hAnsi="Arial" w:cs="Arial"/>
                <w:sz w:val="22"/>
                <w:szCs w:val="22"/>
              </w:rPr>
            </w:pPr>
          </w:p>
        </w:tc>
        <w:tc>
          <w:tcPr>
            <w:tcW w:w="4606" w:type="dxa"/>
          </w:tcPr>
          <w:p w14:paraId="6409B90B" w14:textId="77777777" w:rsidR="00B90E3F" w:rsidRPr="00F1451C" w:rsidRDefault="00B90E3F" w:rsidP="00F1451C">
            <w:pPr>
              <w:spacing w:line="304" w:lineRule="exact"/>
              <w:jc w:val="both"/>
              <w:rPr>
                <w:rFonts w:ascii="Arial" w:hAnsi="Arial" w:cs="Arial"/>
                <w:sz w:val="22"/>
                <w:szCs w:val="22"/>
              </w:rPr>
            </w:pPr>
          </w:p>
        </w:tc>
      </w:tr>
      <w:tr w:rsidR="00B90E3F" w:rsidRPr="00F1451C" w14:paraId="110216B7" w14:textId="77777777" w:rsidTr="005803E7">
        <w:tc>
          <w:tcPr>
            <w:tcW w:w="4606" w:type="dxa"/>
          </w:tcPr>
          <w:p w14:paraId="5B19F285" w14:textId="77777777" w:rsidR="00B90E3F" w:rsidRPr="00F1451C" w:rsidRDefault="00B90E3F" w:rsidP="00F1451C">
            <w:pPr>
              <w:spacing w:line="304" w:lineRule="exact"/>
              <w:jc w:val="both"/>
              <w:rPr>
                <w:rFonts w:ascii="Arial" w:hAnsi="Arial" w:cs="Arial"/>
                <w:sz w:val="22"/>
                <w:szCs w:val="22"/>
              </w:rPr>
            </w:pPr>
          </w:p>
        </w:tc>
        <w:tc>
          <w:tcPr>
            <w:tcW w:w="4606" w:type="dxa"/>
          </w:tcPr>
          <w:p w14:paraId="0D79B42F" w14:textId="77777777" w:rsidR="00B90E3F" w:rsidRPr="00F1451C" w:rsidRDefault="00B90E3F" w:rsidP="00F1451C">
            <w:pPr>
              <w:spacing w:line="304" w:lineRule="exact"/>
              <w:jc w:val="both"/>
              <w:rPr>
                <w:rFonts w:ascii="Arial" w:hAnsi="Arial" w:cs="Arial"/>
                <w:sz w:val="22"/>
                <w:szCs w:val="22"/>
              </w:rPr>
            </w:pPr>
          </w:p>
        </w:tc>
      </w:tr>
      <w:tr w:rsidR="00B90E3F" w:rsidRPr="00F1451C" w14:paraId="63539051" w14:textId="77777777" w:rsidTr="005803E7">
        <w:tc>
          <w:tcPr>
            <w:tcW w:w="4606" w:type="dxa"/>
          </w:tcPr>
          <w:p w14:paraId="182E2155" w14:textId="77777777" w:rsidR="00B90E3F" w:rsidRPr="00F1451C" w:rsidRDefault="00B90E3F" w:rsidP="00F1451C">
            <w:pPr>
              <w:spacing w:line="304" w:lineRule="exact"/>
              <w:jc w:val="both"/>
              <w:rPr>
                <w:rFonts w:ascii="Arial" w:hAnsi="Arial" w:cs="Arial"/>
                <w:sz w:val="22"/>
                <w:szCs w:val="22"/>
              </w:rPr>
            </w:pPr>
          </w:p>
        </w:tc>
        <w:tc>
          <w:tcPr>
            <w:tcW w:w="4606" w:type="dxa"/>
          </w:tcPr>
          <w:p w14:paraId="3CC16BDB" w14:textId="77777777" w:rsidR="00B90E3F" w:rsidRPr="00F1451C" w:rsidRDefault="00B90E3F" w:rsidP="00F1451C">
            <w:pPr>
              <w:spacing w:line="304" w:lineRule="exact"/>
              <w:jc w:val="both"/>
              <w:rPr>
                <w:rFonts w:ascii="Arial" w:hAnsi="Arial" w:cs="Arial"/>
                <w:sz w:val="22"/>
                <w:szCs w:val="22"/>
              </w:rPr>
            </w:pPr>
          </w:p>
        </w:tc>
      </w:tr>
      <w:tr w:rsidR="00B90E3F" w:rsidRPr="00F1451C" w14:paraId="698D5F9C" w14:textId="77777777" w:rsidTr="005803E7">
        <w:tc>
          <w:tcPr>
            <w:tcW w:w="4606" w:type="dxa"/>
          </w:tcPr>
          <w:p w14:paraId="17D45283" w14:textId="77777777" w:rsidR="00B90E3F" w:rsidRPr="00F1451C" w:rsidRDefault="00B90E3F" w:rsidP="00F1451C">
            <w:pPr>
              <w:spacing w:line="304" w:lineRule="exact"/>
              <w:jc w:val="both"/>
              <w:rPr>
                <w:rFonts w:ascii="Arial" w:hAnsi="Arial" w:cs="Arial"/>
                <w:sz w:val="22"/>
                <w:szCs w:val="22"/>
              </w:rPr>
            </w:pPr>
          </w:p>
        </w:tc>
        <w:tc>
          <w:tcPr>
            <w:tcW w:w="4606" w:type="dxa"/>
          </w:tcPr>
          <w:p w14:paraId="476E3252" w14:textId="77777777" w:rsidR="00B90E3F" w:rsidRPr="00F1451C" w:rsidRDefault="00B90E3F" w:rsidP="00F1451C">
            <w:pPr>
              <w:spacing w:line="304" w:lineRule="exact"/>
              <w:jc w:val="both"/>
              <w:rPr>
                <w:rFonts w:ascii="Arial" w:hAnsi="Arial" w:cs="Arial"/>
                <w:sz w:val="22"/>
                <w:szCs w:val="22"/>
              </w:rPr>
            </w:pPr>
          </w:p>
        </w:tc>
      </w:tr>
    </w:tbl>
    <w:p w14:paraId="6F99CC1F" w14:textId="77777777" w:rsidR="00B90E3F" w:rsidRPr="00F1451C" w:rsidRDefault="00B90E3F" w:rsidP="00F1451C">
      <w:pPr>
        <w:spacing w:line="304" w:lineRule="exact"/>
        <w:jc w:val="both"/>
        <w:rPr>
          <w:rFonts w:ascii="Arial" w:hAnsi="Arial" w:cs="Arial"/>
          <w:sz w:val="22"/>
          <w:szCs w:val="22"/>
        </w:rPr>
      </w:pPr>
    </w:p>
    <w:p w14:paraId="7A38A30A" w14:textId="77777777" w:rsidR="00B90E3F" w:rsidRPr="00F1451C" w:rsidRDefault="00B90E3F" w:rsidP="00F1451C">
      <w:pPr>
        <w:pStyle w:val="Nagwek2"/>
        <w:spacing w:before="0" w:after="0" w:line="304" w:lineRule="exact"/>
        <w:jc w:val="both"/>
        <w:rPr>
          <w:sz w:val="22"/>
          <w:szCs w:val="22"/>
        </w:rPr>
      </w:pPr>
    </w:p>
    <w:p w14:paraId="69D3B87B" w14:textId="77777777" w:rsidR="00B90E3F" w:rsidRPr="00F1451C" w:rsidRDefault="00B90E3F" w:rsidP="00F1451C">
      <w:pPr>
        <w:spacing w:line="304" w:lineRule="exact"/>
        <w:rPr>
          <w:rFonts w:ascii="Arial" w:hAnsi="Arial" w:cs="Arial"/>
          <w:b/>
          <w:bCs/>
          <w:i/>
          <w:iCs/>
          <w:sz w:val="22"/>
          <w:szCs w:val="22"/>
        </w:rPr>
      </w:pPr>
      <w:r w:rsidRPr="00F1451C">
        <w:rPr>
          <w:rFonts w:ascii="Arial" w:hAnsi="Arial" w:cs="Arial"/>
          <w:sz w:val="22"/>
          <w:szCs w:val="22"/>
        </w:rPr>
        <w:br w:type="page"/>
      </w:r>
    </w:p>
    <w:p w14:paraId="7A593EA4" w14:textId="44A19967" w:rsidR="00B90E3F" w:rsidRPr="00F1451C" w:rsidRDefault="00B90E3F" w:rsidP="00461DED">
      <w:pPr>
        <w:pStyle w:val="Nagwek2"/>
        <w:spacing w:before="0" w:after="0" w:line="304" w:lineRule="exact"/>
        <w:jc w:val="both"/>
        <w:rPr>
          <w:sz w:val="22"/>
          <w:szCs w:val="22"/>
        </w:rPr>
      </w:pPr>
      <w:r w:rsidRPr="00F1451C">
        <w:rPr>
          <w:sz w:val="22"/>
          <w:szCs w:val="22"/>
        </w:rPr>
        <w:lastRenderedPageBreak/>
        <w:t>Załącznik nr 8 - Dowód wniesienia wadium</w:t>
      </w:r>
      <w:r w:rsidR="00E556AC">
        <w:rPr>
          <w:sz w:val="22"/>
          <w:szCs w:val="22"/>
        </w:rPr>
        <w:t xml:space="preserve"> </w:t>
      </w:r>
    </w:p>
    <w:p w14:paraId="4CC5125D" w14:textId="77777777" w:rsidR="00B90E3F" w:rsidRPr="00F1451C" w:rsidRDefault="00B90E3F" w:rsidP="00F1451C">
      <w:pPr>
        <w:spacing w:line="304" w:lineRule="exact"/>
        <w:rPr>
          <w:rFonts w:ascii="Arial" w:hAnsi="Arial" w:cs="Arial"/>
          <w:b/>
          <w:bCs/>
          <w:i/>
          <w:iCs/>
          <w:sz w:val="22"/>
          <w:szCs w:val="22"/>
        </w:rPr>
      </w:pPr>
      <w:r w:rsidRPr="00F1451C">
        <w:rPr>
          <w:rFonts w:ascii="Arial" w:hAnsi="Arial" w:cs="Arial"/>
          <w:sz w:val="22"/>
          <w:szCs w:val="22"/>
        </w:rPr>
        <w:br w:type="page"/>
      </w:r>
    </w:p>
    <w:p w14:paraId="3F5E4C22" w14:textId="77777777" w:rsidR="00B90E3F" w:rsidRPr="00F1451C" w:rsidRDefault="00B90E3F" w:rsidP="00F1451C">
      <w:pPr>
        <w:pStyle w:val="Nagwek2"/>
        <w:spacing w:before="0" w:after="0" w:line="304" w:lineRule="exact"/>
        <w:jc w:val="both"/>
        <w:rPr>
          <w:sz w:val="22"/>
          <w:szCs w:val="22"/>
        </w:rPr>
      </w:pPr>
      <w:r w:rsidRPr="00F1451C">
        <w:rPr>
          <w:sz w:val="22"/>
          <w:szCs w:val="22"/>
        </w:rPr>
        <w:lastRenderedPageBreak/>
        <w:t>Załącznik nr 9 - Jednolity Europejski Dokument Zamówienia (ESPD) w formacie *.xml oraz PDF</w:t>
      </w:r>
    </w:p>
    <w:p w14:paraId="1F9B7FBB" w14:textId="77777777" w:rsidR="00B90E3F" w:rsidRPr="00F1451C" w:rsidRDefault="00B90E3F" w:rsidP="00F1451C">
      <w:pPr>
        <w:spacing w:line="304" w:lineRule="exact"/>
        <w:rPr>
          <w:rFonts w:ascii="Arial" w:hAnsi="Arial" w:cs="Arial"/>
          <w:sz w:val="22"/>
          <w:szCs w:val="22"/>
        </w:rPr>
      </w:pPr>
    </w:p>
    <w:p w14:paraId="2B7FF86F"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t xml:space="preserve">Rozporządzenie Wykonawcze Komisji (UE) 2016/7 z dnia 5 stycznia 2016 r. ustanawiające standardowy formularz jednolitego europejskiego dokumentu zamówienia (JEDNOLITY EUROPEJSKI DOKUMENT ZAMÓWIENIA): </w:t>
      </w:r>
      <w:hyperlink r:id="rId13" w:history="1">
        <w:r w:rsidRPr="00F1451C">
          <w:rPr>
            <w:rStyle w:val="Hipercze"/>
            <w:rFonts w:ascii="Arial" w:hAnsi="Arial" w:cs="Arial"/>
            <w:sz w:val="22"/>
            <w:szCs w:val="22"/>
          </w:rPr>
          <w:t>https://www.uzp.gov.pl/__data/assets/pdf_file/0016/30238/Rozporzadzenie_wykonawcze_KE_2016_7.pdf</w:t>
        </w:r>
      </w:hyperlink>
    </w:p>
    <w:p w14:paraId="676A8972" w14:textId="77777777" w:rsidR="00B90E3F" w:rsidRPr="00F1451C" w:rsidRDefault="00B90E3F" w:rsidP="00F1451C">
      <w:pPr>
        <w:spacing w:line="304" w:lineRule="exact"/>
        <w:rPr>
          <w:rFonts w:ascii="Arial" w:hAnsi="Arial" w:cs="Arial"/>
          <w:sz w:val="22"/>
          <w:szCs w:val="22"/>
        </w:rPr>
      </w:pPr>
    </w:p>
    <w:p w14:paraId="7D27D36B" w14:textId="77777777" w:rsidR="00B90E3F" w:rsidRPr="00F1451C" w:rsidRDefault="00B90E3F" w:rsidP="00F1451C">
      <w:pPr>
        <w:spacing w:line="304" w:lineRule="exact"/>
        <w:rPr>
          <w:rFonts w:ascii="Arial" w:hAnsi="Arial" w:cs="Arial"/>
          <w:sz w:val="22"/>
          <w:szCs w:val="22"/>
        </w:rPr>
      </w:pPr>
      <w:r w:rsidRPr="00F1451C">
        <w:rPr>
          <w:rStyle w:val="hidden-print"/>
          <w:rFonts w:ascii="Arial" w:hAnsi="Arial" w:cs="Arial"/>
          <w:sz w:val="22"/>
          <w:szCs w:val="22"/>
        </w:rPr>
        <w:t xml:space="preserve">Serwis umożliwiający wypełnienie i ponowne wykorzystanie ESPD: </w:t>
      </w:r>
      <w:hyperlink r:id="rId14" w:history="1">
        <w:r w:rsidRPr="00F1451C">
          <w:rPr>
            <w:rStyle w:val="Hipercze"/>
            <w:rFonts w:ascii="Arial" w:hAnsi="Arial" w:cs="Arial"/>
            <w:sz w:val="22"/>
            <w:szCs w:val="22"/>
          </w:rPr>
          <w:t>https://espd.uzp.gov.pl/</w:t>
        </w:r>
      </w:hyperlink>
      <w:r w:rsidRPr="00F1451C">
        <w:rPr>
          <w:rFonts w:ascii="Arial" w:hAnsi="Arial" w:cs="Arial"/>
          <w:sz w:val="22"/>
          <w:szCs w:val="22"/>
        </w:rPr>
        <w:t xml:space="preserve"> </w:t>
      </w:r>
    </w:p>
    <w:p w14:paraId="7BE6BD7B"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br w:type="page"/>
      </w:r>
    </w:p>
    <w:p w14:paraId="5E002393" w14:textId="77777777" w:rsidR="00B90E3F" w:rsidRPr="00F1451C" w:rsidRDefault="00B90E3F" w:rsidP="00F1451C">
      <w:pPr>
        <w:pStyle w:val="Nagwek2"/>
        <w:spacing w:before="0" w:after="0" w:line="304" w:lineRule="exact"/>
        <w:jc w:val="both"/>
        <w:rPr>
          <w:sz w:val="22"/>
          <w:szCs w:val="22"/>
        </w:rPr>
      </w:pPr>
      <w:r w:rsidRPr="00F1451C">
        <w:rPr>
          <w:sz w:val="22"/>
          <w:szCs w:val="22"/>
        </w:rPr>
        <w:lastRenderedPageBreak/>
        <w:t>Załącznik nr 10 - Doświadczenie personelu Wykonawcy</w:t>
      </w:r>
    </w:p>
    <w:p w14:paraId="46619D09"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t>Załącznik stosowany w przypadku, gdy Zamawiający zastosuje w postępowaniu „Doświadczenie personelu Wykonawcy” jako jedno z kryteriów oceny ofert</w:t>
      </w:r>
    </w:p>
    <w:p w14:paraId="29D24BEC" w14:textId="77777777" w:rsidR="00B90E3F" w:rsidRPr="00F1451C" w:rsidRDefault="00B90E3F" w:rsidP="00F1451C">
      <w:pPr>
        <w:spacing w:line="304" w:lineRule="exact"/>
        <w:rPr>
          <w:rFonts w:ascii="Arial" w:hAnsi="Arial" w:cs="Arial"/>
          <w:sz w:val="22"/>
          <w:szCs w:val="22"/>
        </w:rPr>
      </w:pPr>
    </w:p>
    <w:tbl>
      <w:tblPr>
        <w:tblW w:w="9637" w:type="dxa"/>
        <w:tblInd w:w="-8" w:type="dxa"/>
        <w:tblLayout w:type="fixed"/>
        <w:tblCellMar>
          <w:left w:w="40" w:type="dxa"/>
          <w:right w:w="40" w:type="dxa"/>
        </w:tblCellMar>
        <w:tblLook w:val="0000" w:firstRow="0" w:lastRow="0" w:firstColumn="0" w:lastColumn="0" w:noHBand="0" w:noVBand="0"/>
      </w:tblPr>
      <w:tblGrid>
        <w:gridCol w:w="3719"/>
        <w:gridCol w:w="3468"/>
        <w:gridCol w:w="2450"/>
      </w:tblGrid>
      <w:tr w:rsidR="00B90E3F" w:rsidRPr="00F1451C" w14:paraId="0338286B" w14:textId="77777777" w:rsidTr="005803E7">
        <w:trPr>
          <w:trHeight w:val="916"/>
        </w:trPr>
        <w:tc>
          <w:tcPr>
            <w:tcW w:w="2879" w:type="dxa"/>
            <w:tcBorders>
              <w:top w:val="single" w:sz="6" w:space="0" w:color="auto"/>
              <w:left w:val="single" w:sz="6" w:space="0" w:color="auto"/>
              <w:bottom w:val="single" w:sz="6" w:space="0" w:color="auto"/>
              <w:right w:val="single" w:sz="6" w:space="0" w:color="auto"/>
            </w:tcBorders>
            <w:vAlign w:val="bottom"/>
          </w:tcPr>
          <w:p w14:paraId="03B7548F" w14:textId="77777777" w:rsidR="00B90E3F" w:rsidRPr="00F1451C" w:rsidRDefault="00B90E3F" w:rsidP="00F1451C">
            <w:pPr>
              <w:pStyle w:val="Style5"/>
              <w:widowControl/>
              <w:spacing w:line="304" w:lineRule="exact"/>
              <w:jc w:val="left"/>
              <w:rPr>
                <w:rStyle w:val="FontStyle289"/>
                <w:bCs/>
                <w:sz w:val="22"/>
                <w:szCs w:val="22"/>
              </w:rPr>
            </w:pPr>
            <w:r w:rsidRPr="00F1451C">
              <w:rPr>
                <w:rStyle w:val="FontStyle289"/>
                <w:bCs/>
                <w:sz w:val="22"/>
                <w:szCs w:val="22"/>
              </w:rPr>
              <w:t>Imię i nazwisko</w:t>
            </w:r>
          </w:p>
        </w:tc>
        <w:tc>
          <w:tcPr>
            <w:tcW w:w="2684" w:type="dxa"/>
            <w:tcBorders>
              <w:top w:val="single" w:sz="6" w:space="0" w:color="auto"/>
              <w:left w:val="single" w:sz="6" w:space="0" w:color="auto"/>
              <w:bottom w:val="single" w:sz="6" w:space="0" w:color="auto"/>
              <w:right w:val="single" w:sz="6" w:space="0" w:color="auto"/>
            </w:tcBorders>
            <w:vAlign w:val="bottom"/>
          </w:tcPr>
          <w:p w14:paraId="2B33B1CA" w14:textId="77777777" w:rsidR="00B90E3F" w:rsidRPr="00F1451C" w:rsidRDefault="00B90E3F" w:rsidP="00F1451C">
            <w:pPr>
              <w:pStyle w:val="Style5"/>
              <w:widowControl/>
              <w:spacing w:line="304" w:lineRule="exact"/>
              <w:jc w:val="left"/>
              <w:rPr>
                <w:rStyle w:val="FontStyle289"/>
                <w:bCs/>
                <w:sz w:val="22"/>
                <w:szCs w:val="22"/>
              </w:rPr>
            </w:pPr>
            <w:r w:rsidRPr="00F1451C">
              <w:rPr>
                <w:rStyle w:val="FontStyle289"/>
                <w:bCs/>
                <w:sz w:val="22"/>
                <w:szCs w:val="22"/>
              </w:rPr>
              <w:t>Kwalifikacje zawodowe</w:t>
            </w:r>
          </w:p>
        </w:tc>
        <w:tc>
          <w:tcPr>
            <w:tcW w:w="1896" w:type="dxa"/>
            <w:tcBorders>
              <w:top w:val="single" w:sz="6" w:space="0" w:color="auto"/>
              <w:left w:val="single" w:sz="6" w:space="0" w:color="auto"/>
              <w:bottom w:val="single" w:sz="6" w:space="0" w:color="auto"/>
              <w:right w:val="single" w:sz="6" w:space="0" w:color="auto"/>
            </w:tcBorders>
            <w:vAlign w:val="bottom"/>
          </w:tcPr>
          <w:p w14:paraId="793862ED" w14:textId="77777777" w:rsidR="00B90E3F" w:rsidRPr="00F1451C" w:rsidRDefault="00B90E3F" w:rsidP="00F1451C">
            <w:pPr>
              <w:pStyle w:val="Style5"/>
              <w:widowControl/>
              <w:spacing w:line="304" w:lineRule="exact"/>
              <w:jc w:val="left"/>
              <w:rPr>
                <w:rStyle w:val="FontStyle289"/>
                <w:bCs/>
                <w:sz w:val="22"/>
                <w:szCs w:val="22"/>
              </w:rPr>
            </w:pPr>
            <w:r w:rsidRPr="00F1451C">
              <w:rPr>
                <w:rStyle w:val="FontStyle289"/>
                <w:bCs/>
                <w:sz w:val="22"/>
                <w:szCs w:val="22"/>
              </w:rPr>
              <w:t xml:space="preserve">Doświadczenie </w:t>
            </w:r>
          </w:p>
        </w:tc>
      </w:tr>
      <w:tr w:rsidR="00B90E3F" w:rsidRPr="00F1451C" w14:paraId="0652B215" w14:textId="77777777" w:rsidTr="005803E7">
        <w:trPr>
          <w:trHeight w:val="288"/>
        </w:trPr>
        <w:tc>
          <w:tcPr>
            <w:tcW w:w="2879" w:type="dxa"/>
            <w:tcBorders>
              <w:top w:val="single" w:sz="6" w:space="0" w:color="auto"/>
              <w:left w:val="single" w:sz="6" w:space="0" w:color="auto"/>
              <w:bottom w:val="single" w:sz="6" w:space="0" w:color="auto"/>
              <w:right w:val="single" w:sz="6" w:space="0" w:color="auto"/>
            </w:tcBorders>
            <w:vAlign w:val="center"/>
          </w:tcPr>
          <w:p w14:paraId="1C735056" w14:textId="77777777" w:rsidR="00B90E3F" w:rsidRPr="00F1451C" w:rsidRDefault="00B90E3F" w:rsidP="00F1451C">
            <w:pPr>
              <w:pStyle w:val="Style6"/>
              <w:widowControl/>
              <w:spacing w:line="304" w:lineRule="exact"/>
              <w:rPr>
                <w:sz w:val="22"/>
                <w:szCs w:val="22"/>
              </w:rPr>
            </w:pPr>
          </w:p>
        </w:tc>
        <w:tc>
          <w:tcPr>
            <w:tcW w:w="2684" w:type="dxa"/>
            <w:tcBorders>
              <w:top w:val="single" w:sz="6" w:space="0" w:color="auto"/>
              <w:left w:val="single" w:sz="6" w:space="0" w:color="auto"/>
              <w:bottom w:val="single" w:sz="6" w:space="0" w:color="auto"/>
              <w:right w:val="single" w:sz="6" w:space="0" w:color="auto"/>
            </w:tcBorders>
          </w:tcPr>
          <w:p w14:paraId="0EDDC751" w14:textId="77777777" w:rsidR="00B90E3F" w:rsidRPr="00F1451C" w:rsidRDefault="00B90E3F" w:rsidP="00F1451C">
            <w:pPr>
              <w:pStyle w:val="Style6"/>
              <w:widowControl/>
              <w:spacing w:line="304" w:lineRule="exact"/>
              <w:rPr>
                <w:sz w:val="22"/>
                <w:szCs w:val="22"/>
              </w:rPr>
            </w:pPr>
          </w:p>
        </w:tc>
        <w:tc>
          <w:tcPr>
            <w:tcW w:w="1896" w:type="dxa"/>
            <w:tcBorders>
              <w:top w:val="single" w:sz="6" w:space="0" w:color="auto"/>
              <w:left w:val="single" w:sz="6" w:space="0" w:color="auto"/>
              <w:bottom w:val="single" w:sz="6" w:space="0" w:color="auto"/>
              <w:right w:val="single" w:sz="6" w:space="0" w:color="auto"/>
            </w:tcBorders>
            <w:vAlign w:val="center"/>
          </w:tcPr>
          <w:p w14:paraId="6D343142" w14:textId="77777777" w:rsidR="00B90E3F" w:rsidRPr="00F1451C" w:rsidRDefault="00B90E3F" w:rsidP="00F1451C">
            <w:pPr>
              <w:pStyle w:val="Style6"/>
              <w:widowControl/>
              <w:spacing w:line="304" w:lineRule="exact"/>
              <w:rPr>
                <w:sz w:val="22"/>
                <w:szCs w:val="22"/>
              </w:rPr>
            </w:pPr>
          </w:p>
        </w:tc>
      </w:tr>
      <w:tr w:rsidR="00B90E3F" w:rsidRPr="00F1451C" w14:paraId="6EB6DFE1" w14:textId="77777777" w:rsidTr="005803E7">
        <w:trPr>
          <w:trHeight w:val="288"/>
        </w:trPr>
        <w:tc>
          <w:tcPr>
            <w:tcW w:w="2879" w:type="dxa"/>
            <w:tcBorders>
              <w:top w:val="single" w:sz="6" w:space="0" w:color="auto"/>
              <w:left w:val="single" w:sz="6" w:space="0" w:color="auto"/>
              <w:bottom w:val="single" w:sz="6" w:space="0" w:color="auto"/>
              <w:right w:val="single" w:sz="6" w:space="0" w:color="auto"/>
            </w:tcBorders>
            <w:vAlign w:val="center"/>
          </w:tcPr>
          <w:p w14:paraId="2D8681E8" w14:textId="77777777" w:rsidR="00B90E3F" w:rsidRPr="00F1451C" w:rsidRDefault="00B90E3F" w:rsidP="00F1451C">
            <w:pPr>
              <w:pStyle w:val="Style6"/>
              <w:widowControl/>
              <w:spacing w:line="304" w:lineRule="exact"/>
              <w:rPr>
                <w:sz w:val="22"/>
                <w:szCs w:val="22"/>
              </w:rPr>
            </w:pPr>
          </w:p>
        </w:tc>
        <w:tc>
          <w:tcPr>
            <w:tcW w:w="2684" w:type="dxa"/>
            <w:tcBorders>
              <w:top w:val="single" w:sz="6" w:space="0" w:color="auto"/>
              <w:left w:val="single" w:sz="6" w:space="0" w:color="auto"/>
              <w:bottom w:val="single" w:sz="6" w:space="0" w:color="auto"/>
              <w:right w:val="single" w:sz="6" w:space="0" w:color="auto"/>
            </w:tcBorders>
          </w:tcPr>
          <w:p w14:paraId="1C32768D" w14:textId="77777777" w:rsidR="00B90E3F" w:rsidRPr="00F1451C" w:rsidRDefault="00B90E3F" w:rsidP="00F1451C">
            <w:pPr>
              <w:pStyle w:val="Style6"/>
              <w:widowControl/>
              <w:spacing w:line="304" w:lineRule="exact"/>
              <w:rPr>
                <w:sz w:val="22"/>
                <w:szCs w:val="22"/>
              </w:rPr>
            </w:pPr>
          </w:p>
        </w:tc>
        <w:tc>
          <w:tcPr>
            <w:tcW w:w="1896" w:type="dxa"/>
            <w:tcBorders>
              <w:top w:val="single" w:sz="6" w:space="0" w:color="auto"/>
              <w:left w:val="single" w:sz="6" w:space="0" w:color="auto"/>
              <w:bottom w:val="single" w:sz="6" w:space="0" w:color="auto"/>
              <w:right w:val="single" w:sz="6" w:space="0" w:color="auto"/>
            </w:tcBorders>
            <w:vAlign w:val="center"/>
          </w:tcPr>
          <w:p w14:paraId="56FACDD2" w14:textId="77777777" w:rsidR="00B90E3F" w:rsidRPr="00F1451C" w:rsidRDefault="00B90E3F" w:rsidP="00F1451C">
            <w:pPr>
              <w:pStyle w:val="Style6"/>
              <w:widowControl/>
              <w:spacing w:line="304" w:lineRule="exact"/>
              <w:rPr>
                <w:sz w:val="22"/>
                <w:szCs w:val="22"/>
              </w:rPr>
            </w:pPr>
          </w:p>
        </w:tc>
      </w:tr>
    </w:tbl>
    <w:p w14:paraId="78B7BED5" w14:textId="77777777" w:rsidR="00B90E3F" w:rsidRPr="00F1451C" w:rsidRDefault="00B90E3F" w:rsidP="00F1451C">
      <w:pPr>
        <w:spacing w:line="304" w:lineRule="exact"/>
        <w:rPr>
          <w:rFonts w:ascii="Arial" w:hAnsi="Arial" w:cs="Arial"/>
          <w:sz w:val="22"/>
          <w:szCs w:val="22"/>
        </w:rPr>
      </w:pPr>
    </w:p>
    <w:p w14:paraId="3C20FA93"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br w:type="page"/>
      </w:r>
    </w:p>
    <w:p w14:paraId="5839A35B" w14:textId="77777777" w:rsidR="00B90E3F" w:rsidRPr="00F1451C" w:rsidRDefault="00B90E3F" w:rsidP="00F1451C">
      <w:pPr>
        <w:pStyle w:val="Nagwek2"/>
        <w:spacing w:before="0" w:after="0" w:line="304" w:lineRule="exact"/>
        <w:jc w:val="both"/>
        <w:rPr>
          <w:sz w:val="22"/>
          <w:szCs w:val="22"/>
        </w:rPr>
      </w:pPr>
      <w:r w:rsidRPr="00F1451C">
        <w:rPr>
          <w:sz w:val="22"/>
          <w:szCs w:val="22"/>
        </w:rPr>
        <w:lastRenderedPageBreak/>
        <w:t xml:space="preserve">Załącznik nr 11 </w:t>
      </w:r>
      <w:r w:rsidRPr="00F1451C">
        <w:rPr>
          <w:sz w:val="22"/>
          <w:szCs w:val="22"/>
        </w:rPr>
        <w:tab/>
        <w:t>Zastrzeżenie nie udostępniania informacji stanowiących tajemnicę Wykonawcy</w:t>
      </w:r>
    </w:p>
    <w:p w14:paraId="363CBE9D"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Załącznik składany zgodnie z art. 18 ust. 3 ustawy z dnia 11 września 2019 r. – Prawo zamówień publicznych (Dz. U. poz. 2019 r. poz. 2019 ze zm.) oraz Rozporządzeniem Ministra Rozwoju, Pracy i Technologii z dnia 23 grudnia 2020 r. w sprawie podmiotowych środków dowodowych oraz innych dokumentów lub oświadczeń, jakich może żądać zamawiający od wykonawcy (Dz. U. z 2020 r. poz. 2415).</w:t>
      </w:r>
    </w:p>
    <w:p w14:paraId="53695DBB" w14:textId="77777777" w:rsidR="00B90E3F" w:rsidRPr="00F1451C" w:rsidRDefault="00B90E3F" w:rsidP="00F1451C">
      <w:pPr>
        <w:spacing w:line="304" w:lineRule="exact"/>
        <w:jc w:val="both"/>
        <w:rPr>
          <w:rFonts w:ascii="Arial" w:hAnsi="Arial" w:cs="Arial"/>
          <w:sz w:val="22"/>
          <w:szCs w:val="22"/>
        </w:rPr>
      </w:pPr>
    </w:p>
    <w:tbl>
      <w:tblPr>
        <w:tblW w:w="0" w:type="auto"/>
        <w:tblLook w:val="04A0" w:firstRow="1" w:lastRow="0" w:firstColumn="1" w:lastColumn="0" w:noHBand="0" w:noVBand="1"/>
      </w:tblPr>
      <w:tblGrid>
        <w:gridCol w:w="4647"/>
        <w:gridCol w:w="4425"/>
      </w:tblGrid>
      <w:tr w:rsidR="00B90E3F" w:rsidRPr="00F1451C" w14:paraId="07DD053E" w14:textId="77777777" w:rsidTr="005803E7">
        <w:tc>
          <w:tcPr>
            <w:tcW w:w="4720" w:type="dxa"/>
          </w:tcPr>
          <w:p w14:paraId="0C3DC0D4" w14:textId="77777777" w:rsidR="00B90E3F" w:rsidRPr="00F1451C" w:rsidRDefault="00B90E3F" w:rsidP="00F1451C">
            <w:pPr>
              <w:spacing w:line="304" w:lineRule="exact"/>
              <w:rPr>
                <w:rFonts w:ascii="Arial" w:hAnsi="Arial" w:cs="Arial"/>
                <w:b/>
                <w:sz w:val="22"/>
                <w:szCs w:val="22"/>
              </w:rPr>
            </w:pPr>
          </w:p>
        </w:tc>
        <w:tc>
          <w:tcPr>
            <w:tcW w:w="4568" w:type="dxa"/>
          </w:tcPr>
          <w:p w14:paraId="381B3C17" w14:textId="77777777" w:rsidR="00B90E3F" w:rsidRPr="00F1451C" w:rsidRDefault="00B90E3F" w:rsidP="00F1451C">
            <w:pPr>
              <w:spacing w:line="304" w:lineRule="exact"/>
              <w:jc w:val="right"/>
              <w:rPr>
                <w:rFonts w:ascii="Arial" w:hAnsi="Arial" w:cs="Arial"/>
                <w:sz w:val="22"/>
                <w:szCs w:val="22"/>
              </w:rPr>
            </w:pPr>
          </w:p>
        </w:tc>
      </w:tr>
      <w:tr w:rsidR="00B90E3F" w:rsidRPr="00F1451C" w14:paraId="3F308147" w14:textId="77777777" w:rsidTr="005803E7">
        <w:tc>
          <w:tcPr>
            <w:tcW w:w="4720" w:type="dxa"/>
          </w:tcPr>
          <w:p w14:paraId="451EC88E"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t>..................................................</w:t>
            </w:r>
            <w:r w:rsidRPr="00F1451C">
              <w:rPr>
                <w:rFonts w:ascii="Arial" w:hAnsi="Arial" w:cs="Arial"/>
                <w:b/>
                <w:sz w:val="22"/>
                <w:szCs w:val="22"/>
              </w:rPr>
              <w:t xml:space="preserve"> </w:t>
            </w:r>
          </w:p>
        </w:tc>
        <w:tc>
          <w:tcPr>
            <w:tcW w:w="4568" w:type="dxa"/>
          </w:tcPr>
          <w:p w14:paraId="4900CFCB" w14:textId="77777777" w:rsidR="00B90E3F" w:rsidRPr="00F1451C" w:rsidRDefault="00B90E3F" w:rsidP="00F1451C">
            <w:pPr>
              <w:spacing w:line="304" w:lineRule="exact"/>
              <w:jc w:val="right"/>
              <w:rPr>
                <w:rFonts w:ascii="Arial" w:hAnsi="Arial" w:cs="Arial"/>
                <w:sz w:val="22"/>
                <w:szCs w:val="22"/>
              </w:rPr>
            </w:pPr>
            <w:r w:rsidRPr="00F1451C">
              <w:rPr>
                <w:rFonts w:ascii="Arial" w:hAnsi="Arial" w:cs="Arial"/>
                <w:sz w:val="22"/>
                <w:szCs w:val="22"/>
              </w:rPr>
              <w:t>.........................</w:t>
            </w:r>
          </w:p>
        </w:tc>
      </w:tr>
      <w:tr w:rsidR="00B90E3F" w:rsidRPr="00F1451C" w14:paraId="5A8B1E0D" w14:textId="77777777" w:rsidTr="005803E7">
        <w:tc>
          <w:tcPr>
            <w:tcW w:w="4720" w:type="dxa"/>
          </w:tcPr>
          <w:p w14:paraId="42DC552A" w14:textId="77777777" w:rsidR="00B90E3F" w:rsidRPr="00F1451C" w:rsidRDefault="00B90E3F" w:rsidP="00F1451C">
            <w:pPr>
              <w:spacing w:line="304" w:lineRule="exact"/>
              <w:rPr>
                <w:rFonts w:ascii="Arial" w:hAnsi="Arial" w:cs="Arial"/>
                <w:b/>
                <w:sz w:val="22"/>
                <w:szCs w:val="22"/>
              </w:rPr>
            </w:pPr>
            <w:r w:rsidRPr="00F1451C">
              <w:rPr>
                <w:rFonts w:ascii="Arial" w:hAnsi="Arial" w:cs="Arial"/>
                <w:b/>
                <w:sz w:val="22"/>
                <w:szCs w:val="22"/>
              </w:rPr>
              <w:t>(Nazwa i adres Wykonawcy)</w:t>
            </w:r>
          </w:p>
        </w:tc>
        <w:tc>
          <w:tcPr>
            <w:tcW w:w="4568" w:type="dxa"/>
          </w:tcPr>
          <w:p w14:paraId="19BBF3F8" w14:textId="77777777" w:rsidR="00B90E3F" w:rsidRPr="00F1451C" w:rsidRDefault="00B90E3F" w:rsidP="00F1451C">
            <w:pPr>
              <w:spacing w:line="304" w:lineRule="exact"/>
              <w:jc w:val="right"/>
              <w:rPr>
                <w:rFonts w:ascii="Arial" w:hAnsi="Arial" w:cs="Arial"/>
                <w:b/>
                <w:sz w:val="22"/>
                <w:szCs w:val="22"/>
              </w:rPr>
            </w:pPr>
            <w:r w:rsidRPr="00F1451C">
              <w:rPr>
                <w:rFonts w:ascii="Arial" w:hAnsi="Arial" w:cs="Arial"/>
                <w:b/>
                <w:sz w:val="22"/>
                <w:szCs w:val="22"/>
              </w:rPr>
              <w:t>(data i miejsce sporządzenia)</w:t>
            </w:r>
          </w:p>
        </w:tc>
      </w:tr>
    </w:tbl>
    <w:p w14:paraId="260CB1F7" w14:textId="77777777" w:rsidR="00B90E3F" w:rsidRPr="00F1451C" w:rsidRDefault="00B90E3F" w:rsidP="00F1451C">
      <w:pPr>
        <w:spacing w:line="304" w:lineRule="exact"/>
        <w:jc w:val="both"/>
        <w:rPr>
          <w:rFonts w:ascii="Arial" w:hAnsi="Arial" w:cs="Arial"/>
          <w:b/>
          <w:sz w:val="22"/>
          <w:szCs w:val="22"/>
        </w:rPr>
      </w:pPr>
    </w:p>
    <w:p w14:paraId="50141105" w14:textId="77777777" w:rsidR="00B90E3F" w:rsidRPr="00F1451C" w:rsidRDefault="00B90E3F" w:rsidP="00F1451C">
      <w:pPr>
        <w:spacing w:line="304" w:lineRule="exact"/>
        <w:jc w:val="center"/>
        <w:rPr>
          <w:rFonts w:ascii="Arial" w:hAnsi="Arial" w:cs="Arial"/>
          <w:b/>
          <w:sz w:val="22"/>
          <w:szCs w:val="22"/>
        </w:rPr>
      </w:pPr>
      <w:r w:rsidRPr="00F1451C">
        <w:rPr>
          <w:rFonts w:ascii="Arial" w:hAnsi="Arial" w:cs="Arial"/>
          <w:b/>
          <w:sz w:val="22"/>
          <w:szCs w:val="22"/>
        </w:rPr>
        <w:t>Zastrzeżenie tajemnicy przedsiębiorstwa</w:t>
      </w:r>
    </w:p>
    <w:p w14:paraId="2CDDC0D0" w14:textId="77777777" w:rsidR="00B90E3F" w:rsidRPr="00F1451C" w:rsidRDefault="00B90E3F" w:rsidP="00F1451C">
      <w:pPr>
        <w:spacing w:line="304" w:lineRule="exact"/>
        <w:jc w:val="both"/>
        <w:rPr>
          <w:rFonts w:ascii="Arial" w:hAnsi="Arial" w:cs="Arial"/>
          <w:b/>
          <w:sz w:val="22"/>
          <w:szCs w:val="22"/>
        </w:rPr>
      </w:pPr>
    </w:p>
    <w:p w14:paraId="523AB6CA"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Nawiązując do prowadzonego przez Enea Elektrownia Połaniec S.A . postępowania pn.: …………….</w:t>
      </w:r>
      <w:r w:rsidRPr="00F1451C">
        <w:rPr>
          <w:rFonts w:ascii="Arial" w:hAnsi="Arial" w:cs="Arial"/>
          <w:b/>
          <w:sz w:val="22"/>
          <w:szCs w:val="22"/>
        </w:rPr>
        <w:t xml:space="preserve">(uzupełni Wykonawca) </w:t>
      </w:r>
      <w:r w:rsidRPr="00F1451C">
        <w:rPr>
          <w:rFonts w:ascii="Arial" w:hAnsi="Arial" w:cs="Arial"/>
          <w:sz w:val="22"/>
          <w:szCs w:val="22"/>
        </w:rPr>
        <w:t>składamy niniejsze oświadczenie</w:t>
      </w:r>
    </w:p>
    <w:p w14:paraId="31834B4F" w14:textId="77777777" w:rsidR="00B90E3F" w:rsidRPr="00F1451C" w:rsidRDefault="00B90E3F" w:rsidP="00F1451C">
      <w:pPr>
        <w:spacing w:line="304" w:lineRule="exact"/>
        <w:rPr>
          <w:rFonts w:ascii="Arial" w:hAnsi="Arial" w:cs="Arial"/>
          <w:sz w:val="22"/>
          <w:szCs w:val="22"/>
        </w:rPr>
      </w:pPr>
    </w:p>
    <w:p w14:paraId="14ECED12" w14:textId="77777777" w:rsidR="00B90E3F" w:rsidRPr="00F1451C" w:rsidRDefault="00B90E3F" w:rsidP="00F1451C">
      <w:pPr>
        <w:spacing w:line="304" w:lineRule="exact"/>
        <w:rPr>
          <w:rFonts w:ascii="Arial" w:hAnsi="Arial" w:cs="Arial"/>
          <w:sz w:val="22"/>
          <w:szCs w:val="22"/>
        </w:rPr>
      </w:pPr>
    </w:p>
    <w:p w14:paraId="604F7712"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Zastrzegamy, stosownie do art. 18 ust. 3 ustawy z 11.09.2019 r. - Prawo zamówień publicznych (Dz. U. z 2019 r. poz. 2019 ze zm.) w związku z ustawą z dnia 16 kwietnia 1993 r. o zwalczaniu nieuczciwej konkurencji (Dz. U. z 2019 r. poz. 1010 i 1649), że następujące informacje stanowią tajemnicę przedsiębiorstwa:</w:t>
      </w:r>
    </w:p>
    <w:p w14:paraId="6397DBD5"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1).</w:t>
      </w:r>
    </w:p>
    <w:p w14:paraId="53D9629A"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2).</w:t>
      </w:r>
    </w:p>
    <w:p w14:paraId="55A8A12F"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Uwaga! Wykonawca musi wykazać, że zastrzeżone informacje stanowią tajemnicę przedsiębiorstwa najpóźniej wraz z przekazaniem Zamawiającemu tych informacji:</w:t>
      </w:r>
    </w:p>
    <w:p w14:paraId="413C6FDA"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1).</w:t>
      </w:r>
    </w:p>
    <w:p w14:paraId="469BC7A0"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2).</w:t>
      </w:r>
    </w:p>
    <w:p w14:paraId="61461F43" w14:textId="77777777" w:rsidR="00B90E3F" w:rsidRPr="00F1451C" w:rsidRDefault="00B90E3F" w:rsidP="00F1451C">
      <w:pPr>
        <w:spacing w:line="304" w:lineRule="exact"/>
        <w:jc w:val="both"/>
        <w:rPr>
          <w:rFonts w:ascii="Arial" w:hAnsi="Arial" w:cs="Arial"/>
          <w:sz w:val="22"/>
          <w:szCs w:val="22"/>
        </w:rPr>
      </w:pPr>
    </w:p>
    <w:p w14:paraId="5A2A3AE2"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Uwaga! Wykonawca, w celu utrzymania w poufności tych informacji, przekazuje je w wydzielonym i odpowiednio oznaczonym pliku.</w:t>
      </w:r>
    </w:p>
    <w:p w14:paraId="2121DF5F" w14:textId="77777777" w:rsidR="00B90E3F" w:rsidRPr="00F1451C" w:rsidRDefault="00B90E3F" w:rsidP="00F1451C">
      <w:pPr>
        <w:spacing w:line="304" w:lineRule="exact"/>
        <w:jc w:val="both"/>
        <w:rPr>
          <w:rFonts w:ascii="Arial" w:hAnsi="Arial" w:cs="Arial"/>
          <w:sz w:val="22"/>
          <w:szCs w:val="22"/>
        </w:rPr>
      </w:pPr>
    </w:p>
    <w:p w14:paraId="2B830F3D"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br w:type="page"/>
      </w:r>
    </w:p>
    <w:p w14:paraId="5DEC54D3" w14:textId="77777777" w:rsidR="00B90E3F" w:rsidRPr="00F1451C" w:rsidRDefault="00B90E3F" w:rsidP="00F1451C">
      <w:pPr>
        <w:pStyle w:val="Nagwek2"/>
        <w:spacing w:before="0" w:after="0" w:line="304" w:lineRule="exact"/>
        <w:jc w:val="both"/>
        <w:rPr>
          <w:sz w:val="22"/>
          <w:szCs w:val="22"/>
        </w:rPr>
      </w:pPr>
      <w:r w:rsidRPr="00F1451C">
        <w:rPr>
          <w:sz w:val="22"/>
          <w:szCs w:val="22"/>
        </w:rPr>
        <w:lastRenderedPageBreak/>
        <w:t>Załącznik nr 12 - Oświadczenie dotyczące przynależności lub braku przynależności do tej samej grupy kapitałowej</w:t>
      </w:r>
    </w:p>
    <w:p w14:paraId="4E7F0F4C" w14:textId="77777777" w:rsidR="00B90E3F" w:rsidRPr="00F1451C" w:rsidRDefault="00B90E3F" w:rsidP="00F1451C">
      <w:pPr>
        <w:spacing w:line="304" w:lineRule="exact"/>
        <w:rPr>
          <w:rFonts w:ascii="Arial" w:hAnsi="Arial" w:cs="Arial"/>
          <w:sz w:val="22"/>
          <w:szCs w:val="22"/>
        </w:rPr>
      </w:pPr>
    </w:p>
    <w:tbl>
      <w:tblPr>
        <w:tblW w:w="0" w:type="auto"/>
        <w:tblLook w:val="04A0" w:firstRow="1" w:lastRow="0" w:firstColumn="1" w:lastColumn="0" w:noHBand="0" w:noVBand="1"/>
      </w:tblPr>
      <w:tblGrid>
        <w:gridCol w:w="4647"/>
        <w:gridCol w:w="4425"/>
      </w:tblGrid>
      <w:tr w:rsidR="00B90E3F" w:rsidRPr="00F1451C" w14:paraId="53973CF4" w14:textId="77777777" w:rsidTr="005803E7">
        <w:tc>
          <w:tcPr>
            <w:tcW w:w="4720" w:type="dxa"/>
          </w:tcPr>
          <w:p w14:paraId="7B7ABEFB" w14:textId="77777777" w:rsidR="00B90E3F" w:rsidRPr="00F1451C" w:rsidRDefault="00B90E3F" w:rsidP="00F1451C">
            <w:pPr>
              <w:spacing w:line="304" w:lineRule="exact"/>
              <w:rPr>
                <w:rFonts w:ascii="Arial" w:hAnsi="Arial" w:cs="Arial"/>
                <w:b/>
                <w:sz w:val="22"/>
                <w:szCs w:val="22"/>
              </w:rPr>
            </w:pPr>
          </w:p>
        </w:tc>
        <w:tc>
          <w:tcPr>
            <w:tcW w:w="4568" w:type="dxa"/>
          </w:tcPr>
          <w:p w14:paraId="2EFDA45D" w14:textId="77777777" w:rsidR="00B90E3F" w:rsidRPr="00F1451C" w:rsidRDefault="00B90E3F" w:rsidP="00F1451C">
            <w:pPr>
              <w:spacing w:line="304" w:lineRule="exact"/>
              <w:jc w:val="right"/>
              <w:rPr>
                <w:rFonts w:ascii="Arial" w:hAnsi="Arial" w:cs="Arial"/>
                <w:sz w:val="22"/>
                <w:szCs w:val="22"/>
              </w:rPr>
            </w:pPr>
          </w:p>
        </w:tc>
      </w:tr>
      <w:tr w:rsidR="00B90E3F" w:rsidRPr="00F1451C" w14:paraId="462E7765" w14:textId="77777777" w:rsidTr="005803E7">
        <w:tc>
          <w:tcPr>
            <w:tcW w:w="4720" w:type="dxa"/>
          </w:tcPr>
          <w:p w14:paraId="6C0A4D2E"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t>..................................................</w:t>
            </w:r>
            <w:r w:rsidRPr="00F1451C">
              <w:rPr>
                <w:rFonts w:ascii="Arial" w:hAnsi="Arial" w:cs="Arial"/>
                <w:b/>
                <w:sz w:val="22"/>
                <w:szCs w:val="22"/>
              </w:rPr>
              <w:t xml:space="preserve"> </w:t>
            </w:r>
          </w:p>
        </w:tc>
        <w:tc>
          <w:tcPr>
            <w:tcW w:w="4568" w:type="dxa"/>
          </w:tcPr>
          <w:p w14:paraId="623FD72B" w14:textId="77777777" w:rsidR="00B90E3F" w:rsidRPr="00F1451C" w:rsidRDefault="00B90E3F" w:rsidP="00F1451C">
            <w:pPr>
              <w:spacing w:line="304" w:lineRule="exact"/>
              <w:jc w:val="right"/>
              <w:rPr>
                <w:rFonts w:ascii="Arial" w:hAnsi="Arial" w:cs="Arial"/>
                <w:sz w:val="22"/>
                <w:szCs w:val="22"/>
              </w:rPr>
            </w:pPr>
            <w:r w:rsidRPr="00F1451C">
              <w:rPr>
                <w:rFonts w:ascii="Arial" w:hAnsi="Arial" w:cs="Arial"/>
                <w:sz w:val="22"/>
                <w:szCs w:val="22"/>
              </w:rPr>
              <w:t>.........................</w:t>
            </w:r>
          </w:p>
        </w:tc>
      </w:tr>
      <w:tr w:rsidR="00B90E3F" w:rsidRPr="00F1451C" w14:paraId="59C239CE" w14:textId="77777777" w:rsidTr="005803E7">
        <w:tc>
          <w:tcPr>
            <w:tcW w:w="4720" w:type="dxa"/>
          </w:tcPr>
          <w:p w14:paraId="7FA7314F" w14:textId="77777777" w:rsidR="00B90E3F" w:rsidRPr="00F1451C" w:rsidRDefault="00B90E3F" w:rsidP="00F1451C">
            <w:pPr>
              <w:spacing w:line="304" w:lineRule="exact"/>
              <w:rPr>
                <w:rFonts w:ascii="Arial" w:hAnsi="Arial" w:cs="Arial"/>
                <w:b/>
                <w:sz w:val="22"/>
                <w:szCs w:val="22"/>
              </w:rPr>
            </w:pPr>
            <w:r w:rsidRPr="00F1451C">
              <w:rPr>
                <w:rFonts w:ascii="Arial" w:hAnsi="Arial" w:cs="Arial"/>
                <w:b/>
                <w:sz w:val="22"/>
                <w:szCs w:val="22"/>
              </w:rPr>
              <w:t>(Nazwa i adres Wykonawcy)</w:t>
            </w:r>
          </w:p>
        </w:tc>
        <w:tc>
          <w:tcPr>
            <w:tcW w:w="4568" w:type="dxa"/>
          </w:tcPr>
          <w:p w14:paraId="4C1B98D0" w14:textId="77777777" w:rsidR="00B90E3F" w:rsidRPr="00F1451C" w:rsidRDefault="00B90E3F" w:rsidP="00F1451C">
            <w:pPr>
              <w:spacing w:line="304" w:lineRule="exact"/>
              <w:jc w:val="right"/>
              <w:rPr>
                <w:rFonts w:ascii="Arial" w:hAnsi="Arial" w:cs="Arial"/>
                <w:b/>
                <w:sz w:val="22"/>
                <w:szCs w:val="22"/>
              </w:rPr>
            </w:pPr>
            <w:r w:rsidRPr="00F1451C">
              <w:rPr>
                <w:rFonts w:ascii="Arial" w:hAnsi="Arial" w:cs="Arial"/>
                <w:b/>
                <w:sz w:val="22"/>
                <w:szCs w:val="22"/>
              </w:rPr>
              <w:t>(data i miejsce sporządzenia)</w:t>
            </w:r>
          </w:p>
        </w:tc>
      </w:tr>
    </w:tbl>
    <w:p w14:paraId="0B30704D" w14:textId="77777777" w:rsidR="00B90E3F" w:rsidRPr="00F1451C" w:rsidRDefault="00B90E3F" w:rsidP="00F1451C">
      <w:pPr>
        <w:spacing w:line="304" w:lineRule="exact"/>
        <w:jc w:val="both"/>
        <w:rPr>
          <w:rFonts w:ascii="Arial" w:hAnsi="Arial" w:cs="Arial"/>
          <w:b/>
          <w:sz w:val="22"/>
          <w:szCs w:val="22"/>
        </w:rPr>
      </w:pPr>
    </w:p>
    <w:p w14:paraId="5C50F2FE" w14:textId="77777777" w:rsidR="00B90E3F" w:rsidRPr="00F1451C" w:rsidRDefault="00B90E3F" w:rsidP="00F1451C">
      <w:pPr>
        <w:spacing w:line="304" w:lineRule="exact"/>
        <w:jc w:val="center"/>
        <w:rPr>
          <w:rFonts w:ascii="Arial" w:hAnsi="Arial" w:cs="Arial"/>
          <w:b/>
          <w:sz w:val="22"/>
          <w:szCs w:val="22"/>
        </w:rPr>
      </w:pPr>
      <w:r w:rsidRPr="00F1451C">
        <w:rPr>
          <w:rFonts w:ascii="Arial" w:hAnsi="Arial" w:cs="Arial"/>
          <w:b/>
          <w:sz w:val="22"/>
          <w:szCs w:val="22"/>
        </w:rPr>
        <w:t>Oświadczenie</w:t>
      </w:r>
    </w:p>
    <w:p w14:paraId="2886DCE1" w14:textId="77777777" w:rsidR="00B90E3F" w:rsidRPr="00F1451C" w:rsidRDefault="00B90E3F" w:rsidP="00F1451C">
      <w:pPr>
        <w:spacing w:line="304" w:lineRule="exact"/>
        <w:jc w:val="both"/>
        <w:rPr>
          <w:rFonts w:ascii="Arial" w:hAnsi="Arial" w:cs="Arial"/>
          <w:b/>
          <w:sz w:val="22"/>
          <w:szCs w:val="22"/>
        </w:rPr>
      </w:pPr>
    </w:p>
    <w:p w14:paraId="58D47F13"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Nawiązując do prowadzonego przez Enea Elektrownia Połaniec S.A . postępowania pn.: …………….</w:t>
      </w:r>
      <w:r w:rsidRPr="00F1451C">
        <w:rPr>
          <w:rFonts w:ascii="Arial" w:hAnsi="Arial" w:cs="Arial"/>
          <w:b/>
          <w:sz w:val="22"/>
          <w:szCs w:val="22"/>
        </w:rPr>
        <w:t xml:space="preserve">(uzupełni Wykonawca) </w:t>
      </w:r>
      <w:r w:rsidRPr="00F1451C">
        <w:rPr>
          <w:rFonts w:ascii="Arial" w:hAnsi="Arial" w:cs="Arial"/>
          <w:sz w:val="22"/>
          <w:szCs w:val="22"/>
        </w:rPr>
        <w:t>składamy niniejsze oświadczenie</w:t>
      </w:r>
    </w:p>
    <w:p w14:paraId="6B1BE5D9" w14:textId="77777777" w:rsidR="00B90E3F" w:rsidRPr="00F1451C" w:rsidRDefault="00B90E3F" w:rsidP="00F1451C">
      <w:pPr>
        <w:spacing w:line="304" w:lineRule="exact"/>
        <w:rPr>
          <w:rFonts w:ascii="Arial" w:hAnsi="Arial" w:cs="Arial"/>
          <w:sz w:val="22"/>
          <w:szCs w:val="22"/>
        </w:rPr>
      </w:pPr>
    </w:p>
    <w:p w14:paraId="284DAFE4" w14:textId="77777777" w:rsidR="00B90E3F" w:rsidRPr="00F1451C" w:rsidRDefault="00B90E3F" w:rsidP="00F1451C">
      <w:pPr>
        <w:spacing w:line="304" w:lineRule="exact"/>
        <w:rPr>
          <w:rFonts w:ascii="Arial" w:hAnsi="Arial" w:cs="Arial"/>
          <w:sz w:val="22"/>
          <w:szCs w:val="22"/>
        </w:rPr>
      </w:pPr>
    </w:p>
    <w:p w14:paraId="4761939F"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 xml:space="preserve">Oświadczamy, stosownie do art. 108 ust. 1 pkt 5 ustawy z 11.09.2019 r. - Prawo zamówień publicznych (Dz. U. z 2019 r. poz. 2019 ze zm.), że </w:t>
      </w:r>
      <w:r w:rsidRPr="00F1451C">
        <w:rPr>
          <w:rFonts w:ascii="Arial" w:hAnsi="Arial" w:cs="Arial"/>
          <w:b/>
          <w:sz w:val="22"/>
          <w:szCs w:val="22"/>
        </w:rPr>
        <w:t>należymy/nie należymy</w:t>
      </w:r>
      <w:r w:rsidRPr="00F1451C">
        <w:rPr>
          <w:rFonts w:ascii="Arial" w:hAnsi="Arial" w:cs="Arial"/>
          <w:sz w:val="22"/>
          <w:szCs w:val="22"/>
        </w:rPr>
        <w:t xml:space="preserve"> </w:t>
      </w:r>
      <w:r w:rsidRPr="00F1451C">
        <w:rPr>
          <w:rFonts w:ascii="Arial" w:hAnsi="Arial" w:cs="Arial"/>
          <w:b/>
          <w:sz w:val="22"/>
          <w:szCs w:val="22"/>
        </w:rPr>
        <w:t xml:space="preserve">(uzupełni Wykonawca) </w:t>
      </w:r>
      <w:r w:rsidRPr="00F1451C">
        <w:rPr>
          <w:rFonts w:ascii="Arial" w:hAnsi="Arial" w:cs="Arial"/>
          <w:sz w:val="22"/>
          <w:szCs w:val="22"/>
        </w:rPr>
        <w:t xml:space="preserve">do tej samej grupy kapitałowej, w rozumieniu ustawy z dnia 16.02.2007 r. o ochronie konkurencji i konsumentów (Dz. U. z 2019 r. poz. 369), z innym wykonawcą, który złożył odrębną ofertę, ofertę częściową lub wniosek o dopuszczenie do udziału w postępowaniu. </w:t>
      </w:r>
    </w:p>
    <w:p w14:paraId="056913C8" w14:textId="77777777" w:rsidR="00B90E3F" w:rsidRPr="00F1451C" w:rsidRDefault="00B90E3F" w:rsidP="00F1451C">
      <w:pPr>
        <w:spacing w:line="304" w:lineRule="exact"/>
        <w:jc w:val="both"/>
        <w:rPr>
          <w:rFonts w:ascii="Arial" w:hAnsi="Arial" w:cs="Arial"/>
          <w:sz w:val="22"/>
          <w:szCs w:val="22"/>
        </w:rPr>
      </w:pPr>
    </w:p>
    <w:p w14:paraId="2B288B0B"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Uwaga! W przypadku złożenia oświadczenia o przynależności do tej samej grupy kapitałowej należy wykazać, że Wykonawca przygotował ofertę, ofertę częściową lub wniosek o dopuszczenie do udziału w postępowaniu niezależnie od innego wykonawcy należącego do tej samej grupy kapitałowej</w:t>
      </w:r>
    </w:p>
    <w:p w14:paraId="4D6ADEFD"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br w:type="page"/>
      </w:r>
    </w:p>
    <w:p w14:paraId="17F98061" w14:textId="710EAD32" w:rsidR="00B90E3F" w:rsidRPr="00F1451C" w:rsidRDefault="00B90E3F" w:rsidP="00F1451C">
      <w:pPr>
        <w:pStyle w:val="Nagwek2"/>
        <w:spacing w:before="0" w:after="0" w:line="304" w:lineRule="exact"/>
        <w:jc w:val="both"/>
        <w:rPr>
          <w:sz w:val="22"/>
          <w:szCs w:val="22"/>
        </w:rPr>
      </w:pPr>
      <w:r w:rsidRPr="00F1451C">
        <w:rPr>
          <w:sz w:val="22"/>
          <w:szCs w:val="22"/>
        </w:rPr>
        <w:lastRenderedPageBreak/>
        <w:t xml:space="preserve">Załącznik nr 13 - Wykaz </w:t>
      </w:r>
      <w:r w:rsidR="00D03646">
        <w:rPr>
          <w:sz w:val="22"/>
          <w:szCs w:val="22"/>
        </w:rPr>
        <w:t>dostaw</w:t>
      </w:r>
    </w:p>
    <w:p w14:paraId="59BED55D" w14:textId="05E0DEB5" w:rsidR="00B90E3F" w:rsidRDefault="00B90E3F" w:rsidP="00F1451C">
      <w:pPr>
        <w:spacing w:line="304" w:lineRule="exact"/>
        <w:rPr>
          <w:rFonts w:ascii="Arial" w:hAnsi="Arial" w:cs="Arial"/>
          <w:b/>
          <w:i/>
          <w:sz w:val="22"/>
          <w:szCs w:val="22"/>
        </w:rPr>
      </w:pPr>
    </w:p>
    <w:p w14:paraId="1ECC7B7B" w14:textId="71B14D0B" w:rsidR="00DA5F37" w:rsidRDefault="00DA5F37" w:rsidP="00F1451C">
      <w:pPr>
        <w:spacing w:line="304" w:lineRule="exact"/>
        <w:rPr>
          <w:rFonts w:ascii="Arial" w:hAnsi="Arial" w:cs="Arial"/>
          <w:b/>
          <w:i/>
          <w:sz w:val="22"/>
          <w:szCs w:val="22"/>
        </w:rPr>
      </w:pPr>
      <w:r w:rsidRPr="00DA5F37">
        <w:rPr>
          <w:rFonts w:ascii="Arial" w:hAnsi="Arial" w:cs="Arial"/>
          <w:b/>
          <w:i/>
          <w:sz w:val="22"/>
          <w:szCs w:val="22"/>
        </w:rPr>
        <w:t xml:space="preserve">Załącznik stosowany w przypadku, gdy Zamawiający zastosuje w postępowaniu </w:t>
      </w:r>
      <w:r>
        <w:rPr>
          <w:rFonts w:ascii="Arial" w:hAnsi="Arial" w:cs="Arial"/>
          <w:b/>
          <w:i/>
          <w:sz w:val="22"/>
          <w:szCs w:val="22"/>
        </w:rPr>
        <w:t>warunek określony w pkt VII.</w:t>
      </w:r>
      <w:r w:rsidR="00E556AC">
        <w:rPr>
          <w:rFonts w:ascii="Arial" w:hAnsi="Arial" w:cs="Arial"/>
          <w:b/>
          <w:i/>
          <w:sz w:val="22"/>
          <w:szCs w:val="22"/>
        </w:rPr>
        <w:t>2.</w:t>
      </w:r>
      <w:r>
        <w:rPr>
          <w:rFonts w:ascii="Arial" w:hAnsi="Arial" w:cs="Arial"/>
          <w:b/>
          <w:i/>
          <w:sz w:val="22"/>
          <w:szCs w:val="22"/>
        </w:rPr>
        <w:t>4.a)</w:t>
      </w:r>
      <w:r w:rsidR="00E556AC">
        <w:rPr>
          <w:rFonts w:ascii="Arial" w:hAnsi="Arial" w:cs="Arial"/>
          <w:b/>
          <w:i/>
          <w:sz w:val="22"/>
          <w:szCs w:val="22"/>
        </w:rPr>
        <w:t xml:space="preserve"> lub b)</w:t>
      </w:r>
      <w:r>
        <w:rPr>
          <w:rFonts w:ascii="Arial" w:hAnsi="Arial" w:cs="Arial"/>
          <w:b/>
          <w:i/>
          <w:sz w:val="22"/>
          <w:szCs w:val="22"/>
        </w:rPr>
        <w:t xml:space="preserve"> cz. I SWZ.</w:t>
      </w:r>
    </w:p>
    <w:p w14:paraId="7244718E" w14:textId="77777777" w:rsidR="00DA5F37" w:rsidRPr="00F1451C" w:rsidRDefault="00DA5F37" w:rsidP="00F1451C">
      <w:pPr>
        <w:spacing w:line="304" w:lineRule="exact"/>
        <w:rPr>
          <w:rFonts w:ascii="Arial" w:hAnsi="Arial" w:cs="Arial"/>
          <w:b/>
          <w:i/>
          <w:sz w:val="22"/>
          <w:szCs w:val="22"/>
        </w:rPr>
      </w:pPr>
    </w:p>
    <w:p w14:paraId="090C3F9C"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Załącznik składany zgodnie z § 9 ust. 1 pkt 2 i ust. 2, ust. 3 Rozporządzeniem Ministra Rozwoju, Pracy i Technologii z dnia 23 grudnia 2020 r. w sprawie podmiotowych środków dowodowych oraz innych dokumentów lub oświadczeń, jakich może żądać zamawiający od wykonawcy (Dz. U. z 2020 r. poz. 2415).</w:t>
      </w:r>
    </w:p>
    <w:p w14:paraId="35F0E996" w14:textId="77777777" w:rsidR="00B90E3F" w:rsidRPr="00F1451C" w:rsidRDefault="00B90E3F" w:rsidP="00F1451C">
      <w:pPr>
        <w:spacing w:line="304" w:lineRule="exact"/>
        <w:rPr>
          <w:rFonts w:ascii="Arial" w:hAnsi="Arial" w:cs="Arial"/>
          <w:sz w:val="22"/>
          <w:szCs w:val="22"/>
        </w:rPr>
      </w:pPr>
    </w:p>
    <w:tbl>
      <w:tblPr>
        <w:tblW w:w="0" w:type="auto"/>
        <w:tblLook w:val="04A0" w:firstRow="1" w:lastRow="0" w:firstColumn="1" w:lastColumn="0" w:noHBand="0" w:noVBand="1"/>
      </w:tblPr>
      <w:tblGrid>
        <w:gridCol w:w="4647"/>
        <w:gridCol w:w="4425"/>
      </w:tblGrid>
      <w:tr w:rsidR="00B90E3F" w:rsidRPr="00F1451C" w14:paraId="4C550AA4" w14:textId="77777777" w:rsidTr="005803E7">
        <w:tc>
          <w:tcPr>
            <w:tcW w:w="4720" w:type="dxa"/>
          </w:tcPr>
          <w:p w14:paraId="763DF5E2"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t>..................................................</w:t>
            </w:r>
            <w:r w:rsidRPr="00F1451C">
              <w:rPr>
                <w:rFonts w:ascii="Arial" w:hAnsi="Arial" w:cs="Arial"/>
                <w:b/>
                <w:sz w:val="22"/>
                <w:szCs w:val="22"/>
              </w:rPr>
              <w:t xml:space="preserve"> </w:t>
            </w:r>
          </w:p>
        </w:tc>
        <w:tc>
          <w:tcPr>
            <w:tcW w:w="4568" w:type="dxa"/>
          </w:tcPr>
          <w:p w14:paraId="420EC980" w14:textId="77777777" w:rsidR="00B90E3F" w:rsidRPr="00F1451C" w:rsidRDefault="00B90E3F" w:rsidP="00F1451C">
            <w:pPr>
              <w:spacing w:line="304" w:lineRule="exact"/>
              <w:jc w:val="right"/>
              <w:rPr>
                <w:rFonts w:ascii="Arial" w:hAnsi="Arial" w:cs="Arial"/>
                <w:sz w:val="22"/>
                <w:szCs w:val="22"/>
              </w:rPr>
            </w:pPr>
            <w:r w:rsidRPr="00F1451C">
              <w:rPr>
                <w:rFonts w:ascii="Arial" w:hAnsi="Arial" w:cs="Arial"/>
                <w:sz w:val="22"/>
                <w:szCs w:val="22"/>
              </w:rPr>
              <w:t>.........................</w:t>
            </w:r>
          </w:p>
        </w:tc>
      </w:tr>
      <w:tr w:rsidR="00B90E3F" w:rsidRPr="00F1451C" w14:paraId="623C2F13" w14:textId="77777777" w:rsidTr="005803E7">
        <w:tc>
          <w:tcPr>
            <w:tcW w:w="4720" w:type="dxa"/>
          </w:tcPr>
          <w:p w14:paraId="758618EE" w14:textId="77777777" w:rsidR="00B90E3F" w:rsidRPr="00F1451C" w:rsidRDefault="00B90E3F" w:rsidP="00F1451C">
            <w:pPr>
              <w:spacing w:line="304" w:lineRule="exact"/>
              <w:rPr>
                <w:rFonts w:ascii="Arial" w:hAnsi="Arial" w:cs="Arial"/>
                <w:b/>
                <w:sz w:val="22"/>
                <w:szCs w:val="22"/>
              </w:rPr>
            </w:pPr>
            <w:r w:rsidRPr="00F1451C">
              <w:rPr>
                <w:rFonts w:ascii="Arial" w:hAnsi="Arial" w:cs="Arial"/>
                <w:b/>
                <w:sz w:val="22"/>
                <w:szCs w:val="22"/>
              </w:rPr>
              <w:t>(Nazwa i adres Wykonawcy)</w:t>
            </w:r>
          </w:p>
        </w:tc>
        <w:tc>
          <w:tcPr>
            <w:tcW w:w="4568" w:type="dxa"/>
          </w:tcPr>
          <w:p w14:paraId="34775D1F" w14:textId="77777777" w:rsidR="00B90E3F" w:rsidRPr="00F1451C" w:rsidRDefault="00B90E3F" w:rsidP="00F1451C">
            <w:pPr>
              <w:spacing w:line="304" w:lineRule="exact"/>
              <w:jc w:val="right"/>
              <w:rPr>
                <w:rFonts w:ascii="Arial" w:hAnsi="Arial" w:cs="Arial"/>
                <w:b/>
                <w:sz w:val="22"/>
                <w:szCs w:val="22"/>
              </w:rPr>
            </w:pPr>
            <w:r w:rsidRPr="00F1451C">
              <w:rPr>
                <w:rFonts w:ascii="Arial" w:hAnsi="Arial" w:cs="Arial"/>
                <w:b/>
                <w:sz w:val="22"/>
                <w:szCs w:val="22"/>
              </w:rPr>
              <w:t>(data i miejsce sporządzenia)</w:t>
            </w:r>
          </w:p>
        </w:tc>
      </w:tr>
    </w:tbl>
    <w:p w14:paraId="39E6CA50" w14:textId="77777777" w:rsidR="00B90E3F" w:rsidRPr="00F1451C" w:rsidRDefault="00B90E3F" w:rsidP="00F1451C">
      <w:pPr>
        <w:spacing w:line="304" w:lineRule="exact"/>
        <w:jc w:val="both"/>
        <w:rPr>
          <w:rFonts w:ascii="Arial" w:hAnsi="Arial" w:cs="Arial"/>
          <w:b/>
          <w:sz w:val="22"/>
          <w:szCs w:val="22"/>
        </w:rPr>
      </w:pPr>
    </w:p>
    <w:p w14:paraId="65EC33CE" w14:textId="5B175DA9" w:rsidR="00B90E3F" w:rsidRPr="00F1451C" w:rsidRDefault="00B90E3F" w:rsidP="00F1451C">
      <w:pPr>
        <w:spacing w:line="304" w:lineRule="exact"/>
        <w:jc w:val="center"/>
        <w:rPr>
          <w:rFonts w:ascii="Arial" w:hAnsi="Arial" w:cs="Arial"/>
          <w:b/>
          <w:sz w:val="22"/>
          <w:szCs w:val="22"/>
        </w:rPr>
      </w:pPr>
      <w:r w:rsidRPr="00F1451C">
        <w:rPr>
          <w:rFonts w:ascii="Arial" w:hAnsi="Arial" w:cs="Arial"/>
          <w:b/>
          <w:sz w:val="22"/>
          <w:szCs w:val="22"/>
        </w:rPr>
        <w:t xml:space="preserve">Wykaz </w:t>
      </w:r>
      <w:r w:rsidR="00D03646" w:rsidRPr="00D03646">
        <w:rPr>
          <w:rFonts w:ascii="Arial" w:hAnsi="Arial" w:cs="Arial"/>
          <w:b/>
          <w:sz w:val="22"/>
          <w:szCs w:val="22"/>
        </w:rPr>
        <w:t>dostaw</w:t>
      </w:r>
    </w:p>
    <w:p w14:paraId="318C5063" w14:textId="77777777" w:rsidR="00B90E3F" w:rsidRPr="00F1451C" w:rsidRDefault="00B90E3F" w:rsidP="00F1451C">
      <w:pPr>
        <w:spacing w:line="304" w:lineRule="exact"/>
        <w:jc w:val="center"/>
        <w:rPr>
          <w:rFonts w:ascii="Arial" w:hAnsi="Arial" w:cs="Arial"/>
          <w:b/>
          <w:sz w:val="22"/>
          <w:szCs w:val="22"/>
        </w:rPr>
      </w:pPr>
    </w:p>
    <w:p w14:paraId="6EF4A4AD" w14:textId="2A70F809"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Nawiązując do prowadzonego przez Enea Elektrownia Połaniec S.A . postępowania pn.: …………….</w:t>
      </w:r>
      <w:r w:rsidRPr="00F1451C">
        <w:rPr>
          <w:rFonts w:ascii="Arial" w:hAnsi="Arial" w:cs="Arial"/>
          <w:b/>
          <w:sz w:val="22"/>
          <w:szCs w:val="22"/>
        </w:rPr>
        <w:t xml:space="preserve">(uzupełni Wykonawca) </w:t>
      </w:r>
      <w:r w:rsidRPr="00F1451C">
        <w:rPr>
          <w:rFonts w:ascii="Arial" w:hAnsi="Arial" w:cs="Arial"/>
          <w:sz w:val="22"/>
          <w:szCs w:val="22"/>
        </w:rPr>
        <w:t xml:space="preserve">składamy Wykaz </w:t>
      </w:r>
      <w:r w:rsidR="008D037F" w:rsidRPr="008D037F">
        <w:rPr>
          <w:rFonts w:ascii="Arial" w:hAnsi="Arial" w:cs="Arial"/>
          <w:sz w:val="22"/>
          <w:szCs w:val="22"/>
        </w:rPr>
        <w:t>dostaw</w:t>
      </w:r>
      <w:r w:rsidRPr="00F1451C">
        <w:rPr>
          <w:rFonts w:ascii="Arial" w:hAnsi="Arial" w:cs="Arial"/>
          <w:sz w:val="22"/>
          <w:szCs w:val="22"/>
        </w:rPr>
        <w:t>.</w:t>
      </w:r>
    </w:p>
    <w:p w14:paraId="3A5E8253" w14:textId="77777777" w:rsidR="00B90E3F" w:rsidRPr="00F1451C" w:rsidRDefault="00B90E3F" w:rsidP="00F1451C">
      <w:pPr>
        <w:spacing w:line="304" w:lineRule="exact"/>
        <w:rPr>
          <w:rFonts w:ascii="Arial" w:hAnsi="Arial" w:cs="Arial"/>
          <w:sz w:val="22"/>
          <w:szCs w:val="22"/>
        </w:rPr>
      </w:pPr>
    </w:p>
    <w:tbl>
      <w:tblPr>
        <w:tblStyle w:val="Tabela-Siatka"/>
        <w:tblW w:w="9639" w:type="dxa"/>
        <w:tblLook w:val="04A0" w:firstRow="1" w:lastRow="0" w:firstColumn="1" w:lastColumn="0" w:noHBand="0" w:noVBand="1"/>
      </w:tblPr>
      <w:tblGrid>
        <w:gridCol w:w="1590"/>
        <w:gridCol w:w="1596"/>
        <w:gridCol w:w="1604"/>
        <w:gridCol w:w="1607"/>
        <w:gridCol w:w="1604"/>
        <w:gridCol w:w="1615"/>
        <w:gridCol w:w="23"/>
      </w:tblGrid>
      <w:tr w:rsidR="00B90E3F" w:rsidRPr="00F1451C" w14:paraId="4BAE8139" w14:textId="77777777" w:rsidTr="005803E7">
        <w:tc>
          <w:tcPr>
            <w:tcW w:w="9639" w:type="dxa"/>
            <w:gridSpan w:val="7"/>
          </w:tcPr>
          <w:p w14:paraId="56BA7F32" w14:textId="5E33AA89" w:rsidR="00B90E3F" w:rsidRPr="00F1451C" w:rsidRDefault="00B90E3F" w:rsidP="00D03646">
            <w:pPr>
              <w:spacing w:line="304" w:lineRule="exact"/>
              <w:jc w:val="both"/>
              <w:rPr>
                <w:rFonts w:ascii="Arial" w:hAnsi="Arial" w:cs="Arial"/>
                <w:sz w:val="22"/>
                <w:szCs w:val="22"/>
              </w:rPr>
            </w:pPr>
            <w:r w:rsidRPr="00F1451C">
              <w:rPr>
                <w:rFonts w:ascii="Arial" w:hAnsi="Arial" w:cs="Arial"/>
                <w:sz w:val="22"/>
                <w:szCs w:val="22"/>
              </w:rPr>
              <w:t xml:space="preserve">Wykaz </w:t>
            </w:r>
            <w:r w:rsidR="00D03646" w:rsidRPr="00D03646">
              <w:rPr>
                <w:rFonts w:ascii="Arial" w:hAnsi="Arial" w:cs="Arial"/>
                <w:color w:val="000000"/>
                <w:sz w:val="22"/>
                <w:szCs w:val="22"/>
              </w:rPr>
              <w:t>dostaw</w:t>
            </w:r>
            <w:r w:rsidR="00D03646">
              <w:rPr>
                <w:rFonts w:ascii="Arial" w:hAnsi="Arial" w:cs="Arial"/>
                <w:color w:val="000000"/>
                <w:sz w:val="22"/>
                <w:szCs w:val="22"/>
              </w:rPr>
              <w:t xml:space="preserve"> </w:t>
            </w:r>
            <w:r w:rsidRPr="00F1451C">
              <w:rPr>
                <w:rFonts w:ascii="Arial" w:hAnsi="Arial" w:cs="Arial"/>
                <w:color w:val="000000"/>
                <w:sz w:val="22"/>
                <w:szCs w:val="22"/>
              </w:rPr>
              <w:t xml:space="preserve">wykonanych, a w przypadku świadczeń powtarzających się lub ciągłych również wykonywanych, w okresie wskazanym w Specyfikacji Warunków Zamówienia, wraz z podaniem ich wartości, przedmiotu, dat wykonania i podmiotów, na rzecz których </w:t>
            </w:r>
            <w:r w:rsidR="00D03646" w:rsidRPr="00D03646">
              <w:rPr>
                <w:rFonts w:ascii="Arial" w:hAnsi="Arial" w:cs="Arial"/>
                <w:color w:val="000000"/>
                <w:sz w:val="22"/>
                <w:szCs w:val="22"/>
              </w:rPr>
              <w:t>dostaw</w:t>
            </w:r>
            <w:r w:rsidR="00D03646">
              <w:rPr>
                <w:rFonts w:ascii="Arial" w:hAnsi="Arial" w:cs="Arial"/>
                <w:color w:val="000000"/>
                <w:sz w:val="22"/>
                <w:szCs w:val="22"/>
              </w:rPr>
              <w:t xml:space="preserve">y </w:t>
            </w:r>
            <w:r w:rsidRPr="00F1451C">
              <w:rPr>
                <w:rFonts w:ascii="Arial" w:hAnsi="Arial" w:cs="Arial"/>
                <w:color w:val="000000"/>
                <w:sz w:val="22"/>
                <w:szCs w:val="22"/>
              </w:rPr>
              <w:t xml:space="preserve">zostały wykonane lub są wykonywane, oraz załączeniem dowodów określających, czy te </w:t>
            </w:r>
            <w:r w:rsidR="00D03646">
              <w:rPr>
                <w:rFonts w:ascii="Arial" w:hAnsi="Arial" w:cs="Arial"/>
                <w:color w:val="000000"/>
                <w:sz w:val="22"/>
                <w:szCs w:val="22"/>
              </w:rPr>
              <w:t>dostawy</w:t>
            </w:r>
            <w:r w:rsidR="00D03646" w:rsidRPr="00F1451C">
              <w:rPr>
                <w:rFonts w:ascii="Arial" w:hAnsi="Arial" w:cs="Arial"/>
                <w:color w:val="000000"/>
                <w:sz w:val="22"/>
                <w:szCs w:val="22"/>
              </w:rPr>
              <w:t xml:space="preserve"> </w:t>
            </w:r>
            <w:r w:rsidRPr="00F1451C">
              <w:rPr>
                <w:rFonts w:ascii="Arial" w:hAnsi="Arial" w:cs="Arial"/>
                <w:color w:val="000000"/>
                <w:sz w:val="22"/>
                <w:szCs w:val="22"/>
              </w:rPr>
              <w:t xml:space="preserve">zostały wykonane lub są wykonywane należycie, przy czym dowodami, o których mowa, są referencje bądź inne dokumenty sporządzone przez podmiot, na rzecz którego </w:t>
            </w:r>
            <w:r w:rsidR="00D03646" w:rsidRPr="00D03646">
              <w:rPr>
                <w:rFonts w:ascii="Arial" w:hAnsi="Arial" w:cs="Arial"/>
                <w:color w:val="000000"/>
                <w:sz w:val="22"/>
                <w:szCs w:val="22"/>
              </w:rPr>
              <w:t>dostaw</w:t>
            </w:r>
            <w:r w:rsidR="00D03646">
              <w:rPr>
                <w:rFonts w:ascii="Arial" w:hAnsi="Arial" w:cs="Arial"/>
                <w:color w:val="000000"/>
                <w:sz w:val="22"/>
                <w:szCs w:val="22"/>
              </w:rPr>
              <w:t xml:space="preserve">y </w:t>
            </w:r>
            <w:r w:rsidRPr="00F1451C">
              <w:rPr>
                <w:rFonts w:ascii="Arial" w:hAnsi="Arial" w:cs="Arial"/>
                <w:color w:val="000000"/>
                <w:sz w:val="22"/>
                <w:szCs w:val="22"/>
              </w:rPr>
              <w:t>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p>
        </w:tc>
      </w:tr>
      <w:tr w:rsidR="00B90E3F" w:rsidRPr="00F1451C" w14:paraId="210E2B2B" w14:textId="77777777" w:rsidTr="005803E7">
        <w:trPr>
          <w:gridAfter w:val="1"/>
          <w:wAfter w:w="18" w:type="dxa"/>
          <w:trHeight w:val="2610"/>
        </w:trPr>
        <w:tc>
          <w:tcPr>
            <w:tcW w:w="1590" w:type="dxa"/>
          </w:tcPr>
          <w:p w14:paraId="00A03C4E" w14:textId="7F224061" w:rsidR="00B90E3F" w:rsidRPr="00F1451C" w:rsidRDefault="008D037F" w:rsidP="00F1451C">
            <w:pPr>
              <w:spacing w:line="304" w:lineRule="exact"/>
              <w:jc w:val="both"/>
              <w:rPr>
                <w:rFonts w:ascii="Arial" w:hAnsi="Arial" w:cs="Arial"/>
                <w:b/>
                <w:sz w:val="22"/>
                <w:szCs w:val="22"/>
              </w:rPr>
            </w:pPr>
            <w:r>
              <w:rPr>
                <w:rFonts w:ascii="Arial" w:hAnsi="Arial" w:cs="Arial"/>
                <w:b/>
                <w:sz w:val="22"/>
                <w:szCs w:val="22"/>
              </w:rPr>
              <w:t>Dostawy</w:t>
            </w:r>
          </w:p>
        </w:tc>
        <w:tc>
          <w:tcPr>
            <w:tcW w:w="1596" w:type="dxa"/>
          </w:tcPr>
          <w:p w14:paraId="1E363296" w14:textId="600CB7AE" w:rsidR="00B90E3F" w:rsidRPr="00F1451C" w:rsidRDefault="00B90E3F">
            <w:pPr>
              <w:spacing w:line="304" w:lineRule="exact"/>
              <w:jc w:val="both"/>
              <w:rPr>
                <w:rFonts w:ascii="Arial" w:hAnsi="Arial" w:cs="Arial"/>
                <w:b/>
                <w:sz w:val="22"/>
                <w:szCs w:val="22"/>
              </w:rPr>
            </w:pPr>
            <w:r w:rsidRPr="00F1451C">
              <w:rPr>
                <w:rFonts w:ascii="Arial" w:hAnsi="Arial" w:cs="Arial"/>
                <w:b/>
                <w:sz w:val="22"/>
                <w:szCs w:val="22"/>
              </w:rPr>
              <w:t xml:space="preserve">Wartość </w:t>
            </w:r>
            <w:r w:rsidR="00D03646">
              <w:rPr>
                <w:rFonts w:ascii="Arial" w:hAnsi="Arial" w:cs="Arial"/>
                <w:b/>
                <w:sz w:val="22"/>
                <w:szCs w:val="22"/>
              </w:rPr>
              <w:t>dostawy</w:t>
            </w:r>
          </w:p>
        </w:tc>
        <w:tc>
          <w:tcPr>
            <w:tcW w:w="1604" w:type="dxa"/>
          </w:tcPr>
          <w:p w14:paraId="203F6B74" w14:textId="62EF8485" w:rsidR="00B90E3F" w:rsidRPr="00F1451C" w:rsidRDefault="00B90E3F">
            <w:pPr>
              <w:spacing w:line="304" w:lineRule="exact"/>
              <w:jc w:val="both"/>
              <w:rPr>
                <w:rFonts w:ascii="Arial" w:hAnsi="Arial" w:cs="Arial"/>
                <w:b/>
                <w:sz w:val="22"/>
                <w:szCs w:val="22"/>
              </w:rPr>
            </w:pPr>
            <w:r w:rsidRPr="00F1451C">
              <w:rPr>
                <w:rFonts w:ascii="Arial" w:hAnsi="Arial" w:cs="Arial"/>
                <w:b/>
                <w:sz w:val="22"/>
                <w:szCs w:val="22"/>
              </w:rPr>
              <w:t xml:space="preserve">Przedmiot </w:t>
            </w:r>
            <w:r w:rsidR="00D03646">
              <w:rPr>
                <w:rFonts w:ascii="Arial" w:hAnsi="Arial" w:cs="Arial"/>
                <w:b/>
                <w:sz w:val="22"/>
                <w:szCs w:val="22"/>
              </w:rPr>
              <w:t>dostawy</w:t>
            </w:r>
          </w:p>
        </w:tc>
        <w:tc>
          <w:tcPr>
            <w:tcW w:w="1607" w:type="dxa"/>
          </w:tcPr>
          <w:p w14:paraId="3C0A00A5" w14:textId="77777777" w:rsidR="00B90E3F" w:rsidRPr="00F1451C" w:rsidRDefault="00B90E3F" w:rsidP="00F1451C">
            <w:pPr>
              <w:spacing w:line="304" w:lineRule="exact"/>
              <w:jc w:val="both"/>
              <w:rPr>
                <w:rFonts w:ascii="Arial" w:hAnsi="Arial" w:cs="Arial"/>
                <w:b/>
                <w:sz w:val="22"/>
                <w:szCs w:val="22"/>
              </w:rPr>
            </w:pPr>
            <w:r w:rsidRPr="00F1451C">
              <w:rPr>
                <w:rFonts w:ascii="Arial" w:hAnsi="Arial" w:cs="Arial"/>
                <w:b/>
                <w:sz w:val="22"/>
                <w:szCs w:val="22"/>
              </w:rPr>
              <w:t>Data wykonania</w:t>
            </w:r>
          </w:p>
        </w:tc>
        <w:tc>
          <w:tcPr>
            <w:tcW w:w="1604" w:type="dxa"/>
          </w:tcPr>
          <w:p w14:paraId="66C77E50" w14:textId="19BBDB41" w:rsidR="00B90E3F" w:rsidRPr="00F1451C" w:rsidRDefault="00B90E3F">
            <w:pPr>
              <w:spacing w:line="304" w:lineRule="exact"/>
              <w:jc w:val="both"/>
              <w:rPr>
                <w:rFonts w:ascii="Arial" w:hAnsi="Arial" w:cs="Arial"/>
                <w:b/>
                <w:sz w:val="22"/>
                <w:szCs w:val="22"/>
              </w:rPr>
            </w:pPr>
            <w:r w:rsidRPr="00F1451C">
              <w:rPr>
                <w:rFonts w:ascii="Arial" w:hAnsi="Arial" w:cs="Arial"/>
                <w:b/>
                <w:sz w:val="22"/>
                <w:szCs w:val="22"/>
              </w:rPr>
              <w:t xml:space="preserve">Podmiot, na rzecz którego </w:t>
            </w:r>
            <w:r w:rsidR="00D03646">
              <w:rPr>
                <w:rFonts w:ascii="Arial" w:hAnsi="Arial" w:cs="Arial"/>
                <w:b/>
                <w:sz w:val="22"/>
                <w:szCs w:val="22"/>
              </w:rPr>
              <w:t>dostawa</w:t>
            </w:r>
            <w:r w:rsidR="00D03646" w:rsidRPr="00F1451C">
              <w:rPr>
                <w:rFonts w:ascii="Arial" w:hAnsi="Arial" w:cs="Arial"/>
                <w:b/>
                <w:sz w:val="22"/>
                <w:szCs w:val="22"/>
              </w:rPr>
              <w:t xml:space="preserve"> </w:t>
            </w:r>
            <w:r w:rsidRPr="00F1451C">
              <w:rPr>
                <w:rFonts w:ascii="Arial" w:hAnsi="Arial" w:cs="Arial"/>
                <w:b/>
                <w:sz w:val="22"/>
                <w:szCs w:val="22"/>
              </w:rPr>
              <w:t>została wykonana</w:t>
            </w:r>
          </w:p>
        </w:tc>
        <w:tc>
          <w:tcPr>
            <w:tcW w:w="1615" w:type="dxa"/>
          </w:tcPr>
          <w:p w14:paraId="0E45A66C" w14:textId="56D70688" w:rsidR="00B90E3F" w:rsidRPr="00F1451C" w:rsidRDefault="00B90E3F">
            <w:pPr>
              <w:spacing w:line="304" w:lineRule="exact"/>
              <w:jc w:val="both"/>
              <w:rPr>
                <w:rFonts w:ascii="Arial" w:hAnsi="Arial" w:cs="Arial"/>
                <w:b/>
                <w:sz w:val="22"/>
                <w:szCs w:val="22"/>
              </w:rPr>
            </w:pPr>
            <w:r w:rsidRPr="00F1451C">
              <w:rPr>
                <w:rFonts w:ascii="Arial" w:hAnsi="Arial" w:cs="Arial"/>
                <w:b/>
                <w:sz w:val="22"/>
                <w:szCs w:val="22"/>
              </w:rPr>
              <w:t xml:space="preserve">Dowody określające, czy </w:t>
            </w:r>
            <w:r w:rsidR="00D03646">
              <w:rPr>
                <w:rFonts w:ascii="Arial" w:hAnsi="Arial" w:cs="Arial"/>
                <w:b/>
                <w:sz w:val="22"/>
                <w:szCs w:val="22"/>
              </w:rPr>
              <w:t>dostawa</w:t>
            </w:r>
            <w:r w:rsidR="00D03646" w:rsidRPr="00F1451C">
              <w:rPr>
                <w:rFonts w:ascii="Arial" w:hAnsi="Arial" w:cs="Arial"/>
                <w:b/>
                <w:sz w:val="22"/>
                <w:szCs w:val="22"/>
              </w:rPr>
              <w:t xml:space="preserve"> </w:t>
            </w:r>
            <w:r w:rsidRPr="00F1451C">
              <w:rPr>
                <w:rFonts w:ascii="Arial" w:hAnsi="Arial" w:cs="Arial"/>
                <w:b/>
                <w:sz w:val="22"/>
                <w:szCs w:val="22"/>
              </w:rPr>
              <w:t>została wykonana lub jest wykonywana należycie</w:t>
            </w:r>
          </w:p>
        </w:tc>
      </w:tr>
      <w:tr w:rsidR="00B90E3F" w:rsidRPr="00F1451C" w14:paraId="3F9A5A07" w14:textId="77777777" w:rsidTr="005803E7">
        <w:trPr>
          <w:gridAfter w:val="1"/>
          <w:wAfter w:w="23" w:type="dxa"/>
          <w:trHeight w:val="515"/>
        </w:trPr>
        <w:tc>
          <w:tcPr>
            <w:tcW w:w="1590" w:type="dxa"/>
          </w:tcPr>
          <w:p w14:paraId="379AD15C" w14:textId="77777777" w:rsidR="00B90E3F" w:rsidRPr="00F1451C" w:rsidRDefault="00B90E3F" w:rsidP="00F1451C">
            <w:pPr>
              <w:spacing w:line="304" w:lineRule="exact"/>
              <w:jc w:val="both"/>
              <w:rPr>
                <w:rFonts w:ascii="Arial" w:hAnsi="Arial" w:cs="Arial"/>
                <w:sz w:val="22"/>
                <w:szCs w:val="22"/>
              </w:rPr>
            </w:pPr>
          </w:p>
        </w:tc>
        <w:tc>
          <w:tcPr>
            <w:tcW w:w="1596" w:type="dxa"/>
          </w:tcPr>
          <w:p w14:paraId="495E8DDD" w14:textId="77777777" w:rsidR="00B90E3F" w:rsidRPr="00F1451C" w:rsidRDefault="00B90E3F" w:rsidP="00F1451C">
            <w:pPr>
              <w:spacing w:line="304" w:lineRule="exact"/>
              <w:jc w:val="both"/>
              <w:rPr>
                <w:rFonts w:ascii="Arial" w:hAnsi="Arial" w:cs="Arial"/>
                <w:sz w:val="22"/>
                <w:szCs w:val="22"/>
              </w:rPr>
            </w:pPr>
          </w:p>
        </w:tc>
        <w:tc>
          <w:tcPr>
            <w:tcW w:w="1604" w:type="dxa"/>
          </w:tcPr>
          <w:p w14:paraId="4B753026" w14:textId="77777777" w:rsidR="00B90E3F" w:rsidRPr="00F1451C" w:rsidRDefault="00B90E3F" w:rsidP="00F1451C">
            <w:pPr>
              <w:spacing w:line="304" w:lineRule="exact"/>
              <w:jc w:val="both"/>
              <w:rPr>
                <w:rFonts w:ascii="Arial" w:hAnsi="Arial" w:cs="Arial"/>
                <w:sz w:val="22"/>
                <w:szCs w:val="22"/>
              </w:rPr>
            </w:pPr>
          </w:p>
        </w:tc>
        <w:tc>
          <w:tcPr>
            <w:tcW w:w="1607" w:type="dxa"/>
          </w:tcPr>
          <w:p w14:paraId="69C50BFA" w14:textId="77777777" w:rsidR="00B90E3F" w:rsidRPr="00F1451C" w:rsidRDefault="00B90E3F" w:rsidP="00F1451C">
            <w:pPr>
              <w:spacing w:line="304" w:lineRule="exact"/>
              <w:jc w:val="both"/>
              <w:rPr>
                <w:rFonts w:ascii="Arial" w:hAnsi="Arial" w:cs="Arial"/>
                <w:sz w:val="22"/>
                <w:szCs w:val="22"/>
              </w:rPr>
            </w:pPr>
          </w:p>
        </w:tc>
        <w:tc>
          <w:tcPr>
            <w:tcW w:w="1604" w:type="dxa"/>
          </w:tcPr>
          <w:p w14:paraId="47695E6C" w14:textId="77777777" w:rsidR="00B90E3F" w:rsidRPr="00F1451C" w:rsidRDefault="00B90E3F" w:rsidP="00F1451C">
            <w:pPr>
              <w:spacing w:line="304" w:lineRule="exact"/>
              <w:jc w:val="both"/>
              <w:rPr>
                <w:rFonts w:ascii="Arial" w:hAnsi="Arial" w:cs="Arial"/>
                <w:sz w:val="22"/>
                <w:szCs w:val="22"/>
              </w:rPr>
            </w:pPr>
          </w:p>
        </w:tc>
        <w:tc>
          <w:tcPr>
            <w:tcW w:w="1615" w:type="dxa"/>
          </w:tcPr>
          <w:p w14:paraId="30581E97" w14:textId="77777777" w:rsidR="00B90E3F" w:rsidRPr="00F1451C" w:rsidRDefault="00B90E3F" w:rsidP="00F1451C">
            <w:pPr>
              <w:spacing w:line="304" w:lineRule="exact"/>
              <w:jc w:val="both"/>
              <w:rPr>
                <w:rFonts w:ascii="Arial" w:hAnsi="Arial" w:cs="Arial"/>
                <w:sz w:val="22"/>
                <w:szCs w:val="22"/>
              </w:rPr>
            </w:pPr>
          </w:p>
        </w:tc>
      </w:tr>
      <w:tr w:rsidR="00B90E3F" w:rsidRPr="00F1451C" w14:paraId="7800CBB8" w14:textId="77777777" w:rsidTr="005803E7">
        <w:trPr>
          <w:gridAfter w:val="1"/>
          <w:wAfter w:w="23" w:type="dxa"/>
          <w:trHeight w:val="515"/>
        </w:trPr>
        <w:tc>
          <w:tcPr>
            <w:tcW w:w="1590" w:type="dxa"/>
          </w:tcPr>
          <w:p w14:paraId="1F7C89D9" w14:textId="77777777" w:rsidR="00B90E3F" w:rsidRPr="00F1451C" w:rsidRDefault="00B90E3F" w:rsidP="00F1451C">
            <w:pPr>
              <w:spacing w:line="304" w:lineRule="exact"/>
              <w:jc w:val="both"/>
              <w:rPr>
                <w:rFonts w:ascii="Arial" w:hAnsi="Arial" w:cs="Arial"/>
                <w:sz w:val="22"/>
                <w:szCs w:val="22"/>
              </w:rPr>
            </w:pPr>
          </w:p>
        </w:tc>
        <w:tc>
          <w:tcPr>
            <w:tcW w:w="1596" w:type="dxa"/>
          </w:tcPr>
          <w:p w14:paraId="07C1125E" w14:textId="77777777" w:rsidR="00B90E3F" w:rsidRPr="00F1451C" w:rsidRDefault="00B90E3F" w:rsidP="00F1451C">
            <w:pPr>
              <w:spacing w:line="304" w:lineRule="exact"/>
              <w:jc w:val="both"/>
              <w:rPr>
                <w:rFonts w:ascii="Arial" w:hAnsi="Arial" w:cs="Arial"/>
                <w:sz w:val="22"/>
                <w:szCs w:val="22"/>
              </w:rPr>
            </w:pPr>
          </w:p>
        </w:tc>
        <w:tc>
          <w:tcPr>
            <w:tcW w:w="1604" w:type="dxa"/>
          </w:tcPr>
          <w:p w14:paraId="14EA4D09" w14:textId="77777777" w:rsidR="00B90E3F" w:rsidRPr="00F1451C" w:rsidRDefault="00B90E3F" w:rsidP="00F1451C">
            <w:pPr>
              <w:spacing w:line="304" w:lineRule="exact"/>
              <w:jc w:val="both"/>
              <w:rPr>
                <w:rFonts w:ascii="Arial" w:hAnsi="Arial" w:cs="Arial"/>
                <w:sz w:val="22"/>
                <w:szCs w:val="22"/>
              </w:rPr>
            </w:pPr>
          </w:p>
        </w:tc>
        <w:tc>
          <w:tcPr>
            <w:tcW w:w="1607" w:type="dxa"/>
          </w:tcPr>
          <w:p w14:paraId="7B99FE2D" w14:textId="77777777" w:rsidR="00B90E3F" w:rsidRPr="00F1451C" w:rsidRDefault="00B90E3F" w:rsidP="00F1451C">
            <w:pPr>
              <w:spacing w:line="304" w:lineRule="exact"/>
              <w:jc w:val="both"/>
              <w:rPr>
                <w:rFonts w:ascii="Arial" w:hAnsi="Arial" w:cs="Arial"/>
                <w:sz w:val="22"/>
                <w:szCs w:val="22"/>
              </w:rPr>
            </w:pPr>
          </w:p>
        </w:tc>
        <w:tc>
          <w:tcPr>
            <w:tcW w:w="1604" w:type="dxa"/>
          </w:tcPr>
          <w:p w14:paraId="5DB8EF1E" w14:textId="77777777" w:rsidR="00B90E3F" w:rsidRPr="00F1451C" w:rsidRDefault="00B90E3F" w:rsidP="00F1451C">
            <w:pPr>
              <w:spacing w:line="304" w:lineRule="exact"/>
              <w:jc w:val="both"/>
              <w:rPr>
                <w:rFonts w:ascii="Arial" w:hAnsi="Arial" w:cs="Arial"/>
                <w:sz w:val="22"/>
                <w:szCs w:val="22"/>
              </w:rPr>
            </w:pPr>
          </w:p>
        </w:tc>
        <w:tc>
          <w:tcPr>
            <w:tcW w:w="1615" w:type="dxa"/>
          </w:tcPr>
          <w:p w14:paraId="1ABA4BF6" w14:textId="77777777" w:rsidR="00B90E3F" w:rsidRPr="00F1451C" w:rsidRDefault="00B90E3F" w:rsidP="00F1451C">
            <w:pPr>
              <w:spacing w:line="304" w:lineRule="exact"/>
              <w:jc w:val="both"/>
              <w:rPr>
                <w:rFonts w:ascii="Arial" w:hAnsi="Arial" w:cs="Arial"/>
                <w:sz w:val="22"/>
                <w:szCs w:val="22"/>
              </w:rPr>
            </w:pPr>
          </w:p>
        </w:tc>
      </w:tr>
    </w:tbl>
    <w:p w14:paraId="51944A41" w14:textId="77777777" w:rsidR="00B90E3F" w:rsidRPr="00F1451C" w:rsidRDefault="00B90E3F" w:rsidP="00F1451C">
      <w:pPr>
        <w:spacing w:line="304" w:lineRule="exact"/>
        <w:jc w:val="both"/>
        <w:rPr>
          <w:rFonts w:ascii="Arial" w:hAnsi="Arial" w:cs="Arial"/>
          <w:sz w:val="22"/>
          <w:szCs w:val="22"/>
        </w:rPr>
      </w:pPr>
    </w:p>
    <w:p w14:paraId="40F1758E"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br w:type="page"/>
      </w:r>
    </w:p>
    <w:p w14:paraId="0A37AF8B" w14:textId="77777777" w:rsidR="00B90E3F" w:rsidRPr="00F1451C" w:rsidRDefault="00B90E3F" w:rsidP="00F1451C">
      <w:pPr>
        <w:pStyle w:val="Nagwek2"/>
        <w:spacing w:before="0" w:after="0" w:line="304" w:lineRule="exact"/>
        <w:jc w:val="both"/>
        <w:rPr>
          <w:sz w:val="22"/>
          <w:szCs w:val="22"/>
        </w:rPr>
      </w:pPr>
      <w:r w:rsidRPr="00F1451C">
        <w:rPr>
          <w:sz w:val="22"/>
          <w:szCs w:val="22"/>
        </w:rPr>
        <w:lastRenderedPageBreak/>
        <w:t>Załącznik nr 14 - Wykaz osób</w:t>
      </w:r>
    </w:p>
    <w:p w14:paraId="15560AA4" w14:textId="149E0C7E" w:rsidR="00B90E3F" w:rsidRDefault="00B90E3F" w:rsidP="00F1451C">
      <w:pPr>
        <w:spacing w:line="304" w:lineRule="exact"/>
        <w:rPr>
          <w:rFonts w:ascii="Arial" w:hAnsi="Arial" w:cs="Arial"/>
          <w:sz w:val="22"/>
          <w:szCs w:val="22"/>
        </w:rPr>
      </w:pPr>
    </w:p>
    <w:p w14:paraId="792AEFB6" w14:textId="346EDF48" w:rsidR="00DA5F37" w:rsidRDefault="00DA5F37" w:rsidP="00DA5F37">
      <w:pPr>
        <w:spacing w:line="304" w:lineRule="exact"/>
        <w:rPr>
          <w:rFonts w:ascii="Arial" w:hAnsi="Arial" w:cs="Arial"/>
          <w:b/>
          <w:i/>
          <w:sz w:val="22"/>
          <w:szCs w:val="22"/>
        </w:rPr>
      </w:pPr>
      <w:r w:rsidRPr="00DA5F37">
        <w:rPr>
          <w:rFonts w:ascii="Arial" w:hAnsi="Arial" w:cs="Arial"/>
          <w:b/>
          <w:i/>
          <w:sz w:val="22"/>
          <w:szCs w:val="22"/>
        </w:rPr>
        <w:t xml:space="preserve">Załącznik stosowany w przypadku, gdy Zamawiający zastosuje w postępowaniu </w:t>
      </w:r>
      <w:r>
        <w:rPr>
          <w:rFonts w:ascii="Arial" w:hAnsi="Arial" w:cs="Arial"/>
          <w:b/>
          <w:i/>
          <w:sz w:val="22"/>
          <w:szCs w:val="22"/>
        </w:rPr>
        <w:t>warunek określony w pkt VII.</w:t>
      </w:r>
      <w:r w:rsidR="00E556AC">
        <w:rPr>
          <w:rFonts w:ascii="Arial" w:hAnsi="Arial" w:cs="Arial"/>
          <w:b/>
          <w:i/>
          <w:sz w:val="22"/>
          <w:szCs w:val="22"/>
        </w:rPr>
        <w:t>2.</w:t>
      </w:r>
      <w:r>
        <w:rPr>
          <w:rFonts w:ascii="Arial" w:hAnsi="Arial" w:cs="Arial"/>
          <w:b/>
          <w:i/>
          <w:sz w:val="22"/>
          <w:szCs w:val="22"/>
        </w:rPr>
        <w:t>4.</w:t>
      </w:r>
      <w:r w:rsidR="00E556AC">
        <w:rPr>
          <w:rFonts w:ascii="Arial" w:hAnsi="Arial" w:cs="Arial"/>
          <w:b/>
          <w:i/>
          <w:sz w:val="22"/>
          <w:szCs w:val="22"/>
        </w:rPr>
        <w:t>c</w:t>
      </w:r>
      <w:r>
        <w:rPr>
          <w:rFonts w:ascii="Arial" w:hAnsi="Arial" w:cs="Arial"/>
          <w:b/>
          <w:i/>
          <w:sz w:val="22"/>
          <w:szCs w:val="22"/>
        </w:rPr>
        <w:t>) cz. I SWZ.</w:t>
      </w:r>
    </w:p>
    <w:p w14:paraId="0E51F4D9" w14:textId="77777777" w:rsidR="00DA5F37" w:rsidRPr="00F1451C" w:rsidRDefault="00DA5F37" w:rsidP="00F1451C">
      <w:pPr>
        <w:spacing w:line="304" w:lineRule="exact"/>
        <w:rPr>
          <w:rFonts w:ascii="Arial" w:hAnsi="Arial" w:cs="Arial"/>
          <w:sz w:val="22"/>
          <w:szCs w:val="22"/>
        </w:rPr>
      </w:pPr>
    </w:p>
    <w:p w14:paraId="20E2F053"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Załącznik składany zgodnie z § 9 ust. 1 pkt 3 Rozporządzeniem Ministra Rozwoju, Pracy i Technologii z dnia 23 grudnia 2020 r. w sprawie podmiotowych środków dowodowych oraz innych dokumentów lub oświadczeń, jakich może żądać zamawiający od wykonawcy (Dz. U. z 2020 r. poz. 2415).</w:t>
      </w:r>
    </w:p>
    <w:p w14:paraId="3D2A6337" w14:textId="77777777" w:rsidR="00B90E3F" w:rsidRPr="00F1451C" w:rsidRDefault="00B90E3F" w:rsidP="00F1451C">
      <w:pPr>
        <w:spacing w:line="304" w:lineRule="exact"/>
        <w:rPr>
          <w:rFonts w:ascii="Arial" w:hAnsi="Arial" w:cs="Arial"/>
          <w:sz w:val="22"/>
          <w:szCs w:val="22"/>
        </w:rPr>
      </w:pPr>
    </w:p>
    <w:tbl>
      <w:tblPr>
        <w:tblW w:w="0" w:type="auto"/>
        <w:tblLook w:val="04A0" w:firstRow="1" w:lastRow="0" w:firstColumn="1" w:lastColumn="0" w:noHBand="0" w:noVBand="1"/>
      </w:tblPr>
      <w:tblGrid>
        <w:gridCol w:w="4647"/>
        <w:gridCol w:w="4425"/>
      </w:tblGrid>
      <w:tr w:rsidR="00B90E3F" w:rsidRPr="00F1451C" w14:paraId="410ACFEC" w14:textId="77777777" w:rsidTr="005803E7">
        <w:tc>
          <w:tcPr>
            <w:tcW w:w="4720" w:type="dxa"/>
          </w:tcPr>
          <w:p w14:paraId="1E2CFE43"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t>..................................................</w:t>
            </w:r>
            <w:r w:rsidRPr="00F1451C">
              <w:rPr>
                <w:rFonts w:ascii="Arial" w:hAnsi="Arial" w:cs="Arial"/>
                <w:b/>
                <w:sz w:val="22"/>
                <w:szCs w:val="22"/>
              </w:rPr>
              <w:t xml:space="preserve"> </w:t>
            </w:r>
          </w:p>
        </w:tc>
        <w:tc>
          <w:tcPr>
            <w:tcW w:w="4568" w:type="dxa"/>
          </w:tcPr>
          <w:p w14:paraId="3F231C8B" w14:textId="77777777" w:rsidR="00B90E3F" w:rsidRPr="00F1451C" w:rsidRDefault="00B90E3F" w:rsidP="00F1451C">
            <w:pPr>
              <w:spacing w:line="304" w:lineRule="exact"/>
              <w:jc w:val="right"/>
              <w:rPr>
                <w:rFonts w:ascii="Arial" w:hAnsi="Arial" w:cs="Arial"/>
                <w:sz w:val="22"/>
                <w:szCs w:val="22"/>
              </w:rPr>
            </w:pPr>
            <w:r w:rsidRPr="00F1451C">
              <w:rPr>
                <w:rFonts w:ascii="Arial" w:hAnsi="Arial" w:cs="Arial"/>
                <w:sz w:val="22"/>
                <w:szCs w:val="22"/>
              </w:rPr>
              <w:t>.........................</w:t>
            </w:r>
          </w:p>
        </w:tc>
      </w:tr>
      <w:tr w:rsidR="00B90E3F" w:rsidRPr="00F1451C" w14:paraId="48692318" w14:textId="77777777" w:rsidTr="005803E7">
        <w:tc>
          <w:tcPr>
            <w:tcW w:w="4720" w:type="dxa"/>
          </w:tcPr>
          <w:p w14:paraId="56D758E4" w14:textId="77777777" w:rsidR="00B90E3F" w:rsidRPr="00F1451C" w:rsidRDefault="00B90E3F" w:rsidP="00F1451C">
            <w:pPr>
              <w:spacing w:line="304" w:lineRule="exact"/>
              <w:rPr>
                <w:rFonts w:ascii="Arial" w:hAnsi="Arial" w:cs="Arial"/>
                <w:b/>
                <w:sz w:val="22"/>
                <w:szCs w:val="22"/>
              </w:rPr>
            </w:pPr>
            <w:r w:rsidRPr="00F1451C">
              <w:rPr>
                <w:rFonts w:ascii="Arial" w:hAnsi="Arial" w:cs="Arial"/>
                <w:b/>
                <w:sz w:val="22"/>
                <w:szCs w:val="22"/>
              </w:rPr>
              <w:t>(Nazwa i adres Wykonawcy)</w:t>
            </w:r>
          </w:p>
        </w:tc>
        <w:tc>
          <w:tcPr>
            <w:tcW w:w="4568" w:type="dxa"/>
          </w:tcPr>
          <w:p w14:paraId="1E79F999" w14:textId="77777777" w:rsidR="00B90E3F" w:rsidRPr="00F1451C" w:rsidRDefault="00B90E3F" w:rsidP="00F1451C">
            <w:pPr>
              <w:spacing w:line="304" w:lineRule="exact"/>
              <w:jc w:val="right"/>
              <w:rPr>
                <w:rFonts w:ascii="Arial" w:hAnsi="Arial" w:cs="Arial"/>
                <w:b/>
                <w:sz w:val="22"/>
                <w:szCs w:val="22"/>
              </w:rPr>
            </w:pPr>
            <w:r w:rsidRPr="00F1451C">
              <w:rPr>
                <w:rFonts w:ascii="Arial" w:hAnsi="Arial" w:cs="Arial"/>
                <w:b/>
                <w:sz w:val="22"/>
                <w:szCs w:val="22"/>
              </w:rPr>
              <w:t>(data i miejsce sporządzenia)</w:t>
            </w:r>
          </w:p>
        </w:tc>
      </w:tr>
    </w:tbl>
    <w:p w14:paraId="0474389F" w14:textId="77777777" w:rsidR="00B90E3F" w:rsidRPr="00F1451C" w:rsidRDefault="00B90E3F" w:rsidP="00F1451C">
      <w:pPr>
        <w:spacing w:line="304" w:lineRule="exact"/>
        <w:jc w:val="both"/>
        <w:rPr>
          <w:rFonts w:ascii="Arial" w:hAnsi="Arial" w:cs="Arial"/>
          <w:b/>
          <w:sz w:val="22"/>
          <w:szCs w:val="22"/>
        </w:rPr>
      </w:pPr>
    </w:p>
    <w:p w14:paraId="79ACEAA0" w14:textId="77777777" w:rsidR="00B90E3F" w:rsidRPr="00F1451C" w:rsidRDefault="00B90E3F" w:rsidP="00F1451C">
      <w:pPr>
        <w:spacing w:line="304" w:lineRule="exact"/>
        <w:jc w:val="center"/>
        <w:rPr>
          <w:rFonts w:ascii="Arial" w:hAnsi="Arial" w:cs="Arial"/>
          <w:b/>
          <w:sz w:val="22"/>
          <w:szCs w:val="22"/>
        </w:rPr>
      </w:pPr>
      <w:r w:rsidRPr="00F1451C">
        <w:rPr>
          <w:rFonts w:ascii="Arial" w:hAnsi="Arial" w:cs="Arial"/>
          <w:b/>
          <w:sz w:val="22"/>
          <w:szCs w:val="22"/>
        </w:rPr>
        <w:t>Wykaz osób</w:t>
      </w:r>
    </w:p>
    <w:p w14:paraId="79B1E52C" w14:textId="77777777" w:rsidR="00B90E3F" w:rsidRPr="00F1451C" w:rsidRDefault="00B90E3F" w:rsidP="00F1451C">
      <w:pPr>
        <w:spacing w:line="304" w:lineRule="exact"/>
        <w:jc w:val="center"/>
        <w:rPr>
          <w:rFonts w:ascii="Arial" w:hAnsi="Arial" w:cs="Arial"/>
          <w:b/>
          <w:sz w:val="22"/>
          <w:szCs w:val="22"/>
        </w:rPr>
      </w:pPr>
    </w:p>
    <w:p w14:paraId="38B1BC4D"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Nawiązując do prowadzonego przez Enea Elektrownia Połaniec S.A . postępowania pn.: …………….</w:t>
      </w:r>
      <w:r w:rsidRPr="00F1451C">
        <w:rPr>
          <w:rFonts w:ascii="Arial" w:hAnsi="Arial" w:cs="Arial"/>
          <w:b/>
          <w:sz w:val="22"/>
          <w:szCs w:val="22"/>
        </w:rPr>
        <w:t xml:space="preserve">(uzupełni Wykonawca) </w:t>
      </w:r>
      <w:r w:rsidRPr="00F1451C">
        <w:rPr>
          <w:rFonts w:ascii="Arial" w:hAnsi="Arial" w:cs="Arial"/>
          <w:sz w:val="22"/>
          <w:szCs w:val="22"/>
        </w:rPr>
        <w:t>składamy Wykaz osób.</w:t>
      </w:r>
    </w:p>
    <w:p w14:paraId="15919E6E" w14:textId="77777777" w:rsidR="00B90E3F" w:rsidRPr="00F1451C" w:rsidRDefault="00B90E3F" w:rsidP="00F1451C">
      <w:pPr>
        <w:spacing w:line="304" w:lineRule="exact"/>
        <w:rPr>
          <w:rFonts w:ascii="Arial" w:hAnsi="Arial" w:cs="Arial"/>
          <w:sz w:val="22"/>
          <w:szCs w:val="22"/>
        </w:rPr>
      </w:pPr>
    </w:p>
    <w:tbl>
      <w:tblPr>
        <w:tblStyle w:val="Tabela-Siatka"/>
        <w:tblW w:w="9639" w:type="dxa"/>
        <w:tblInd w:w="-5" w:type="dxa"/>
        <w:tblLook w:val="04A0" w:firstRow="1" w:lastRow="0" w:firstColumn="1" w:lastColumn="0" w:noHBand="0" w:noVBand="1"/>
      </w:tblPr>
      <w:tblGrid>
        <w:gridCol w:w="9639"/>
      </w:tblGrid>
      <w:tr w:rsidR="00B90E3F" w:rsidRPr="00F1451C" w14:paraId="3EA77B9F" w14:textId="77777777" w:rsidTr="005803E7">
        <w:tc>
          <w:tcPr>
            <w:tcW w:w="9639" w:type="dxa"/>
            <w:shd w:val="clear" w:color="auto" w:fill="F2F2F2" w:themeFill="background1" w:themeFillShade="F2"/>
          </w:tcPr>
          <w:p w14:paraId="0E77AE3E"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 xml:space="preserve">Wykaz osób, które będą uczestniczyć w wykonywaniu zamówienia, w szczególności odpowiedzialnych </w:t>
            </w:r>
          </w:p>
          <w:p w14:paraId="2064308E" w14:textId="122278E9" w:rsidR="00B90E3F" w:rsidRPr="00F1451C" w:rsidRDefault="00B90E3F">
            <w:pPr>
              <w:spacing w:line="304" w:lineRule="exact"/>
              <w:jc w:val="both"/>
              <w:rPr>
                <w:rFonts w:ascii="Arial" w:hAnsi="Arial" w:cs="Arial"/>
                <w:color w:val="000000"/>
                <w:sz w:val="22"/>
                <w:szCs w:val="22"/>
              </w:rPr>
            </w:pPr>
            <w:r w:rsidRPr="00F1451C">
              <w:rPr>
                <w:rFonts w:ascii="Arial" w:hAnsi="Arial" w:cs="Arial"/>
                <w:color w:val="000000"/>
                <w:sz w:val="22"/>
                <w:szCs w:val="22"/>
              </w:rPr>
              <w:t xml:space="preserve">Wykaz osób, skierowanych przez wykonawcę do realizacji zamówienia publicznego, w szczególności odpowiedzialnych za świadczenie </w:t>
            </w:r>
            <w:r w:rsidR="008D037F">
              <w:rPr>
                <w:rFonts w:ascii="Arial" w:hAnsi="Arial" w:cs="Arial"/>
                <w:color w:val="000000"/>
                <w:sz w:val="22"/>
                <w:szCs w:val="22"/>
              </w:rPr>
              <w:t>zamówienia</w:t>
            </w:r>
            <w:r w:rsidRPr="00F1451C">
              <w:rPr>
                <w:rFonts w:ascii="Arial" w:hAnsi="Arial" w:cs="Arial"/>
                <w:color w:val="000000"/>
                <w:sz w:val="22"/>
                <w:szCs w:val="22"/>
              </w:rPr>
              <w:t>,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tc>
      </w:tr>
    </w:tbl>
    <w:tbl>
      <w:tblPr>
        <w:tblW w:w="9637" w:type="dxa"/>
        <w:tblInd w:w="-8" w:type="dxa"/>
        <w:tblLayout w:type="fixed"/>
        <w:tblCellMar>
          <w:left w:w="40" w:type="dxa"/>
          <w:right w:w="40" w:type="dxa"/>
        </w:tblCellMar>
        <w:tblLook w:val="0000" w:firstRow="0" w:lastRow="0" w:firstColumn="0" w:lastColumn="0" w:noHBand="0" w:noVBand="0"/>
      </w:tblPr>
      <w:tblGrid>
        <w:gridCol w:w="2879"/>
        <w:gridCol w:w="2684"/>
        <w:gridCol w:w="1896"/>
        <w:gridCol w:w="2178"/>
      </w:tblGrid>
      <w:tr w:rsidR="00B90E3F" w:rsidRPr="00F1451C" w14:paraId="26219524" w14:textId="77777777" w:rsidTr="005803E7">
        <w:trPr>
          <w:trHeight w:val="916"/>
        </w:trPr>
        <w:tc>
          <w:tcPr>
            <w:tcW w:w="2879" w:type="dxa"/>
            <w:tcBorders>
              <w:top w:val="single" w:sz="6" w:space="0" w:color="auto"/>
              <w:left w:val="single" w:sz="6" w:space="0" w:color="auto"/>
              <w:bottom w:val="single" w:sz="6" w:space="0" w:color="auto"/>
              <w:right w:val="single" w:sz="6" w:space="0" w:color="auto"/>
            </w:tcBorders>
            <w:vAlign w:val="bottom"/>
          </w:tcPr>
          <w:p w14:paraId="3A3E59E7" w14:textId="77777777" w:rsidR="00B90E3F" w:rsidRPr="00F1451C" w:rsidRDefault="00B90E3F" w:rsidP="00F1451C">
            <w:pPr>
              <w:pStyle w:val="Style5"/>
              <w:widowControl/>
              <w:spacing w:line="304" w:lineRule="exact"/>
              <w:jc w:val="left"/>
              <w:rPr>
                <w:rStyle w:val="FontStyle289"/>
                <w:sz w:val="22"/>
                <w:szCs w:val="22"/>
              </w:rPr>
            </w:pPr>
            <w:r w:rsidRPr="00F1451C">
              <w:rPr>
                <w:rStyle w:val="FontStyle289"/>
                <w:sz w:val="22"/>
                <w:szCs w:val="22"/>
              </w:rPr>
              <w:t>Imię i nazwisko</w:t>
            </w:r>
          </w:p>
        </w:tc>
        <w:tc>
          <w:tcPr>
            <w:tcW w:w="2684" w:type="dxa"/>
            <w:tcBorders>
              <w:top w:val="single" w:sz="6" w:space="0" w:color="auto"/>
              <w:left w:val="single" w:sz="6" w:space="0" w:color="auto"/>
              <w:bottom w:val="single" w:sz="6" w:space="0" w:color="auto"/>
              <w:right w:val="single" w:sz="6" w:space="0" w:color="auto"/>
            </w:tcBorders>
            <w:vAlign w:val="bottom"/>
          </w:tcPr>
          <w:p w14:paraId="050BD647" w14:textId="77777777" w:rsidR="00B90E3F" w:rsidRPr="00F1451C" w:rsidRDefault="00B90E3F" w:rsidP="00F1451C">
            <w:pPr>
              <w:pStyle w:val="Style5"/>
              <w:widowControl/>
              <w:spacing w:line="304" w:lineRule="exact"/>
              <w:jc w:val="left"/>
              <w:rPr>
                <w:rStyle w:val="FontStyle289"/>
                <w:sz w:val="22"/>
                <w:szCs w:val="22"/>
              </w:rPr>
            </w:pPr>
            <w:r w:rsidRPr="00F1451C">
              <w:rPr>
                <w:rStyle w:val="FontStyle289"/>
                <w:sz w:val="22"/>
                <w:szCs w:val="22"/>
              </w:rPr>
              <w:t>Kwalifikacje zawodowe, doświadczenie</w:t>
            </w:r>
          </w:p>
        </w:tc>
        <w:tc>
          <w:tcPr>
            <w:tcW w:w="1896" w:type="dxa"/>
            <w:tcBorders>
              <w:top w:val="single" w:sz="6" w:space="0" w:color="auto"/>
              <w:left w:val="single" w:sz="6" w:space="0" w:color="auto"/>
              <w:bottom w:val="single" w:sz="6" w:space="0" w:color="auto"/>
              <w:right w:val="single" w:sz="6" w:space="0" w:color="auto"/>
            </w:tcBorders>
            <w:vAlign w:val="bottom"/>
          </w:tcPr>
          <w:p w14:paraId="32280FBA" w14:textId="77777777" w:rsidR="00B90E3F" w:rsidRPr="00F1451C" w:rsidRDefault="00B90E3F" w:rsidP="00F1451C">
            <w:pPr>
              <w:pStyle w:val="Style5"/>
              <w:widowControl/>
              <w:spacing w:line="304" w:lineRule="exact"/>
              <w:jc w:val="left"/>
              <w:rPr>
                <w:rStyle w:val="FontStyle289"/>
                <w:sz w:val="22"/>
                <w:szCs w:val="22"/>
              </w:rPr>
            </w:pPr>
            <w:r w:rsidRPr="00F1451C">
              <w:rPr>
                <w:rStyle w:val="FontStyle289"/>
                <w:sz w:val="22"/>
                <w:szCs w:val="22"/>
              </w:rPr>
              <w:t xml:space="preserve">Doświadczenie </w:t>
            </w:r>
          </w:p>
        </w:tc>
        <w:tc>
          <w:tcPr>
            <w:tcW w:w="2178" w:type="dxa"/>
            <w:tcBorders>
              <w:top w:val="single" w:sz="6" w:space="0" w:color="auto"/>
              <w:left w:val="single" w:sz="6" w:space="0" w:color="auto"/>
              <w:bottom w:val="single" w:sz="6" w:space="0" w:color="auto"/>
              <w:right w:val="single" w:sz="6" w:space="0" w:color="auto"/>
            </w:tcBorders>
            <w:vAlign w:val="bottom"/>
          </w:tcPr>
          <w:p w14:paraId="45F0134F" w14:textId="760F4D44" w:rsidR="00B90E3F" w:rsidRPr="00F1451C" w:rsidRDefault="00B90E3F" w:rsidP="00F1451C">
            <w:pPr>
              <w:pStyle w:val="Style5"/>
              <w:widowControl/>
              <w:spacing w:line="304" w:lineRule="exact"/>
              <w:jc w:val="left"/>
              <w:rPr>
                <w:rStyle w:val="FontStyle289"/>
                <w:sz w:val="22"/>
                <w:szCs w:val="22"/>
              </w:rPr>
            </w:pPr>
            <w:r w:rsidRPr="00F1451C">
              <w:rPr>
                <w:rStyle w:val="FontStyle289"/>
                <w:sz w:val="22"/>
                <w:szCs w:val="22"/>
              </w:rPr>
              <w:t>Podstawa dysponowania</w:t>
            </w:r>
            <w:r w:rsidR="004D220E">
              <w:rPr>
                <w:rStyle w:val="FontStyle289"/>
                <w:sz w:val="22"/>
                <w:szCs w:val="22"/>
              </w:rPr>
              <w:t xml:space="preserve"> oraz poddany anonimizacji dokument potwierdzający podstawę dysponowania</w:t>
            </w:r>
            <w:r w:rsidRPr="00F1451C">
              <w:rPr>
                <w:rStyle w:val="FontStyle289"/>
                <w:sz w:val="22"/>
                <w:szCs w:val="22"/>
              </w:rPr>
              <w:t xml:space="preserve">  </w:t>
            </w:r>
          </w:p>
        </w:tc>
      </w:tr>
      <w:tr w:rsidR="00B90E3F" w:rsidRPr="00F1451C" w14:paraId="4108A4A6" w14:textId="77777777" w:rsidTr="005803E7">
        <w:trPr>
          <w:trHeight w:val="288"/>
        </w:trPr>
        <w:tc>
          <w:tcPr>
            <w:tcW w:w="2879" w:type="dxa"/>
            <w:tcBorders>
              <w:top w:val="single" w:sz="6" w:space="0" w:color="auto"/>
              <w:left w:val="single" w:sz="6" w:space="0" w:color="auto"/>
              <w:bottom w:val="single" w:sz="6" w:space="0" w:color="auto"/>
              <w:right w:val="single" w:sz="6" w:space="0" w:color="auto"/>
            </w:tcBorders>
            <w:vAlign w:val="center"/>
          </w:tcPr>
          <w:p w14:paraId="71635EF1" w14:textId="77777777" w:rsidR="00B90E3F" w:rsidRPr="00F1451C" w:rsidRDefault="00B90E3F" w:rsidP="00F1451C">
            <w:pPr>
              <w:pStyle w:val="Style6"/>
              <w:widowControl/>
              <w:spacing w:line="304" w:lineRule="exact"/>
              <w:rPr>
                <w:sz w:val="22"/>
                <w:szCs w:val="22"/>
              </w:rPr>
            </w:pPr>
          </w:p>
        </w:tc>
        <w:tc>
          <w:tcPr>
            <w:tcW w:w="2684" w:type="dxa"/>
            <w:tcBorders>
              <w:top w:val="single" w:sz="6" w:space="0" w:color="auto"/>
              <w:left w:val="single" w:sz="6" w:space="0" w:color="auto"/>
              <w:bottom w:val="single" w:sz="6" w:space="0" w:color="auto"/>
              <w:right w:val="single" w:sz="6" w:space="0" w:color="auto"/>
            </w:tcBorders>
          </w:tcPr>
          <w:p w14:paraId="0C3E2DBA" w14:textId="77777777" w:rsidR="00B90E3F" w:rsidRPr="00F1451C" w:rsidRDefault="00B90E3F" w:rsidP="00F1451C">
            <w:pPr>
              <w:pStyle w:val="Style6"/>
              <w:widowControl/>
              <w:spacing w:line="304" w:lineRule="exact"/>
              <w:rPr>
                <w:sz w:val="22"/>
                <w:szCs w:val="22"/>
              </w:rPr>
            </w:pPr>
          </w:p>
        </w:tc>
        <w:tc>
          <w:tcPr>
            <w:tcW w:w="1896" w:type="dxa"/>
            <w:tcBorders>
              <w:top w:val="single" w:sz="6" w:space="0" w:color="auto"/>
              <w:left w:val="single" w:sz="6" w:space="0" w:color="auto"/>
              <w:bottom w:val="single" w:sz="6" w:space="0" w:color="auto"/>
              <w:right w:val="single" w:sz="6" w:space="0" w:color="auto"/>
            </w:tcBorders>
            <w:vAlign w:val="center"/>
          </w:tcPr>
          <w:p w14:paraId="486CFAE2" w14:textId="77777777" w:rsidR="00B90E3F" w:rsidRPr="00F1451C" w:rsidRDefault="00B90E3F" w:rsidP="00F1451C">
            <w:pPr>
              <w:pStyle w:val="Style6"/>
              <w:widowControl/>
              <w:spacing w:line="304" w:lineRule="exact"/>
              <w:rPr>
                <w:sz w:val="22"/>
                <w:szCs w:val="22"/>
              </w:rPr>
            </w:pPr>
          </w:p>
        </w:tc>
        <w:tc>
          <w:tcPr>
            <w:tcW w:w="2178" w:type="dxa"/>
            <w:tcBorders>
              <w:top w:val="single" w:sz="6" w:space="0" w:color="auto"/>
              <w:left w:val="single" w:sz="6" w:space="0" w:color="auto"/>
              <w:bottom w:val="single" w:sz="6" w:space="0" w:color="auto"/>
              <w:right w:val="single" w:sz="6" w:space="0" w:color="auto"/>
            </w:tcBorders>
            <w:vAlign w:val="center"/>
          </w:tcPr>
          <w:p w14:paraId="17E1806D" w14:textId="77777777" w:rsidR="00B90E3F" w:rsidRPr="00F1451C" w:rsidRDefault="00B90E3F" w:rsidP="00F1451C">
            <w:pPr>
              <w:pStyle w:val="Style6"/>
              <w:widowControl/>
              <w:spacing w:line="304" w:lineRule="exact"/>
              <w:rPr>
                <w:sz w:val="22"/>
                <w:szCs w:val="22"/>
              </w:rPr>
            </w:pPr>
          </w:p>
        </w:tc>
      </w:tr>
      <w:tr w:rsidR="00B90E3F" w:rsidRPr="00F1451C" w14:paraId="67D6FD2A" w14:textId="77777777" w:rsidTr="005803E7">
        <w:trPr>
          <w:trHeight w:val="288"/>
        </w:trPr>
        <w:tc>
          <w:tcPr>
            <w:tcW w:w="2879" w:type="dxa"/>
            <w:tcBorders>
              <w:top w:val="single" w:sz="6" w:space="0" w:color="auto"/>
              <w:left w:val="single" w:sz="6" w:space="0" w:color="auto"/>
              <w:bottom w:val="single" w:sz="6" w:space="0" w:color="auto"/>
              <w:right w:val="single" w:sz="6" w:space="0" w:color="auto"/>
            </w:tcBorders>
            <w:vAlign w:val="center"/>
          </w:tcPr>
          <w:p w14:paraId="03A13FFC" w14:textId="77777777" w:rsidR="00B90E3F" w:rsidRPr="00F1451C" w:rsidRDefault="00B90E3F" w:rsidP="00F1451C">
            <w:pPr>
              <w:pStyle w:val="Style6"/>
              <w:widowControl/>
              <w:spacing w:line="304" w:lineRule="exact"/>
              <w:rPr>
                <w:sz w:val="22"/>
                <w:szCs w:val="22"/>
              </w:rPr>
            </w:pPr>
          </w:p>
        </w:tc>
        <w:tc>
          <w:tcPr>
            <w:tcW w:w="2684" w:type="dxa"/>
            <w:tcBorders>
              <w:top w:val="single" w:sz="6" w:space="0" w:color="auto"/>
              <w:left w:val="single" w:sz="6" w:space="0" w:color="auto"/>
              <w:bottom w:val="single" w:sz="6" w:space="0" w:color="auto"/>
              <w:right w:val="single" w:sz="6" w:space="0" w:color="auto"/>
            </w:tcBorders>
          </w:tcPr>
          <w:p w14:paraId="5C206B8E" w14:textId="77777777" w:rsidR="00B90E3F" w:rsidRPr="00F1451C" w:rsidRDefault="00B90E3F" w:rsidP="00F1451C">
            <w:pPr>
              <w:pStyle w:val="Style6"/>
              <w:widowControl/>
              <w:spacing w:line="304" w:lineRule="exact"/>
              <w:rPr>
                <w:sz w:val="22"/>
                <w:szCs w:val="22"/>
              </w:rPr>
            </w:pPr>
          </w:p>
        </w:tc>
        <w:tc>
          <w:tcPr>
            <w:tcW w:w="1896" w:type="dxa"/>
            <w:tcBorders>
              <w:top w:val="single" w:sz="6" w:space="0" w:color="auto"/>
              <w:left w:val="single" w:sz="6" w:space="0" w:color="auto"/>
              <w:bottom w:val="single" w:sz="6" w:space="0" w:color="auto"/>
              <w:right w:val="single" w:sz="6" w:space="0" w:color="auto"/>
            </w:tcBorders>
            <w:vAlign w:val="center"/>
          </w:tcPr>
          <w:p w14:paraId="62CB0B96" w14:textId="77777777" w:rsidR="00B90E3F" w:rsidRPr="00F1451C" w:rsidRDefault="00B90E3F" w:rsidP="00F1451C">
            <w:pPr>
              <w:pStyle w:val="Style6"/>
              <w:widowControl/>
              <w:spacing w:line="304" w:lineRule="exact"/>
              <w:rPr>
                <w:sz w:val="22"/>
                <w:szCs w:val="22"/>
              </w:rPr>
            </w:pPr>
          </w:p>
        </w:tc>
        <w:tc>
          <w:tcPr>
            <w:tcW w:w="2178" w:type="dxa"/>
            <w:tcBorders>
              <w:top w:val="single" w:sz="6" w:space="0" w:color="auto"/>
              <w:left w:val="single" w:sz="6" w:space="0" w:color="auto"/>
              <w:bottom w:val="single" w:sz="6" w:space="0" w:color="auto"/>
              <w:right w:val="single" w:sz="6" w:space="0" w:color="auto"/>
            </w:tcBorders>
            <w:vAlign w:val="center"/>
          </w:tcPr>
          <w:p w14:paraId="22887401" w14:textId="77777777" w:rsidR="00B90E3F" w:rsidRPr="00F1451C" w:rsidRDefault="00B90E3F" w:rsidP="00F1451C">
            <w:pPr>
              <w:pStyle w:val="Style6"/>
              <w:widowControl/>
              <w:spacing w:line="304" w:lineRule="exact"/>
              <w:rPr>
                <w:sz w:val="22"/>
                <w:szCs w:val="22"/>
              </w:rPr>
            </w:pPr>
          </w:p>
        </w:tc>
      </w:tr>
      <w:tr w:rsidR="00B90E3F" w:rsidRPr="00F1451C" w14:paraId="75587EE4" w14:textId="77777777" w:rsidTr="005803E7">
        <w:trPr>
          <w:trHeight w:val="288"/>
        </w:trPr>
        <w:tc>
          <w:tcPr>
            <w:tcW w:w="2879" w:type="dxa"/>
            <w:tcBorders>
              <w:top w:val="single" w:sz="6" w:space="0" w:color="auto"/>
              <w:left w:val="single" w:sz="6" w:space="0" w:color="auto"/>
              <w:bottom w:val="single" w:sz="6" w:space="0" w:color="auto"/>
              <w:right w:val="single" w:sz="6" w:space="0" w:color="auto"/>
            </w:tcBorders>
            <w:vAlign w:val="center"/>
          </w:tcPr>
          <w:p w14:paraId="3DBB13F1" w14:textId="77777777" w:rsidR="00B90E3F" w:rsidRPr="00F1451C" w:rsidRDefault="00B90E3F" w:rsidP="00F1451C">
            <w:pPr>
              <w:pStyle w:val="Style6"/>
              <w:widowControl/>
              <w:spacing w:line="304" w:lineRule="exact"/>
              <w:rPr>
                <w:sz w:val="22"/>
                <w:szCs w:val="22"/>
              </w:rPr>
            </w:pPr>
          </w:p>
        </w:tc>
        <w:tc>
          <w:tcPr>
            <w:tcW w:w="2684" w:type="dxa"/>
            <w:tcBorders>
              <w:top w:val="single" w:sz="6" w:space="0" w:color="auto"/>
              <w:left w:val="single" w:sz="6" w:space="0" w:color="auto"/>
              <w:bottom w:val="single" w:sz="6" w:space="0" w:color="auto"/>
              <w:right w:val="single" w:sz="6" w:space="0" w:color="auto"/>
            </w:tcBorders>
          </w:tcPr>
          <w:p w14:paraId="4CF8DCAA" w14:textId="77777777" w:rsidR="00B90E3F" w:rsidRPr="00F1451C" w:rsidRDefault="00B90E3F" w:rsidP="00F1451C">
            <w:pPr>
              <w:pStyle w:val="Style6"/>
              <w:widowControl/>
              <w:spacing w:line="304" w:lineRule="exact"/>
              <w:rPr>
                <w:sz w:val="22"/>
                <w:szCs w:val="22"/>
              </w:rPr>
            </w:pPr>
          </w:p>
        </w:tc>
        <w:tc>
          <w:tcPr>
            <w:tcW w:w="1896" w:type="dxa"/>
            <w:tcBorders>
              <w:top w:val="single" w:sz="6" w:space="0" w:color="auto"/>
              <w:left w:val="single" w:sz="6" w:space="0" w:color="auto"/>
              <w:bottom w:val="single" w:sz="6" w:space="0" w:color="auto"/>
              <w:right w:val="single" w:sz="6" w:space="0" w:color="auto"/>
            </w:tcBorders>
            <w:vAlign w:val="center"/>
          </w:tcPr>
          <w:p w14:paraId="023656FB" w14:textId="77777777" w:rsidR="00B90E3F" w:rsidRPr="00F1451C" w:rsidRDefault="00B90E3F" w:rsidP="00F1451C">
            <w:pPr>
              <w:pStyle w:val="Style6"/>
              <w:widowControl/>
              <w:spacing w:line="304" w:lineRule="exact"/>
              <w:rPr>
                <w:sz w:val="22"/>
                <w:szCs w:val="22"/>
              </w:rPr>
            </w:pPr>
          </w:p>
        </w:tc>
        <w:tc>
          <w:tcPr>
            <w:tcW w:w="2178" w:type="dxa"/>
            <w:tcBorders>
              <w:top w:val="single" w:sz="6" w:space="0" w:color="auto"/>
              <w:left w:val="single" w:sz="6" w:space="0" w:color="auto"/>
              <w:bottom w:val="single" w:sz="6" w:space="0" w:color="auto"/>
              <w:right w:val="single" w:sz="6" w:space="0" w:color="auto"/>
            </w:tcBorders>
            <w:vAlign w:val="center"/>
          </w:tcPr>
          <w:p w14:paraId="79B379E7" w14:textId="77777777" w:rsidR="00B90E3F" w:rsidRPr="00F1451C" w:rsidRDefault="00B90E3F" w:rsidP="00F1451C">
            <w:pPr>
              <w:pStyle w:val="Style6"/>
              <w:widowControl/>
              <w:spacing w:line="304" w:lineRule="exact"/>
              <w:rPr>
                <w:sz w:val="22"/>
                <w:szCs w:val="22"/>
              </w:rPr>
            </w:pPr>
          </w:p>
        </w:tc>
      </w:tr>
      <w:tr w:rsidR="00B90E3F" w:rsidRPr="00F1451C" w14:paraId="04D2B232" w14:textId="77777777" w:rsidTr="005803E7">
        <w:trPr>
          <w:trHeight w:val="288"/>
        </w:trPr>
        <w:tc>
          <w:tcPr>
            <w:tcW w:w="2879" w:type="dxa"/>
            <w:tcBorders>
              <w:top w:val="single" w:sz="6" w:space="0" w:color="auto"/>
              <w:left w:val="single" w:sz="6" w:space="0" w:color="auto"/>
              <w:bottom w:val="single" w:sz="6" w:space="0" w:color="auto"/>
              <w:right w:val="single" w:sz="6" w:space="0" w:color="auto"/>
            </w:tcBorders>
            <w:vAlign w:val="center"/>
          </w:tcPr>
          <w:p w14:paraId="5F08D7DA" w14:textId="77777777" w:rsidR="00B90E3F" w:rsidRPr="00F1451C" w:rsidRDefault="00B90E3F" w:rsidP="00F1451C">
            <w:pPr>
              <w:pStyle w:val="Style6"/>
              <w:widowControl/>
              <w:spacing w:line="304" w:lineRule="exact"/>
              <w:rPr>
                <w:sz w:val="22"/>
                <w:szCs w:val="22"/>
              </w:rPr>
            </w:pPr>
          </w:p>
        </w:tc>
        <w:tc>
          <w:tcPr>
            <w:tcW w:w="2684" w:type="dxa"/>
            <w:tcBorders>
              <w:top w:val="single" w:sz="6" w:space="0" w:color="auto"/>
              <w:left w:val="single" w:sz="6" w:space="0" w:color="auto"/>
              <w:bottom w:val="single" w:sz="6" w:space="0" w:color="auto"/>
              <w:right w:val="single" w:sz="6" w:space="0" w:color="auto"/>
            </w:tcBorders>
          </w:tcPr>
          <w:p w14:paraId="714DBD1B" w14:textId="77777777" w:rsidR="00B90E3F" w:rsidRPr="00F1451C" w:rsidRDefault="00B90E3F" w:rsidP="00F1451C">
            <w:pPr>
              <w:pStyle w:val="Style6"/>
              <w:widowControl/>
              <w:spacing w:line="304" w:lineRule="exact"/>
              <w:rPr>
                <w:sz w:val="22"/>
                <w:szCs w:val="22"/>
              </w:rPr>
            </w:pPr>
          </w:p>
        </w:tc>
        <w:tc>
          <w:tcPr>
            <w:tcW w:w="1896" w:type="dxa"/>
            <w:tcBorders>
              <w:top w:val="single" w:sz="6" w:space="0" w:color="auto"/>
              <w:left w:val="single" w:sz="6" w:space="0" w:color="auto"/>
              <w:bottom w:val="single" w:sz="6" w:space="0" w:color="auto"/>
              <w:right w:val="single" w:sz="6" w:space="0" w:color="auto"/>
            </w:tcBorders>
            <w:vAlign w:val="center"/>
          </w:tcPr>
          <w:p w14:paraId="4E5C98C3" w14:textId="77777777" w:rsidR="00B90E3F" w:rsidRPr="00F1451C" w:rsidRDefault="00B90E3F" w:rsidP="00F1451C">
            <w:pPr>
              <w:pStyle w:val="Style6"/>
              <w:widowControl/>
              <w:spacing w:line="304" w:lineRule="exact"/>
              <w:rPr>
                <w:sz w:val="22"/>
                <w:szCs w:val="22"/>
              </w:rPr>
            </w:pPr>
          </w:p>
        </w:tc>
        <w:tc>
          <w:tcPr>
            <w:tcW w:w="2178" w:type="dxa"/>
            <w:tcBorders>
              <w:top w:val="single" w:sz="6" w:space="0" w:color="auto"/>
              <w:left w:val="single" w:sz="6" w:space="0" w:color="auto"/>
              <w:bottom w:val="single" w:sz="6" w:space="0" w:color="auto"/>
              <w:right w:val="single" w:sz="6" w:space="0" w:color="auto"/>
            </w:tcBorders>
            <w:vAlign w:val="center"/>
          </w:tcPr>
          <w:p w14:paraId="515D56AB" w14:textId="77777777" w:rsidR="00B90E3F" w:rsidRPr="00F1451C" w:rsidRDefault="00B90E3F" w:rsidP="00F1451C">
            <w:pPr>
              <w:pStyle w:val="Style6"/>
              <w:widowControl/>
              <w:spacing w:line="304" w:lineRule="exact"/>
              <w:rPr>
                <w:sz w:val="22"/>
                <w:szCs w:val="22"/>
              </w:rPr>
            </w:pPr>
          </w:p>
        </w:tc>
      </w:tr>
    </w:tbl>
    <w:p w14:paraId="220AD400" w14:textId="77777777" w:rsidR="00B90E3F" w:rsidRPr="00F1451C" w:rsidRDefault="00B90E3F" w:rsidP="00F1451C">
      <w:pPr>
        <w:spacing w:line="304" w:lineRule="exact"/>
        <w:rPr>
          <w:rFonts w:ascii="Arial" w:hAnsi="Arial" w:cs="Arial"/>
          <w:sz w:val="22"/>
          <w:szCs w:val="22"/>
        </w:rPr>
      </w:pPr>
    </w:p>
    <w:p w14:paraId="1473C172" w14:textId="712C70FB" w:rsidR="00B90E3F" w:rsidRPr="00F1451C" w:rsidRDefault="00696773" w:rsidP="00461DED">
      <w:pPr>
        <w:spacing w:line="304" w:lineRule="exact"/>
        <w:jc w:val="both"/>
        <w:rPr>
          <w:rFonts w:ascii="Arial" w:hAnsi="Arial" w:cs="Arial"/>
          <w:sz w:val="22"/>
          <w:szCs w:val="22"/>
        </w:rPr>
      </w:pPr>
      <w:r>
        <w:rPr>
          <w:rFonts w:ascii="Arial" w:hAnsi="Arial" w:cs="Arial"/>
          <w:sz w:val="22"/>
          <w:szCs w:val="22"/>
        </w:rPr>
        <w:t>D</w:t>
      </w:r>
      <w:r w:rsidRPr="00696773">
        <w:rPr>
          <w:rFonts w:ascii="Arial" w:hAnsi="Arial" w:cs="Arial"/>
          <w:sz w:val="22"/>
          <w:szCs w:val="22"/>
        </w:rPr>
        <w:t>o wykazu należy dołączyć kopie dokumentów, certyfikatów kompetencji, o których mowa w rozdziale VII pkt 2.4) lit b) SWZ część I.</w:t>
      </w:r>
      <w:r w:rsidR="00B90E3F" w:rsidRPr="00F1451C">
        <w:rPr>
          <w:rFonts w:ascii="Arial" w:hAnsi="Arial" w:cs="Arial"/>
          <w:sz w:val="22"/>
          <w:szCs w:val="22"/>
        </w:rPr>
        <w:br w:type="page"/>
      </w:r>
    </w:p>
    <w:p w14:paraId="37D0E3CB" w14:textId="77777777" w:rsidR="00B90E3F" w:rsidRPr="00F1451C" w:rsidRDefault="00B90E3F" w:rsidP="00F1451C">
      <w:pPr>
        <w:pStyle w:val="Nagwek2"/>
        <w:spacing w:before="0" w:after="0" w:line="304" w:lineRule="exact"/>
        <w:jc w:val="both"/>
        <w:rPr>
          <w:sz w:val="22"/>
          <w:szCs w:val="22"/>
        </w:rPr>
        <w:sectPr w:rsidR="00B90E3F" w:rsidRPr="00F1451C" w:rsidSect="00D138FB">
          <w:footerReference w:type="default" r:id="rId15"/>
          <w:headerReference w:type="first" r:id="rId16"/>
          <w:footerReference w:type="first" r:id="rId17"/>
          <w:pgSz w:w="11906" w:h="16838"/>
          <w:pgMar w:top="1417" w:right="1417" w:bottom="1417" w:left="1417" w:header="708" w:footer="708" w:gutter="0"/>
          <w:pgBorders w:offsetFrom="page">
            <w:top w:val="thickThinLargeGap" w:sz="24" w:space="24" w:color="auto"/>
            <w:left w:val="thickThinLargeGap" w:sz="24" w:space="24" w:color="auto"/>
            <w:bottom w:val="thinThickLargeGap" w:sz="24" w:space="24" w:color="auto"/>
            <w:right w:val="thinThickLargeGap" w:sz="24" w:space="24" w:color="auto"/>
          </w:pgBorders>
          <w:cols w:space="708"/>
          <w:titlePg/>
          <w:docGrid w:linePitch="360"/>
        </w:sectPr>
      </w:pPr>
    </w:p>
    <w:p w14:paraId="63BFB11F" w14:textId="77777777" w:rsidR="00B90E3F" w:rsidRPr="00F1451C" w:rsidRDefault="00B90E3F" w:rsidP="00F1451C">
      <w:pPr>
        <w:pStyle w:val="Nagwek2"/>
        <w:spacing w:before="0" w:after="0" w:line="304" w:lineRule="exact"/>
        <w:jc w:val="both"/>
        <w:rPr>
          <w:sz w:val="22"/>
          <w:szCs w:val="22"/>
        </w:rPr>
      </w:pPr>
      <w:r w:rsidRPr="00F1451C">
        <w:rPr>
          <w:sz w:val="22"/>
          <w:szCs w:val="22"/>
        </w:rPr>
        <w:lastRenderedPageBreak/>
        <w:t>Załącznik nr 15 – Wykaz narzędzi i urządzeń technicznych niezbędnych wykonawcy w celu realizacji zamówienia</w:t>
      </w:r>
    </w:p>
    <w:p w14:paraId="4CF94B89" w14:textId="77777777" w:rsidR="00DA5F37" w:rsidRDefault="00DA5F37" w:rsidP="00DA5F37">
      <w:pPr>
        <w:spacing w:line="304" w:lineRule="exact"/>
        <w:rPr>
          <w:rFonts w:ascii="Arial" w:hAnsi="Arial" w:cs="Arial"/>
          <w:b/>
          <w:i/>
          <w:sz w:val="22"/>
          <w:szCs w:val="22"/>
        </w:rPr>
      </w:pPr>
    </w:p>
    <w:p w14:paraId="07592287" w14:textId="0579681A" w:rsidR="00DA5F37" w:rsidRDefault="00DA5F37" w:rsidP="00DA5F37">
      <w:pPr>
        <w:spacing w:line="304" w:lineRule="exact"/>
        <w:rPr>
          <w:rFonts w:ascii="Arial" w:hAnsi="Arial" w:cs="Arial"/>
          <w:b/>
          <w:i/>
          <w:sz w:val="22"/>
          <w:szCs w:val="22"/>
        </w:rPr>
      </w:pPr>
      <w:r w:rsidRPr="00DA5F37">
        <w:rPr>
          <w:rFonts w:ascii="Arial" w:hAnsi="Arial" w:cs="Arial"/>
          <w:b/>
          <w:i/>
          <w:sz w:val="22"/>
          <w:szCs w:val="22"/>
        </w:rPr>
        <w:t xml:space="preserve">Załącznik stosowany w przypadku, gdy Zamawiający zastosuje w postępowaniu </w:t>
      </w:r>
      <w:r>
        <w:rPr>
          <w:rFonts w:ascii="Arial" w:hAnsi="Arial" w:cs="Arial"/>
          <w:b/>
          <w:i/>
          <w:sz w:val="22"/>
          <w:szCs w:val="22"/>
        </w:rPr>
        <w:t>warunek określony w pkt VII.</w:t>
      </w:r>
      <w:r w:rsidR="00E556AC">
        <w:rPr>
          <w:rFonts w:ascii="Arial" w:hAnsi="Arial" w:cs="Arial"/>
          <w:b/>
          <w:i/>
          <w:sz w:val="22"/>
          <w:szCs w:val="22"/>
        </w:rPr>
        <w:t>2.</w:t>
      </w:r>
      <w:r>
        <w:rPr>
          <w:rFonts w:ascii="Arial" w:hAnsi="Arial" w:cs="Arial"/>
          <w:b/>
          <w:i/>
          <w:sz w:val="22"/>
          <w:szCs w:val="22"/>
        </w:rPr>
        <w:t>4.</w:t>
      </w:r>
      <w:r w:rsidR="00E556AC">
        <w:rPr>
          <w:rFonts w:ascii="Arial" w:hAnsi="Arial" w:cs="Arial"/>
          <w:b/>
          <w:i/>
          <w:sz w:val="22"/>
          <w:szCs w:val="22"/>
        </w:rPr>
        <w:t>d</w:t>
      </w:r>
      <w:r>
        <w:rPr>
          <w:rFonts w:ascii="Arial" w:hAnsi="Arial" w:cs="Arial"/>
          <w:b/>
          <w:i/>
          <w:sz w:val="22"/>
          <w:szCs w:val="22"/>
        </w:rPr>
        <w:t>) cz. I SWZ.</w:t>
      </w:r>
    </w:p>
    <w:p w14:paraId="4BFACBF3" w14:textId="0343EF3E" w:rsidR="00B90E3F" w:rsidRDefault="00B90E3F" w:rsidP="00F1451C">
      <w:pPr>
        <w:spacing w:line="304" w:lineRule="exact"/>
        <w:rPr>
          <w:rFonts w:ascii="Arial" w:hAnsi="Arial" w:cs="Arial"/>
          <w:sz w:val="22"/>
          <w:szCs w:val="22"/>
        </w:rPr>
      </w:pPr>
    </w:p>
    <w:p w14:paraId="531B113C" w14:textId="77777777" w:rsidR="00B90E3F" w:rsidRPr="00F1451C" w:rsidRDefault="00B90E3F" w:rsidP="00F1451C">
      <w:pPr>
        <w:autoSpaceDE w:val="0"/>
        <w:autoSpaceDN w:val="0"/>
        <w:adjustRightInd w:val="0"/>
        <w:spacing w:line="304" w:lineRule="exact"/>
        <w:rPr>
          <w:rFonts w:ascii="Arial" w:hAnsi="Arial" w:cs="Arial"/>
          <w:sz w:val="22"/>
          <w:szCs w:val="22"/>
        </w:rPr>
      </w:pPr>
    </w:p>
    <w:p w14:paraId="50711D49" w14:textId="77777777" w:rsidR="00B90E3F" w:rsidRPr="00F1451C" w:rsidRDefault="00B90E3F" w:rsidP="00F1451C">
      <w:pPr>
        <w:autoSpaceDE w:val="0"/>
        <w:autoSpaceDN w:val="0"/>
        <w:adjustRightInd w:val="0"/>
        <w:spacing w:line="304" w:lineRule="exact"/>
        <w:rPr>
          <w:rFonts w:ascii="Arial" w:hAnsi="Arial" w:cs="Arial"/>
          <w:sz w:val="22"/>
          <w:szCs w:val="22"/>
        </w:rPr>
      </w:pPr>
    </w:p>
    <w:p w14:paraId="676DBD7E" w14:textId="1E6449A3" w:rsidR="00B90E3F" w:rsidRPr="00F1451C" w:rsidRDefault="00B90E3F" w:rsidP="00E37E8E">
      <w:pPr>
        <w:autoSpaceDE w:val="0"/>
        <w:autoSpaceDN w:val="0"/>
        <w:adjustRightInd w:val="0"/>
        <w:spacing w:line="304" w:lineRule="exact"/>
        <w:jc w:val="center"/>
        <w:rPr>
          <w:rStyle w:val="FontStyle290"/>
          <w:rFonts w:cs="Arial"/>
          <w:sz w:val="22"/>
          <w:szCs w:val="22"/>
        </w:rPr>
        <w:sectPr w:rsidR="00B90E3F" w:rsidRPr="00F1451C" w:rsidSect="00051943">
          <w:pgSz w:w="16838" w:h="11906" w:orient="landscape"/>
          <w:pgMar w:top="1418" w:right="567" w:bottom="851" w:left="1134" w:header="142" w:footer="709" w:gutter="0"/>
          <w:cols w:space="708"/>
          <w:titlePg/>
          <w:docGrid w:linePitch="360"/>
        </w:sectPr>
      </w:pPr>
    </w:p>
    <w:p w14:paraId="780B752B" w14:textId="77777777" w:rsidR="00B90E3F" w:rsidRPr="00F1451C" w:rsidRDefault="00B90E3F" w:rsidP="00F1451C">
      <w:pPr>
        <w:pStyle w:val="Nagwek2"/>
        <w:spacing w:before="0" w:after="0" w:line="304" w:lineRule="exact"/>
        <w:jc w:val="both"/>
        <w:rPr>
          <w:sz w:val="22"/>
          <w:szCs w:val="22"/>
        </w:rPr>
      </w:pPr>
      <w:r w:rsidRPr="00F1451C">
        <w:rPr>
          <w:sz w:val="22"/>
          <w:szCs w:val="22"/>
        </w:rPr>
        <w:lastRenderedPageBreak/>
        <w:t>Załącznik nr 16 - Oświadczenie wykonawcy o aktualności informacji zawartych w oświadczeniu, o którym mowa w art. 125 ust. 1 p.z.p.</w:t>
      </w:r>
    </w:p>
    <w:p w14:paraId="6A9AF020"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Załącznik składany zgodnie z § 2 ust. 1 pkt 7 Rozporządzeniem Ministra Rozwoju, Pracy i Technologii z dnia 23 grudnia 2020 r. w sprawie podmiotowych środków dowodowych oraz innych dokumentów lub oświadczeń, jakich może żądać zamawiający od wykonawcy (Dz. U. z 2020 r. poz. 2415) oraz w zakresie podstaw wykluczenia wskazanych przez Zamawiającego - Enea Elektrownia Połaniec S.A. w Specyfikacji Warunków Zamówienia.</w:t>
      </w:r>
    </w:p>
    <w:p w14:paraId="54FADF0E" w14:textId="77777777" w:rsidR="00B90E3F" w:rsidRPr="00F1451C" w:rsidRDefault="00B90E3F" w:rsidP="00F1451C">
      <w:pPr>
        <w:spacing w:line="304" w:lineRule="exact"/>
        <w:rPr>
          <w:rFonts w:ascii="Arial" w:hAnsi="Arial" w:cs="Arial"/>
          <w:sz w:val="22"/>
          <w:szCs w:val="22"/>
        </w:rPr>
      </w:pPr>
    </w:p>
    <w:tbl>
      <w:tblPr>
        <w:tblW w:w="0" w:type="auto"/>
        <w:tblLook w:val="04A0" w:firstRow="1" w:lastRow="0" w:firstColumn="1" w:lastColumn="0" w:noHBand="0" w:noVBand="1"/>
      </w:tblPr>
      <w:tblGrid>
        <w:gridCol w:w="4647"/>
        <w:gridCol w:w="4425"/>
      </w:tblGrid>
      <w:tr w:rsidR="00B90E3F" w:rsidRPr="00F1451C" w14:paraId="211578E1" w14:textId="77777777" w:rsidTr="005803E7">
        <w:tc>
          <w:tcPr>
            <w:tcW w:w="4720" w:type="dxa"/>
          </w:tcPr>
          <w:p w14:paraId="374BF759"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t>..................................................</w:t>
            </w:r>
            <w:r w:rsidRPr="00F1451C">
              <w:rPr>
                <w:rFonts w:ascii="Arial" w:hAnsi="Arial" w:cs="Arial"/>
                <w:b/>
                <w:sz w:val="22"/>
                <w:szCs w:val="22"/>
              </w:rPr>
              <w:t xml:space="preserve"> </w:t>
            </w:r>
          </w:p>
        </w:tc>
        <w:tc>
          <w:tcPr>
            <w:tcW w:w="4568" w:type="dxa"/>
          </w:tcPr>
          <w:p w14:paraId="785CF44F" w14:textId="77777777" w:rsidR="00B90E3F" w:rsidRPr="00F1451C" w:rsidRDefault="00B90E3F" w:rsidP="00F1451C">
            <w:pPr>
              <w:spacing w:line="304" w:lineRule="exact"/>
              <w:jc w:val="right"/>
              <w:rPr>
                <w:rFonts w:ascii="Arial" w:hAnsi="Arial" w:cs="Arial"/>
                <w:sz w:val="22"/>
                <w:szCs w:val="22"/>
              </w:rPr>
            </w:pPr>
            <w:r w:rsidRPr="00F1451C">
              <w:rPr>
                <w:rFonts w:ascii="Arial" w:hAnsi="Arial" w:cs="Arial"/>
                <w:sz w:val="22"/>
                <w:szCs w:val="22"/>
              </w:rPr>
              <w:t>.........................</w:t>
            </w:r>
          </w:p>
        </w:tc>
      </w:tr>
      <w:tr w:rsidR="00B90E3F" w:rsidRPr="00F1451C" w14:paraId="0AF5A4A4" w14:textId="77777777" w:rsidTr="005803E7">
        <w:tc>
          <w:tcPr>
            <w:tcW w:w="4720" w:type="dxa"/>
          </w:tcPr>
          <w:p w14:paraId="4FCB2515" w14:textId="77777777" w:rsidR="00B90E3F" w:rsidRPr="00F1451C" w:rsidRDefault="00B90E3F" w:rsidP="00F1451C">
            <w:pPr>
              <w:spacing w:line="304" w:lineRule="exact"/>
              <w:rPr>
                <w:rFonts w:ascii="Arial" w:hAnsi="Arial" w:cs="Arial"/>
                <w:b/>
                <w:sz w:val="22"/>
                <w:szCs w:val="22"/>
              </w:rPr>
            </w:pPr>
            <w:r w:rsidRPr="00F1451C">
              <w:rPr>
                <w:rFonts w:ascii="Arial" w:hAnsi="Arial" w:cs="Arial"/>
                <w:b/>
                <w:sz w:val="22"/>
                <w:szCs w:val="22"/>
              </w:rPr>
              <w:t>(Nazwa i adres Wykonawcy)</w:t>
            </w:r>
          </w:p>
        </w:tc>
        <w:tc>
          <w:tcPr>
            <w:tcW w:w="4568" w:type="dxa"/>
          </w:tcPr>
          <w:p w14:paraId="3F5A6C33" w14:textId="77777777" w:rsidR="00B90E3F" w:rsidRPr="00F1451C" w:rsidRDefault="00B90E3F" w:rsidP="00F1451C">
            <w:pPr>
              <w:spacing w:line="304" w:lineRule="exact"/>
              <w:jc w:val="right"/>
              <w:rPr>
                <w:rFonts w:ascii="Arial" w:hAnsi="Arial" w:cs="Arial"/>
                <w:b/>
                <w:sz w:val="22"/>
                <w:szCs w:val="22"/>
              </w:rPr>
            </w:pPr>
            <w:r w:rsidRPr="00F1451C">
              <w:rPr>
                <w:rFonts w:ascii="Arial" w:hAnsi="Arial" w:cs="Arial"/>
                <w:b/>
                <w:sz w:val="22"/>
                <w:szCs w:val="22"/>
              </w:rPr>
              <w:t>(data i miejsce sporządzenia)</w:t>
            </w:r>
          </w:p>
        </w:tc>
      </w:tr>
    </w:tbl>
    <w:p w14:paraId="0CB9DF54" w14:textId="77777777" w:rsidR="00B90E3F" w:rsidRPr="00F1451C" w:rsidRDefault="00B90E3F" w:rsidP="00F1451C">
      <w:pPr>
        <w:spacing w:line="304" w:lineRule="exact"/>
        <w:jc w:val="both"/>
        <w:rPr>
          <w:rFonts w:ascii="Arial" w:hAnsi="Arial" w:cs="Arial"/>
          <w:b/>
          <w:sz w:val="22"/>
          <w:szCs w:val="22"/>
        </w:rPr>
      </w:pPr>
    </w:p>
    <w:p w14:paraId="51B95263" w14:textId="77777777" w:rsidR="00B90E3F" w:rsidRPr="00F1451C" w:rsidRDefault="00B90E3F" w:rsidP="00F1451C">
      <w:pPr>
        <w:spacing w:line="304" w:lineRule="exact"/>
        <w:jc w:val="center"/>
        <w:rPr>
          <w:rFonts w:ascii="Arial" w:hAnsi="Arial" w:cs="Arial"/>
          <w:b/>
          <w:sz w:val="22"/>
          <w:szCs w:val="22"/>
        </w:rPr>
      </w:pPr>
      <w:r w:rsidRPr="00F1451C">
        <w:rPr>
          <w:rFonts w:ascii="Arial" w:hAnsi="Arial" w:cs="Arial"/>
          <w:b/>
          <w:sz w:val="22"/>
          <w:szCs w:val="22"/>
        </w:rPr>
        <w:t>Oświadczenie</w:t>
      </w:r>
    </w:p>
    <w:p w14:paraId="4D9A74A2" w14:textId="77777777" w:rsidR="00B90E3F" w:rsidRPr="00F1451C" w:rsidRDefault="00B90E3F" w:rsidP="00F1451C">
      <w:pPr>
        <w:spacing w:line="304" w:lineRule="exact"/>
        <w:jc w:val="both"/>
        <w:rPr>
          <w:rFonts w:ascii="Arial" w:hAnsi="Arial" w:cs="Arial"/>
          <w:b/>
          <w:sz w:val="22"/>
          <w:szCs w:val="22"/>
        </w:rPr>
      </w:pPr>
    </w:p>
    <w:p w14:paraId="39794E6F"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Nawiązując do prowadzonego przez Enea Elektrownia Połaniec S.A . postępowania pn.: …………….</w:t>
      </w:r>
      <w:r w:rsidRPr="00F1451C">
        <w:rPr>
          <w:rFonts w:ascii="Arial" w:hAnsi="Arial" w:cs="Arial"/>
          <w:b/>
          <w:sz w:val="22"/>
          <w:szCs w:val="22"/>
        </w:rPr>
        <w:t xml:space="preserve">(uzupełni Wykonawca) </w:t>
      </w:r>
      <w:r w:rsidRPr="00F1451C">
        <w:rPr>
          <w:rFonts w:ascii="Arial" w:hAnsi="Arial" w:cs="Arial"/>
          <w:sz w:val="22"/>
          <w:szCs w:val="22"/>
        </w:rPr>
        <w:t>składamy niniejsze oświadczenie.</w:t>
      </w:r>
    </w:p>
    <w:p w14:paraId="7DC2BB28" w14:textId="77777777" w:rsidR="00B90E3F" w:rsidRPr="00F1451C" w:rsidRDefault="00B90E3F" w:rsidP="00F1451C">
      <w:pPr>
        <w:spacing w:line="304" w:lineRule="exact"/>
        <w:rPr>
          <w:rFonts w:ascii="Arial" w:hAnsi="Arial" w:cs="Arial"/>
          <w:sz w:val="22"/>
          <w:szCs w:val="22"/>
        </w:rPr>
      </w:pPr>
    </w:p>
    <w:p w14:paraId="3292EEA2" w14:textId="77777777" w:rsidR="00B90E3F" w:rsidRPr="00F1451C" w:rsidRDefault="00B90E3F" w:rsidP="00F1451C">
      <w:pPr>
        <w:spacing w:line="304" w:lineRule="exact"/>
        <w:rPr>
          <w:rFonts w:ascii="Arial" w:hAnsi="Arial" w:cs="Arial"/>
          <w:sz w:val="22"/>
          <w:szCs w:val="22"/>
        </w:rPr>
      </w:pPr>
    </w:p>
    <w:p w14:paraId="49D9957E"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Oświadczamy, że informacje zawarte w oświadczeniu, o którym mowa w art. 125 ust. 1 ustawy z 11.09.2019 r. - Prawo zamówień publicznych (Dz. U. z 2019 r. poz. 2019 ze zm.), w zakresie podstaw wykluczenia z postępowania, wskazanych przez Zamawiającego w Specyfikacji Warunków Zamówienia, są aktualne.</w:t>
      </w:r>
    </w:p>
    <w:p w14:paraId="3B48D80B" w14:textId="77777777" w:rsidR="00B90E3F" w:rsidRPr="00F1451C" w:rsidRDefault="00B90E3F" w:rsidP="00F1451C">
      <w:pPr>
        <w:spacing w:line="304" w:lineRule="exact"/>
        <w:rPr>
          <w:rFonts w:ascii="Arial" w:hAnsi="Arial" w:cs="Arial"/>
          <w:b/>
          <w:bCs/>
          <w:i/>
          <w:iCs/>
          <w:sz w:val="22"/>
          <w:szCs w:val="22"/>
        </w:rPr>
      </w:pPr>
      <w:r w:rsidRPr="00F1451C">
        <w:rPr>
          <w:rFonts w:ascii="Arial" w:hAnsi="Arial" w:cs="Arial"/>
          <w:b/>
          <w:bCs/>
          <w:i/>
          <w:iCs/>
          <w:sz w:val="22"/>
          <w:szCs w:val="22"/>
        </w:rPr>
        <w:br w:type="page"/>
      </w:r>
    </w:p>
    <w:p w14:paraId="7494EC98" w14:textId="0869C444" w:rsidR="00B90E3F" w:rsidRPr="00F1451C" w:rsidRDefault="00B90E3F" w:rsidP="00F1451C">
      <w:pPr>
        <w:pStyle w:val="Nagwek2"/>
        <w:spacing w:before="0" w:after="0" w:line="304" w:lineRule="exact"/>
        <w:jc w:val="both"/>
        <w:rPr>
          <w:sz w:val="22"/>
          <w:szCs w:val="22"/>
        </w:rPr>
      </w:pPr>
      <w:r w:rsidRPr="00F1451C">
        <w:rPr>
          <w:sz w:val="22"/>
          <w:szCs w:val="22"/>
        </w:rPr>
        <w:lastRenderedPageBreak/>
        <w:t xml:space="preserve">Załącznik nr 17 - Instrukcja obsługi dla wykonawcy </w:t>
      </w:r>
    </w:p>
    <w:p w14:paraId="104571D1" w14:textId="77777777" w:rsidR="00B90E3F" w:rsidRPr="00F1451C" w:rsidRDefault="00B90E3F" w:rsidP="00F1451C">
      <w:pPr>
        <w:pStyle w:val="Nagwek2"/>
        <w:spacing w:before="0" w:after="0" w:line="304" w:lineRule="exact"/>
        <w:jc w:val="both"/>
        <w:rPr>
          <w:b w:val="0"/>
          <w:i w:val="0"/>
          <w:sz w:val="22"/>
          <w:szCs w:val="22"/>
        </w:rPr>
      </w:pPr>
      <w:r w:rsidRPr="00F1451C">
        <w:rPr>
          <w:b w:val="0"/>
          <w:i w:val="0"/>
          <w:sz w:val="22"/>
          <w:szCs w:val="22"/>
        </w:rPr>
        <w:t xml:space="preserve"> (załącznik udostępniony w osobnym pliku)</w:t>
      </w:r>
    </w:p>
    <w:p w14:paraId="532C164C"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br w:type="page"/>
      </w:r>
    </w:p>
    <w:p w14:paraId="42CFD4A8" w14:textId="77777777" w:rsidR="00981668" w:rsidRPr="00F1451C" w:rsidRDefault="00981668" w:rsidP="00981668">
      <w:pPr>
        <w:tabs>
          <w:tab w:val="left" w:pos="3402"/>
        </w:tabs>
        <w:spacing w:line="304" w:lineRule="exact"/>
        <w:rPr>
          <w:rFonts w:ascii="Arial" w:hAnsi="Arial" w:cs="Arial"/>
          <w:sz w:val="22"/>
          <w:szCs w:val="22"/>
        </w:rPr>
      </w:pPr>
      <w:r>
        <w:rPr>
          <w:rFonts w:ascii="Arial" w:hAnsi="Arial" w:cs="Arial"/>
          <w:b/>
          <w:sz w:val="22"/>
          <w:szCs w:val="22"/>
        </w:rPr>
        <w:lastRenderedPageBreak/>
        <w:t>Załącznik nr 18</w:t>
      </w:r>
    </w:p>
    <w:tbl>
      <w:tblPr>
        <w:tblStyle w:val="Tabela-Siatka"/>
        <w:tblW w:w="0" w:type="auto"/>
        <w:tblLook w:val="04A0" w:firstRow="1" w:lastRow="0" w:firstColumn="1" w:lastColumn="0" w:noHBand="0" w:noVBand="1"/>
      </w:tblPr>
      <w:tblGrid>
        <w:gridCol w:w="8636"/>
      </w:tblGrid>
      <w:tr w:rsidR="00981668" w:rsidRPr="00F1451C" w14:paraId="2FC46577" w14:textId="77777777" w:rsidTr="0004377F">
        <w:trPr>
          <w:trHeight w:val="382"/>
        </w:trPr>
        <w:tc>
          <w:tcPr>
            <w:tcW w:w="8636" w:type="dxa"/>
            <w:shd w:val="clear" w:color="auto" w:fill="F2F2F2"/>
          </w:tcPr>
          <w:p w14:paraId="3A1E197B" w14:textId="77777777" w:rsidR="00981668" w:rsidRPr="00F1451C" w:rsidRDefault="00981668" w:rsidP="0004377F">
            <w:pPr>
              <w:tabs>
                <w:tab w:val="left" w:pos="3402"/>
              </w:tabs>
              <w:spacing w:line="304" w:lineRule="exact"/>
              <w:jc w:val="center"/>
              <w:rPr>
                <w:rFonts w:ascii="Arial" w:hAnsi="Arial" w:cs="Arial"/>
                <w:b/>
                <w:sz w:val="22"/>
                <w:szCs w:val="22"/>
              </w:rPr>
            </w:pPr>
            <w:r w:rsidRPr="00F1451C">
              <w:rPr>
                <w:rFonts w:ascii="Arial" w:hAnsi="Arial" w:cs="Arial"/>
                <w:b/>
                <w:sz w:val="22"/>
                <w:szCs w:val="22"/>
              </w:rPr>
              <w:t>AUKCJA ELEKTRONICZNA</w:t>
            </w:r>
          </w:p>
        </w:tc>
      </w:tr>
    </w:tbl>
    <w:p w14:paraId="1C7561A5" w14:textId="77777777" w:rsidR="00981668" w:rsidRPr="00F1451C" w:rsidRDefault="00981668" w:rsidP="00981668">
      <w:pPr>
        <w:tabs>
          <w:tab w:val="left" w:pos="3402"/>
        </w:tabs>
        <w:spacing w:line="304" w:lineRule="exact"/>
        <w:jc w:val="both"/>
        <w:rPr>
          <w:rFonts w:ascii="Arial" w:hAnsi="Arial" w:cs="Arial"/>
          <w:b/>
          <w:sz w:val="22"/>
          <w:szCs w:val="22"/>
          <w:u w:val="single"/>
        </w:rPr>
      </w:pPr>
    </w:p>
    <w:p w14:paraId="5E2FC17E" w14:textId="77777777" w:rsidR="00981668" w:rsidRDefault="00981668" w:rsidP="00981668">
      <w:pPr>
        <w:tabs>
          <w:tab w:val="left" w:pos="3402"/>
        </w:tabs>
        <w:spacing w:line="304" w:lineRule="exact"/>
        <w:jc w:val="both"/>
        <w:rPr>
          <w:rFonts w:ascii="Arial" w:hAnsi="Arial" w:cs="Arial"/>
          <w:b/>
          <w:sz w:val="22"/>
          <w:szCs w:val="22"/>
          <w:u w:val="single"/>
        </w:rPr>
      </w:pPr>
    </w:p>
    <w:p w14:paraId="691EF4B5" w14:textId="77777777" w:rsidR="00981668" w:rsidRPr="003D6728" w:rsidRDefault="00981668" w:rsidP="00981668">
      <w:pPr>
        <w:tabs>
          <w:tab w:val="left" w:pos="3402"/>
        </w:tabs>
        <w:spacing w:line="304" w:lineRule="exact"/>
        <w:jc w:val="both"/>
        <w:rPr>
          <w:rFonts w:cs="Calibri"/>
          <w:b/>
          <w:u w:val="single"/>
        </w:rPr>
      </w:pPr>
      <w:r w:rsidRPr="003D6728">
        <w:rPr>
          <w:rFonts w:cs="Calibri"/>
          <w:b/>
          <w:u w:val="single"/>
        </w:rPr>
        <w:t>I. Warunki</w:t>
      </w:r>
    </w:p>
    <w:p w14:paraId="639EC035" w14:textId="77777777" w:rsidR="00981668" w:rsidRPr="003D6728" w:rsidRDefault="00981668" w:rsidP="00981668">
      <w:pPr>
        <w:tabs>
          <w:tab w:val="left" w:pos="3402"/>
        </w:tabs>
        <w:spacing w:line="304" w:lineRule="exact"/>
        <w:ind w:left="284" w:hanging="284"/>
        <w:jc w:val="both"/>
        <w:rPr>
          <w:rFonts w:cs="Calibri"/>
        </w:rPr>
      </w:pPr>
      <w:r w:rsidRPr="003D6728">
        <w:rPr>
          <w:rFonts w:cs="Calibri"/>
        </w:rPr>
        <w:t>1.</w:t>
      </w:r>
      <w:r w:rsidRPr="003D6728">
        <w:rPr>
          <w:rFonts w:cs="Calibri"/>
        </w:rPr>
        <w:tab/>
        <w:t>Zamawiający w celu wyboru najkorzystniejszej Oferty przewiduje przeprowadzenie aukcji elektronicznej.</w:t>
      </w:r>
    </w:p>
    <w:p w14:paraId="5C40A624" w14:textId="77777777" w:rsidR="00981668" w:rsidRPr="003D6728" w:rsidRDefault="00981668" w:rsidP="00981668">
      <w:pPr>
        <w:tabs>
          <w:tab w:val="left" w:pos="3402"/>
        </w:tabs>
        <w:spacing w:line="304" w:lineRule="exact"/>
        <w:ind w:left="284" w:hanging="284"/>
        <w:jc w:val="both"/>
        <w:rPr>
          <w:rFonts w:cs="Calibri"/>
        </w:rPr>
      </w:pPr>
      <w:r w:rsidRPr="003D6728">
        <w:rPr>
          <w:rFonts w:cs="Calibri"/>
        </w:rPr>
        <w:t>2.</w:t>
      </w:r>
      <w:r w:rsidRPr="003D6728">
        <w:rPr>
          <w:rFonts w:cs="Calibri"/>
        </w:rPr>
        <w:tab/>
        <w:t xml:space="preserve">Aukcja elektroniczna zostanie przeprowadzona zgodnie z art. 227-238 p.z.p. na Platformie zakupowej </w:t>
      </w:r>
      <w:r w:rsidRPr="003D6728">
        <w:rPr>
          <w:rFonts w:cs="Calibri"/>
          <w:b/>
        </w:rPr>
        <w:t xml:space="preserve">firmy </w:t>
      </w:r>
      <w:r w:rsidRPr="003D6728">
        <w:rPr>
          <w:rStyle w:val="FontStyle19"/>
          <w:rFonts w:ascii="Calibri" w:hAnsi="Calibri" w:cs="Calibri"/>
          <w:sz w:val="22"/>
          <w:szCs w:val="22"/>
        </w:rPr>
        <w:t xml:space="preserve">MarketPlanet </w:t>
      </w:r>
      <w:hyperlink r:id="rId18" w:history="1">
        <w:r w:rsidRPr="003D6728">
          <w:rPr>
            <w:rStyle w:val="Hipercze"/>
            <w:rFonts w:cs="Calibri"/>
          </w:rPr>
          <w:t>(</w:t>
        </w:r>
        <w:r w:rsidRPr="003D6728">
          <w:t xml:space="preserve"> </w:t>
        </w:r>
        <w:r w:rsidRPr="003D6728">
          <w:rPr>
            <w:rStyle w:val="Hipercze"/>
            <w:rFonts w:cs="Calibri"/>
          </w:rPr>
          <w:t>enea.ezamawiajacy.pl)</w:t>
        </w:r>
      </w:hyperlink>
      <w:r w:rsidRPr="003D6728">
        <w:rPr>
          <w:rFonts w:cs="Calibri"/>
          <w:b/>
        </w:rPr>
        <w:t>.</w:t>
      </w:r>
    </w:p>
    <w:p w14:paraId="37329AB4" w14:textId="77777777" w:rsidR="00981668" w:rsidRPr="003D6728" w:rsidRDefault="00981668" w:rsidP="00981668">
      <w:pPr>
        <w:tabs>
          <w:tab w:val="left" w:pos="3402"/>
        </w:tabs>
        <w:spacing w:line="304" w:lineRule="exact"/>
        <w:ind w:left="284" w:hanging="284"/>
        <w:jc w:val="both"/>
        <w:rPr>
          <w:rFonts w:cs="Calibri"/>
        </w:rPr>
      </w:pPr>
      <w:r w:rsidRPr="003D6728">
        <w:rPr>
          <w:rFonts w:cs="Calibri"/>
        </w:rPr>
        <w:t>3.</w:t>
      </w:r>
      <w:r w:rsidRPr="003D6728">
        <w:rPr>
          <w:rFonts w:cs="Calibri"/>
        </w:rPr>
        <w:tab/>
        <w:t>Osoba składająca w imieniu Wykonawcy postąpienia w toku aukcji elektronicznej powinna posiadać odpowiednie pisemne pełnomocnictwo do tych czynności, udzielone zgodnie z zasadami reprezentacji obowiązującymi Wykonawcę, złożone wraz z Formularzem ”OFERTA”. Nie jest dopuszczalne składanie bezpiecznego podpisu elektronicznego za pomocą danych służących do składania podpisu elektronicznego przyporządkowanych do innej osoby, nawet w przypadku, w którym podpis ten jest składany za uprzednią zgodą i wiedzą osoby do której dane te są przyporządkowane.</w:t>
      </w:r>
    </w:p>
    <w:p w14:paraId="2B65CD40" w14:textId="77777777" w:rsidR="00981668" w:rsidRPr="003D6728" w:rsidRDefault="00981668" w:rsidP="00981668">
      <w:pPr>
        <w:tabs>
          <w:tab w:val="left" w:pos="3402"/>
        </w:tabs>
        <w:spacing w:line="304" w:lineRule="exact"/>
        <w:ind w:left="284" w:hanging="284"/>
        <w:jc w:val="both"/>
        <w:rPr>
          <w:rFonts w:cs="Calibri"/>
        </w:rPr>
      </w:pPr>
      <w:r w:rsidRPr="003D6728">
        <w:rPr>
          <w:rFonts w:cs="Calibri"/>
        </w:rPr>
        <w:t>4.</w:t>
      </w:r>
      <w:r w:rsidRPr="003D6728">
        <w:rPr>
          <w:rFonts w:cs="Calibri"/>
        </w:rPr>
        <w:tab/>
        <w:t xml:space="preserve">Kryteriami oceny ofert jest Cena ofertowa </w:t>
      </w:r>
      <w:r w:rsidRPr="003D6728">
        <w:rPr>
          <w:rFonts w:cs="Calibri"/>
          <w:b/>
          <w:u w:val="single"/>
        </w:rPr>
        <w:t>netto/</w:t>
      </w:r>
      <w:r w:rsidRPr="00875BF0">
        <w:rPr>
          <w:rFonts w:cs="Calibri"/>
          <w:b/>
          <w:u w:val="single"/>
        </w:rPr>
        <w:t>brutto</w:t>
      </w:r>
      <w:r w:rsidRPr="003D6728">
        <w:rPr>
          <w:rFonts w:cs="Calibri"/>
        </w:rPr>
        <w:t>*</w:t>
      </w:r>
    </w:p>
    <w:p w14:paraId="7B7FCC44" w14:textId="380A2CD3" w:rsidR="00981668" w:rsidRDefault="00981668" w:rsidP="00981668">
      <w:pPr>
        <w:tabs>
          <w:tab w:val="left" w:pos="3402"/>
        </w:tabs>
        <w:spacing w:line="304" w:lineRule="exact"/>
        <w:ind w:left="284" w:hanging="284"/>
        <w:jc w:val="both"/>
        <w:rPr>
          <w:rFonts w:cs="Calibri"/>
        </w:rPr>
      </w:pPr>
      <w:r w:rsidRPr="003D6728">
        <w:rPr>
          <w:rFonts w:cs="Calibri"/>
        </w:rPr>
        <w:t>5. Zamawiający przewiduje przeprowadzenie aukcji jednoetapowej, w trakcie której Wykonawcy będą uprawnieni do udzielania kolejnych postąpień. Podstawowy Czas Trwania Aukcji Elektronicznej to 30 minut od momentu jej otwarcia po w</w:t>
      </w:r>
      <w:r w:rsidR="00AC20A3">
        <w:rPr>
          <w:rFonts w:cs="Calibri"/>
        </w:rPr>
        <w:t>arunkiem, że w ciągu ostatnich 5 minut</w:t>
      </w:r>
      <w:r w:rsidRPr="003D6728">
        <w:rPr>
          <w:rFonts w:cs="Calibri"/>
        </w:rPr>
        <w:t xml:space="preserve"> trwania aukcji nie nastąpi nowe postąpienie. W przypadku, gdy którykolwiek z Wykonawców dokon</w:t>
      </w:r>
      <w:r>
        <w:rPr>
          <w:rFonts w:cs="Calibri"/>
        </w:rPr>
        <w:t>a postąpienia w czasie ostatnich 5 minut</w:t>
      </w:r>
      <w:r w:rsidRPr="003D6728">
        <w:rPr>
          <w:rFonts w:cs="Calibri"/>
        </w:rPr>
        <w:t xml:space="preserve"> </w:t>
      </w:r>
      <w:r w:rsidRPr="008F5648">
        <w:rPr>
          <w:rFonts w:cs="Calibri"/>
        </w:rPr>
        <w:t>trwania aukcji,</w:t>
      </w:r>
      <w:r w:rsidRPr="003D6728">
        <w:rPr>
          <w:rFonts w:cs="Calibri"/>
        </w:rPr>
        <w:t xml:space="preserve"> to Zamawiający przewiduje dogrywkę. W dogrywce będą mogli wziąć udział wszyscy Wykonawcy </w:t>
      </w:r>
      <w:r w:rsidRPr="003D6728">
        <w:rPr>
          <w:rFonts w:cs="Calibri"/>
          <w:b/>
          <w:bCs/>
        </w:rPr>
        <w:t xml:space="preserve">zaproszeni do aukcji elektronicznej, w tym Wykonawcy, którzy nie złożyli </w:t>
      </w:r>
      <w:r w:rsidRPr="003D6728">
        <w:rPr>
          <w:rFonts w:cs="Calibri"/>
        </w:rPr>
        <w:t xml:space="preserve">postąpienia w trakcie Podstawowego Czasu Trwania Aukcji Elektronicznej. </w:t>
      </w:r>
      <w:r>
        <w:rPr>
          <w:rFonts w:cs="Calibri"/>
        </w:rPr>
        <w:t>A</w:t>
      </w:r>
      <w:r w:rsidRPr="008F5648">
        <w:rPr>
          <w:rFonts w:cs="Calibri"/>
        </w:rPr>
        <w:t>ukcja zostanie zamknięta 5 minut od chwili złożenia ostatniego postąpienia, jednak nie wcześniej niż 30 mi od rozpoczęcia aukcji.</w:t>
      </w:r>
    </w:p>
    <w:p w14:paraId="70CC397F" w14:textId="77777777" w:rsidR="00981668" w:rsidRPr="003D6728" w:rsidRDefault="00981668" w:rsidP="00981668">
      <w:pPr>
        <w:tabs>
          <w:tab w:val="left" w:pos="3402"/>
        </w:tabs>
        <w:spacing w:line="304" w:lineRule="exact"/>
        <w:ind w:left="284" w:hanging="284"/>
        <w:jc w:val="both"/>
        <w:rPr>
          <w:rFonts w:cs="Calibri"/>
        </w:rPr>
      </w:pPr>
      <w:r w:rsidRPr="003D6728">
        <w:rPr>
          <w:rFonts w:cs="Calibri"/>
        </w:rPr>
        <w:t>6. W przypadku, gdy Zamawiający przewiduje w danym postępowaniu udzielenie zamówienia w częściach i dla poszczególnych części zamówienia zakłada przeprowadzenie aukcji elektronicznej, to aukcje dotyczące poszczególnych części zamówienia odbywają się konsekutywnie, poczynając od części zamówienia, która w części I SWZ została opisana jako pierwsza.</w:t>
      </w:r>
    </w:p>
    <w:p w14:paraId="65C6B372" w14:textId="77777777" w:rsidR="00981668" w:rsidRPr="003D6728" w:rsidRDefault="00981668" w:rsidP="00981668">
      <w:pPr>
        <w:shd w:val="clear" w:color="auto" w:fill="FFFFFF"/>
        <w:tabs>
          <w:tab w:val="left" w:pos="3402"/>
        </w:tabs>
        <w:spacing w:line="304" w:lineRule="exact"/>
        <w:ind w:left="284" w:hanging="284"/>
        <w:jc w:val="both"/>
        <w:rPr>
          <w:rFonts w:cs="Calibri"/>
        </w:rPr>
      </w:pPr>
      <w:r w:rsidRPr="003D6728">
        <w:rPr>
          <w:rFonts w:cs="Calibri"/>
        </w:rPr>
        <w:t>7. Oferty składne przez Wykonawców podlegają automatycznej klasyfikacji na podstawie kryteriów oceny ofert. Wykonawca nie będzie miał możliwości podwyższenia uprzednio zaproponowanej przez siebie ceny ofertowej.</w:t>
      </w:r>
    </w:p>
    <w:p w14:paraId="12DF156D" w14:textId="77777777" w:rsidR="00981668" w:rsidRPr="008F5648" w:rsidRDefault="00981668" w:rsidP="00981668">
      <w:pPr>
        <w:tabs>
          <w:tab w:val="left" w:pos="3402"/>
        </w:tabs>
        <w:spacing w:line="304" w:lineRule="exact"/>
        <w:ind w:left="284" w:hanging="284"/>
        <w:jc w:val="both"/>
        <w:rPr>
          <w:rFonts w:cs="Calibri"/>
        </w:rPr>
      </w:pPr>
      <w:r w:rsidRPr="008F5648">
        <w:rPr>
          <w:rFonts w:cs="Calibri"/>
        </w:rPr>
        <w:t>8. Sposób oceny ofert w toku aukcji elektronicznej będzie obejmował przeliczanie kolejnych ofert na punktową ocenę oferty, z uwzględnieniem punktacji otrzymanej przed otwarciem aukcji. W toku aukcji punktowa ocena oferty będzie przeliczana do 3 miejsca po przecinku z zastrzeżeniem, że w przypadku, gdy cyfra na trzecim miejscu po przecinku wynosi „4” lub mniej, to trzecią cyfrę po przecinku pomija się. Natomiast, gdy cyfra na trzecim miejscu po przecinku zawiera się w przedziale od „5” do „9”, to następuje zaokrąglenie drugiej cyfry po przecinku w górę.</w:t>
      </w:r>
    </w:p>
    <w:p w14:paraId="1345B77D" w14:textId="77777777" w:rsidR="00981668" w:rsidRPr="008F5648" w:rsidRDefault="00981668" w:rsidP="00981668">
      <w:pPr>
        <w:tabs>
          <w:tab w:val="left" w:pos="3402"/>
        </w:tabs>
        <w:spacing w:line="304" w:lineRule="exact"/>
        <w:ind w:left="284" w:hanging="284"/>
        <w:jc w:val="both"/>
        <w:rPr>
          <w:rFonts w:cs="Calibri"/>
        </w:rPr>
      </w:pPr>
      <w:r w:rsidRPr="008F5648">
        <w:rPr>
          <w:rFonts w:cs="Calibri"/>
        </w:rPr>
        <w:t>9. Za najkorzystniejszą Zamawiający uzna ofertę z najwyższą punktacją ustaloną zgodnie z art. 238 p.z.p.</w:t>
      </w:r>
    </w:p>
    <w:p w14:paraId="749CF56C" w14:textId="77777777" w:rsidR="00981668" w:rsidRPr="008F5648" w:rsidRDefault="00981668" w:rsidP="00981668">
      <w:pPr>
        <w:shd w:val="clear" w:color="auto" w:fill="FFFFFF"/>
        <w:tabs>
          <w:tab w:val="left" w:pos="3402"/>
        </w:tabs>
        <w:spacing w:line="304" w:lineRule="exact"/>
        <w:ind w:left="284" w:hanging="284"/>
        <w:jc w:val="both"/>
        <w:rPr>
          <w:rFonts w:cs="Calibri"/>
        </w:rPr>
      </w:pPr>
      <w:r w:rsidRPr="008F5648">
        <w:rPr>
          <w:rFonts w:cs="Calibri"/>
        </w:rPr>
        <w:lastRenderedPageBreak/>
        <w:t>10. W przypadku gdy awaria systemu teleinformatycznego spowoduje przerwanie aukcji elektronicznej, zamawiający wyznacza termin kontynuowania aukcji elektronicznej na następny po usunięciu awarii dzień roboczy, z uwzględnieniem stanu ofert po ostatnim zatwierdzonym postąpieniu. W tym celu zamawiający ustali z administratorem platformy zakupowej MarketPlanet termin usunięcia awarii i powiadomi o tym drogą elektroniczną osoby odpowiedzialne ze strony Wykonawcy za kontakty z Zamawiającym we wszelkich kwestiach związanych z niniejszym postępowaniem, oraz osoby uprawnione do składania i podpisywania w toku aukcji elektronicznej postąpień w imieniu Wykonawcy, wskazane w ofercie Wykonawcy, złożonej na formularzu stanowiącym Załącznik nr 1 do Części I SWZ. Po usunięciu awarii Zamawiający wyznacza termin kontynuowania aukcji elektronicznej zgodnie z art. 236 p.z.p. i powiadamia o tym drogą elektroniczną osoby odpowiedzialne ze strony Wykonawcy za kontakty z Zamawiającym we wszelkich kwestiach związanych z niniejszym postępowaniem, oraz osoby uprawnione do składania i podpisywania w toku aukcji elektronicznej postąpień w imieniu Wykonawcy, wskazane w ofercie Wykonawcy złożonej na formularzu stanowiącym Załącznik nr 1 do Części I SWZ</w:t>
      </w:r>
    </w:p>
    <w:p w14:paraId="44802738" w14:textId="77777777" w:rsidR="00981668" w:rsidRPr="001B54F6" w:rsidRDefault="00981668" w:rsidP="00981668">
      <w:pPr>
        <w:tabs>
          <w:tab w:val="left" w:pos="3402"/>
        </w:tabs>
        <w:spacing w:line="304" w:lineRule="exact"/>
        <w:jc w:val="both"/>
        <w:rPr>
          <w:rFonts w:cs="Calibri"/>
          <w:highlight w:val="green"/>
        </w:rPr>
      </w:pPr>
    </w:p>
    <w:p w14:paraId="036D7A45" w14:textId="77777777" w:rsidR="00981668" w:rsidRPr="008F5648" w:rsidRDefault="00981668" w:rsidP="00981668">
      <w:pPr>
        <w:tabs>
          <w:tab w:val="left" w:pos="3402"/>
        </w:tabs>
        <w:spacing w:line="304" w:lineRule="exact"/>
        <w:jc w:val="both"/>
        <w:rPr>
          <w:rFonts w:cs="Calibri"/>
          <w:b/>
          <w:u w:val="single"/>
        </w:rPr>
      </w:pPr>
      <w:r w:rsidRPr="008F5648">
        <w:rPr>
          <w:rFonts w:cs="Calibri"/>
          <w:b/>
          <w:u w:val="single"/>
        </w:rPr>
        <w:t xml:space="preserve">II. Wymagania dotyczące rejestracji i identyfikacji Wykonawców </w:t>
      </w:r>
    </w:p>
    <w:p w14:paraId="19F86443" w14:textId="77777777" w:rsidR="00981668" w:rsidRPr="008F5648" w:rsidRDefault="00981668" w:rsidP="00981668">
      <w:pPr>
        <w:tabs>
          <w:tab w:val="left" w:pos="3402"/>
        </w:tabs>
        <w:spacing w:line="304" w:lineRule="exact"/>
        <w:ind w:left="284" w:hanging="284"/>
        <w:jc w:val="both"/>
        <w:rPr>
          <w:rFonts w:cs="Calibri"/>
        </w:rPr>
      </w:pPr>
      <w:r w:rsidRPr="008F5648">
        <w:rPr>
          <w:rFonts w:cs="Calibri"/>
        </w:rPr>
        <w:t>1. Wykonawcy, których oferty nie podlegają odrzuceniu zostaną dopuszczeni do aukcji</w:t>
      </w:r>
    </w:p>
    <w:p w14:paraId="692B24D8" w14:textId="77777777" w:rsidR="00981668" w:rsidRPr="008F5648" w:rsidRDefault="00981668" w:rsidP="00981668">
      <w:pPr>
        <w:tabs>
          <w:tab w:val="left" w:pos="3402"/>
        </w:tabs>
        <w:spacing w:line="304" w:lineRule="exact"/>
        <w:ind w:left="284" w:hanging="284"/>
        <w:jc w:val="both"/>
        <w:rPr>
          <w:rFonts w:cs="Calibri"/>
        </w:rPr>
      </w:pPr>
      <w:r w:rsidRPr="008F5648">
        <w:rPr>
          <w:rFonts w:cs="Calibri"/>
        </w:rPr>
        <w:t>2. Wykonawcy chcący wziąć udział w aukcji elektronicznej (którym Zamawiający przekazał zaproszenie do udziału w aukcji elektronicznej) muszą się zalogować na Platformie aukcyjnej https://oneplace.marketplanet.pl/poczatek. Wykonawca zobowiązany jest do zapoznania się z instrukcją aukcji elektronicznej znajdującą się na Platformie Marketplanet w sekcji „Regulacje i procedury procesu zakupowego”</w:t>
      </w:r>
    </w:p>
    <w:p w14:paraId="37316FC0" w14:textId="77777777" w:rsidR="00981668" w:rsidRPr="008F5648" w:rsidRDefault="00981668" w:rsidP="00981668">
      <w:pPr>
        <w:tabs>
          <w:tab w:val="left" w:pos="3402"/>
        </w:tabs>
        <w:spacing w:line="304" w:lineRule="exact"/>
        <w:ind w:left="284" w:hanging="284"/>
        <w:jc w:val="both"/>
        <w:rPr>
          <w:rFonts w:cs="Calibri"/>
        </w:rPr>
      </w:pPr>
      <w:r w:rsidRPr="008F5648">
        <w:rPr>
          <w:rFonts w:cs="Calibri"/>
        </w:rPr>
        <w:t>3.</w:t>
      </w:r>
      <w:r w:rsidRPr="008F5648">
        <w:rPr>
          <w:rFonts w:cs="Calibri"/>
        </w:rPr>
        <w:tab/>
        <w:t>Przed przystąpieniem do aukcji Wykonawcy przeprowadzają proces rejestracji.</w:t>
      </w:r>
    </w:p>
    <w:p w14:paraId="7E98E732" w14:textId="77777777" w:rsidR="00981668" w:rsidRPr="008F5648" w:rsidRDefault="00981668" w:rsidP="00981668">
      <w:pPr>
        <w:tabs>
          <w:tab w:val="left" w:pos="3402"/>
        </w:tabs>
        <w:spacing w:line="304" w:lineRule="exact"/>
        <w:ind w:left="284" w:hanging="284"/>
        <w:jc w:val="both"/>
        <w:rPr>
          <w:rFonts w:cs="Calibri"/>
        </w:rPr>
      </w:pPr>
      <w:r w:rsidRPr="008F5648">
        <w:rPr>
          <w:rFonts w:cs="Calibri"/>
        </w:rPr>
        <w:t>4.</w:t>
      </w:r>
      <w:r w:rsidRPr="008F5648">
        <w:rPr>
          <w:rFonts w:cs="Calibri"/>
        </w:rPr>
        <w:tab/>
        <w:t>Dokonanie procesu rejestracji jest warunkiem koniecznym udziału w aukcji.</w:t>
      </w:r>
    </w:p>
    <w:p w14:paraId="4AEA702F" w14:textId="77777777" w:rsidR="00981668" w:rsidRPr="008F5648" w:rsidRDefault="00981668" w:rsidP="00981668">
      <w:pPr>
        <w:tabs>
          <w:tab w:val="left" w:pos="3402"/>
        </w:tabs>
        <w:spacing w:line="304" w:lineRule="exact"/>
        <w:ind w:left="284" w:hanging="284"/>
        <w:jc w:val="both"/>
        <w:rPr>
          <w:rFonts w:cs="Calibri"/>
        </w:rPr>
      </w:pPr>
      <w:r w:rsidRPr="008F5648">
        <w:rPr>
          <w:rFonts w:cs="Calibri"/>
        </w:rPr>
        <w:t>5.</w:t>
      </w:r>
      <w:r w:rsidRPr="008F5648">
        <w:rPr>
          <w:rFonts w:cs="Calibri"/>
        </w:rPr>
        <w:tab/>
        <w:t>Fakt otrzymania drogą elektroniczną zaproszeń Wykonawcy potwierdzają Zamawiającemu niezwłocznie niezależnie od zamiaru udziału w aukcji.</w:t>
      </w:r>
    </w:p>
    <w:p w14:paraId="1EDEA134" w14:textId="77777777" w:rsidR="00981668" w:rsidRPr="008F5648" w:rsidRDefault="00981668" w:rsidP="00981668">
      <w:pPr>
        <w:tabs>
          <w:tab w:val="left" w:pos="3402"/>
        </w:tabs>
        <w:spacing w:line="304" w:lineRule="exact"/>
        <w:ind w:left="284" w:hanging="284"/>
        <w:jc w:val="both"/>
        <w:rPr>
          <w:rFonts w:cs="Calibri"/>
        </w:rPr>
      </w:pPr>
      <w:r w:rsidRPr="008F5648">
        <w:rPr>
          <w:rFonts w:cs="Calibri"/>
        </w:rPr>
        <w:t>6. Zamawiający zakłada przeprowadzenie próbnej aukcji elektronicznej. Udział Wykonawców w próbnej aukcji elektronicznej nie jest obowiązkowy. Próbna aukcja elektroniczna zapewnia dodatkowy test kalifokowanego podpisu elektronicznego. Zamawiający zaprosi Wykonawców spełniających warunki ustawowe do wzięcia udziału w próbnej aukcji elektronicznej za pośrednictwem e-maila podanego przez Wykonawców w Formularzu OFERTA. W przypadku nie wzięcia w niej udziału, Zamawiający nie ponosi odpowiedzialności z tytułu jakichkolwiek problemów, utrudnień, awarii, które uniemożliwiałyby lub utrudniały Wykonawcy wzięcie udziału w aukcji.</w:t>
      </w:r>
    </w:p>
    <w:p w14:paraId="5DDB1178" w14:textId="77777777" w:rsidR="00981668" w:rsidRPr="008F5648" w:rsidRDefault="00981668" w:rsidP="00981668">
      <w:pPr>
        <w:tabs>
          <w:tab w:val="left" w:pos="3402"/>
        </w:tabs>
        <w:spacing w:line="304" w:lineRule="exact"/>
        <w:ind w:left="284" w:hanging="284"/>
        <w:jc w:val="both"/>
        <w:rPr>
          <w:rFonts w:cs="Calibri"/>
        </w:rPr>
      </w:pPr>
      <w:r w:rsidRPr="008F5648">
        <w:rPr>
          <w:rFonts w:cs="Calibri"/>
        </w:rPr>
        <w:t xml:space="preserve">7. Zaproszenia do udziału w aukcji elektronicznej, zostaną przekazane Wykonawcom przez Zamawiającego drogą elektroniczną, na adres e-mail Wykonawcy, wskazany w ofercie (w formularzu „Oferta”) </w:t>
      </w:r>
    </w:p>
    <w:p w14:paraId="383A10AC" w14:textId="3F4D0733" w:rsidR="00981668" w:rsidRPr="008F5648" w:rsidRDefault="00981668" w:rsidP="002411EA">
      <w:pPr>
        <w:tabs>
          <w:tab w:val="left" w:pos="3402"/>
        </w:tabs>
        <w:spacing w:line="304" w:lineRule="exact"/>
        <w:ind w:left="284" w:hanging="284"/>
        <w:jc w:val="both"/>
        <w:rPr>
          <w:rFonts w:cs="Calibri"/>
        </w:rPr>
      </w:pPr>
      <w:r w:rsidRPr="008F5648">
        <w:rPr>
          <w:rFonts w:cs="Calibri"/>
        </w:rPr>
        <w:t xml:space="preserve">8. Fakt otrzymania drogą elektroniczną zaproszeń Wykonawcy potwierdzają Zamawiającemu niezwłocznie na adres e-mail: </w:t>
      </w:r>
      <w:hyperlink r:id="rId19" w:history="1">
        <w:r w:rsidR="002411EA">
          <w:rPr>
            <w:rFonts w:cs="Calibri"/>
            <w:color w:val="0000FF"/>
          </w:rPr>
          <w:t>leszek.madej</w:t>
        </w:r>
        <w:r w:rsidR="002411EA" w:rsidRPr="008F5648">
          <w:rPr>
            <w:rFonts w:cs="Calibri"/>
            <w:color w:val="0000FF"/>
          </w:rPr>
          <w:t>@enea.pl</w:t>
        </w:r>
      </w:hyperlink>
      <w:r w:rsidRPr="008F5648">
        <w:rPr>
          <w:rFonts w:cs="Calibri"/>
        </w:rPr>
        <w:t xml:space="preserve"> oraz </w:t>
      </w:r>
      <w:hyperlink r:id="rId20" w:history="1">
        <w:r w:rsidRPr="008F5648">
          <w:rPr>
            <w:rFonts w:cs="Calibri"/>
            <w:color w:val="0000FF"/>
            <w:u w:val="single"/>
          </w:rPr>
          <w:t>szczepaniak.jaroslaw@enea.pl</w:t>
        </w:r>
      </w:hyperlink>
      <w:r w:rsidRPr="008F5648">
        <w:rPr>
          <w:rFonts w:cs="Calibri"/>
        </w:rPr>
        <w:t xml:space="preserve"> , niezależnie od ich zamiaru wzięcia udziału w aukcji. </w:t>
      </w:r>
    </w:p>
    <w:p w14:paraId="269E556D" w14:textId="77777777" w:rsidR="00981668" w:rsidRPr="001B54F6" w:rsidRDefault="00981668" w:rsidP="00981668">
      <w:pPr>
        <w:tabs>
          <w:tab w:val="left" w:pos="3402"/>
        </w:tabs>
        <w:spacing w:line="304" w:lineRule="exact"/>
        <w:ind w:left="284" w:hanging="284"/>
        <w:jc w:val="both"/>
        <w:rPr>
          <w:rFonts w:cs="Calibri"/>
          <w:b/>
          <w:highlight w:val="green"/>
        </w:rPr>
      </w:pPr>
    </w:p>
    <w:p w14:paraId="23400041" w14:textId="77777777" w:rsidR="00981668" w:rsidRPr="007E2C43" w:rsidRDefault="00981668" w:rsidP="00981668">
      <w:pPr>
        <w:tabs>
          <w:tab w:val="left" w:pos="3402"/>
        </w:tabs>
        <w:spacing w:line="304" w:lineRule="exact"/>
        <w:jc w:val="both"/>
        <w:rPr>
          <w:rFonts w:cs="Calibri"/>
          <w:b/>
          <w:u w:val="single"/>
        </w:rPr>
      </w:pPr>
      <w:r w:rsidRPr="007E2C43">
        <w:rPr>
          <w:rFonts w:cs="Calibri"/>
          <w:b/>
          <w:u w:val="single"/>
        </w:rPr>
        <w:t xml:space="preserve">III. Wymagania techniczne urządzeń informatycznych użytych do udziału do korzystania z Platformy oraz udziału w aukcji elektronicznej, zapewniające stabilne współdziałanie </w:t>
      </w:r>
    </w:p>
    <w:p w14:paraId="6956864B" w14:textId="77777777" w:rsidR="00981668" w:rsidRPr="008F5648" w:rsidRDefault="00981668" w:rsidP="00981668">
      <w:pPr>
        <w:tabs>
          <w:tab w:val="left" w:pos="3402"/>
        </w:tabs>
        <w:spacing w:line="304" w:lineRule="exact"/>
        <w:ind w:left="284" w:hanging="284"/>
        <w:jc w:val="both"/>
        <w:rPr>
          <w:rFonts w:cs="Calibri"/>
        </w:rPr>
      </w:pPr>
      <w:r w:rsidRPr="008F5648">
        <w:rPr>
          <w:rFonts w:cs="Calibri"/>
        </w:rPr>
        <w:t>Zamawiający określa niezbędne wymagania sprzętowo- aplikacyjne umożliwiające pracę na Platformie Zakupowej tj.:</w:t>
      </w:r>
    </w:p>
    <w:p w14:paraId="376ACC6E" w14:textId="77777777" w:rsidR="00981668" w:rsidRPr="008F5648" w:rsidRDefault="00981668" w:rsidP="00981668">
      <w:pPr>
        <w:tabs>
          <w:tab w:val="left" w:pos="3402"/>
        </w:tabs>
        <w:spacing w:line="304" w:lineRule="exact"/>
        <w:ind w:left="284" w:hanging="284"/>
        <w:jc w:val="both"/>
        <w:rPr>
          <w:rFonts w:cs="Calibri"/>
        </w:rPr>
      </w:pPr>
      <w:r w:rsidRPr="008F5648">
        <w:rPr>
          <w:rFonts w:cs="Calibri"/>
        </w:rPr>
        <w:lastRenderedPageBreak/>
        <w:t>Stały dostęp do sieci Internet o gwarantowanej przepustowości nie mniejszej niż 512 kb/s;</w:t>
      </w:r>
    </w:p>
    <w:p w14:paraId="173161FE" w14:textId="77777777" w:rsidR="00981668" w:rsidRPr="008F5648" w:rsidRDefault="00981668" w:rsidP="00981668">
      <w:pPr>
        <w:tabs>
          <w:tab w:val="left" w:pos="3402"/>
        </w:tabs>
        <w:spacing w:line="304" w:lineRule="exact"/>
        <w:ind w:left="284" w:hanging="284"/>
        <w:jc w:val="both"/>
        <w:rPr>
          <w:rFonts w:cs="Calibri"/>
        </w:rPr>
      </w:pPr>
      <w:r w:rsidRPr="008F5648">
        <w:rPr>
          <w:rFonts w:cs="Calibri"/>
        </w:rPr>
        <w:t>komputer PC/MAC z aktualnym systemem operacyjnym wspieranym przez producenta</w:t>
      </w:r>
    </w:p>
    <w:p w14:paraId="5C89126E" w14:textId="77777777" w:rsidR="00981668" w:rsidRPr="008F5648" w:rsidRDefault="00981668" w:rsidP="00981668">
      <w:pPr>
        <w:tabs>
          <w:tab w:val="left" w:pos="3402"/>
        </w:tabs>
        <w:spacing w:line="304" w:lineRule="exact"/>
        <w:ind w:left="284" w:hanging="284"/>
        <w:jc w:val="both"/>
        <w:rPr>
          <w:rFonts w:cs="Calibri"/>
        </w:rPr>
      </w:pPr>
      <w:r w:rsidRPr="008F5648">
        <w:rPr>
          <w:rFonts w:cs="Calibri"/>
        </w:rPr>
        <w:t xml:space="preserve"> Wybrana przeglądarka wspierana przez producenta: MS Internet Explorer, Firefox, Google Chrome lub MS Edge</w:t>
      </w:r>
    </w:p>
    <w:p w14:paraId="1194F8E7" w14:textId="77777777" w:rsidR="00981668" w:rsidRPr="008F5648" w:rsidRDefault="00981668" w:rsidP="00981668">
      <w:pPr>
        <w:tabs>
          <w:tab w:val="left" w:pos="3402"/>
        </w:tabs>
        <w:spacing w:line="304" w:lineRule="exact"/>
        <w:ind w:left="284" w:hanging="284"/>
        <w:jc w:val="both"/>
        <w:rPr>
          <w:rFonts w:cs="Calibri"/>
        </w:rPr>
      </w:pPr>
      <w:r w:rsidRPr="008F5648">
        <w:rPr>
          <w:rFonts w:cs="Calibri"/>
        </w:rPr>
        <w:t xml:space="preserve"> Zainstalowaną bezpłatną wersję oprogramowania Oracle JAVA w wersji co najmniej 1.8.0_202 lub użycie JAVA w wersji OpenJDK wydawanej na licencji GPL. Rekomendowaną wersją jest AdoptOpenJDK, dostępną na stronie https://adoptopenjdk.net</w:t>
      </w:r>
    </w:p>
    <w:p w14:paraId="1B1D81D3" w14:textId="77777777" w:rsidR="00981668" w:rsidRPr="008F5648" w:rsidRDefault="00981668" w:rsidP="00981668">
      <w:pPr>
        <w:tabs>
          <w:tab w:val="left" w:pos="3402"/>
        </w:tabs>
        <w:spacing w:line="304" w:lineRule="exact"/>
        <w:ind w:left="284" w:hanging="284"/>
        <w:jc w:val="both"/>
        <w:rPr>
          <w:rFonts w:cs="Calibri"/>
        </w:rPr>
      </w:pPr>
      <w:r w:rsidRPr="008F5648">
        <w:rPr>
          <w:rFonts w:cs="Calibri"/>
        </w:rPr>
        <w:t xml:space="preserve"> Podłączenie do Internetu: min. 512 Kb/s na komputer (zalecane szerokopasmowe łącze internetowe);</w:t>
      </w:r>
    </w:p>
    <w:p w14:paraId="560A2F34" w14:textId="77777777" w:rsidR="00981668" w:rsidRPr="008F5648" w:rsidRDefault="00981668" w:rsidP="00981668">
      <w:pPr>
        <w:tabs>
          <w:tab w:val="left" w:pos="3402"/>
        </w:tabs>
        <w:spacing w:line="304" w:lineRule="exact"/>
        <w:ind w:left="284" w:hanging="284"/>
        <w:jc w:val="both"/>
        <w:rPr>
          <w:rFonts w:cs="Calibri"/>
        </w:rPr>
      </w:pPr>
      <w:r w:rsidRPr="008F5648">
        <w:rPr>
          <w:rFonts w:cs="Calibri"/>
        </w:rPr>
        <w:t xml:space="preserve"> Podłączony lub wbudowany do komputera czytnik karty kryptograficznej wydanej przez wystawcę certyfikatu używanego przez Wykonawcę;</w:t>
      </w:r>
    </w:p>
    <w:p w14:paraId="5FC1B687" w14:textId="77777777" w:rsidR="00981668" w:rsidRPr="008F5648" w:rsidRDefault="00981668" w:rsidP="00981668">
      <w:pPr>
        <w:tabs>
          <w:tab w:val="left" w:pos="3402"/>
        </w:tabs>
        <w:spacing w:line="304" w:lineRule="exact"/>
        <w:ind w:left="284" w:hanging="284"/>
        <w:jc w:val="both"/>
        <w:rPr>
          <w:rFonts w:cs="Calibri"/>
        </w:rPr>
      </w:pPr>
      <w:r w:rsidRPr="008F5648">
        <w:rPr>
          <w:rFonts w:cs="Calibri"/>
        </w:rPr>
        <w:t xml:space="preserve"> Certyfikat kwalifikowany zainstalowany na komputerze, na którym Wykonawca będzie się logował do konta (certyfikat musi być widoczny w magazynie logicznym certyfikatów systemu Windows o nazwie „Osobisty”).</w:t>
      </w:r>
    </w:p>
    <w:p w14:paraId="258454AD" w14:textId="77777777" w:rsidR="00981668" w:rsidRPr="008F5648" w:rsidRDefault="00981668" w:rsidP="00981668">
      <w:pPr>
        <w:tabs>
          <w:tab w:val="left" w:pos="3402"/>
        </w:tabs>
        <w:spacing w:line="304" w:lineRule="exact"/>
        <w:ind w:left="284" w:hanging="284"/>
        <w:jc w:val="both"/>
        <w:rPr>
          <w:rFonts w:cs="Calibri"/>
        </w:rPr>
      </w:pPr>
      <w:r w:rsidRPr="008F5648">
        <w:rPr>
          <w:rFonts w:cs="Calibri"/>
        </w:rPr>
        <w:t>Zamawiający określa niezbędne wymagania sprzętowo-aplikacyjne umożliwiające prawidłowe złożenie kwalifikowanego podpisu elektronicznego:</w:t>
      </w:r>
    </w:p>
    <w:p w14:paraId="60B13F72" w14:textId="77777777" w:rsidR="00981668" w:rsidRPr="008F5648" w:rsidRDefault="00981668" w:rsidP="00981668">
      <w:pPr>
        <w:tabs>
          <w:tab w:val="left" w:pos="3402"/>
        </w:tabs>
        <w:spacing w:line="304" w:lineRule="exact"/>
        <w:ind w:left="284" w:hanging="284"/>
        <w:jc w:val="both"/>
        <w:rPr>
          <w:rFonts w:cs="Calibri"/>
        </w:rPr>
      </w:pPr>
      <w:r w:rsidRPr="008F5648">
        <w:rPr>
          <w:rFonts w:cs="Calibri"/>
        </w:rPr>
        <w:t>Rekomendowaną przeglądarką do złożenia oferty jest </w:t>
      </w:r>
      <w:r w:rsidRPr="008F5648">
        <w:rPr>
          <w:rFonts w:cs="Calibri"/>
          <w:b/>
          <w:bCs/>
        </w:rPr>
        <w:t>MS Internet Explorer lub Firefox</w:t>
      </w:r>
      <w:r w:rsidRPr="008F5648">
        <w:rPr>
          <w:rFonts w:cs="Calibri"/>
        </w:rPr>
        <w:t> w wersji wpieranej przez producenta.</w:t>
      </w:r>
    </w:p>
    <w:p w14:paraId="0ADBE703" w14:textId="77777777" w:rsidR="00981668" w:rsidRPr="008F5648" w:rsidRDefault="00981668" w:rsidP="00981668">
      <w:pPr>
        <w:tabs>
          <w:tab w:val="left" w:pos="3402"/>
        </w:tabs>
        <w:spacing w:line="304" w:lineRule="exact"/>
        <w:ind w:left="284" w:hanging="284"/>
        <w:jc w:val="both"/>
        <w:rPr>
          <w:rFonts w:cs="Calibri"/>
        </w:rPr>
      </w:pPr>
      <w:r w:rsidRPr="008F5648">
        <w:rPr>
          <w:rFonts w:cs="Calibri"/>
        </w:rPr>
        <w:t>Uruchomienie oprogramowania do składania podpisu wymaga również zainstalowania </w:t>
      </w:r>
      <w:hyperlink r:id="rId21" w:tgtFrame="_blank" w:history="1">
        <w:r w:rsidRPr="008F5648">
          <w:rPr>
            <w:rFonts w:cs="Calibri"/>
          </w:rPr>
          <w:t>Java w wersji 1.8.0_65 lub nowszej, koniecznie w wersji 32-bitowej</w:t>
        </w:r>
      </w:hyperlink>
      <w:r w:rsidRPr="008F5648">
        <w:rPr>
          <w:rFonts w:cs="Calibri"/>
        </w:rPr>
        <w:t>, pozwalające na przyjmowanie przez użytkownika sesyjnych plików cookie oraz obsługującej szyfrowanie. Konieczne jest również dodanie adresu witryny platformy eZamawiający (ezamawiający.pl) do wyjątków (exception site list) w Javie. Uwaga: wymaga to uprawnień administracyjnych na komputerze.</w:t>
      </w:r>
    </w:p>
    <w:p w14:paraId="313A1577" w14:textId="77777777" w:rsidR="00981668" w:rsidRPr="008F5648" w:rsidRDefault="00981668" w:rsidP="00981668">
      <w:pPr>
        <w:tabs>
          <w:tab w:val="left" w:pos="3402"/>
        </w:tabs>
        <w:spacing w:line="304" w:lineRule="exact"/>
        <w:ind w:left="284" w:hanging="284"/>
        <w:jc w:val="both"/>
        <w:rPr>
          <w:rFonts w:cs="Calibri"/>
        </w:rPr>
      </w:pPr>
      <w:r w:rsidRPr="008F5648">
        <w:rPr>
          <w:rFonts w:cs="Calibri"/>
        </w:rPr>
        <w:t>Zainstalowanie </w:t>
      </w:r>
      <w:r w:rsidRPr="008F5648">
        <w:rPr>
          <w:rFonts w:cs="Calibri"/>
          <w:b/>
          <w:bCs/>
        </w:rPr>
        <w:t>dedykowanego komponentu Szafir SDK oraz aplikację Szafir Host</w:t>
      </w:r>
      <w:r w:rsidRPr="008F5648">
        <w:rPr>
          <w:rFonts w:cs="Calibri"/>
        </w:rPr>
        <w:t>, który odpowiada za obsługę funkcjonalności podpisu elektronicznego w platformie eZamawiający. Rozszerzenie Szafir SDK można pobrać </w:t>
      </w:r>
      <w:hyperlink r:id="rId22" w:tgtFrame="_blank" w:history="1">
        <w:r w:rsidRPr="008F5648">
          <w:rPr>
            <w:rFonts w:cs="Calibri"/>
          </w:rPr>
          <w:t>tutaj</w:t>
        </w:r>
      </w:hyperlink>
      <w:r w:rsidRPr="008F5648">
        <w:rPr>
          <w:rFonts w:cs="Calibri"/>
        </w:rPr>
        <w:t>. Po zainstalowaniu rozszerzenia Szafir SDK oraz aplikacji Szafir Host należy przeładować bieżącą stronę.</w:t>
      </w:r>
    </w:p>
    <w:p w14:paraId="1C5632A0" w14:textId="77777777" w:rsidR="00981668" w:rsidRPr="008F5648" w:rsidRDefault="00981668" w:rsidP="00981668">
      <w:pPr>
        <w:tabs>
          <w:tab w:val="left" w:pos="3402"/>
        </w:tabs>
        <w:spacing w:line="304" w:lineRule="exact"/>
        <w:ind w:left="284" w:hanging="284"/>
        <w:jc w:val="both"/>
        <w:rPr>
          <w:rFonts w:cs="Calibri"/>
          <w:bCs/>
        </w:rPr>
      </w:pPr>
      <w:r w:rsidRPr="008F5648">
        <w:rPr>
          <w:rFonts w:cs="Calibri"/>
        </w:rPr>
        <w:t>Przed uruchomieniem platformy eZamawiający, </w:t>
      </w:r>
      <w:r w:rsidRPr="008F5648">
        <w:rPr>
          <w:rFonts w:cs="Calibri"/>
          <w:b/>
          <w:bCs/>
        </w:rPr>
        <w:t>w pierwszej kolejności podłącz czytnik z kartą kryptograficzną do komputera.</w:t>
      </w:r>
    </w:p>
    <w:p w14:paraId="31E0E70A" w14:textId="77777777" w:rsidR="00981668" w:rsidRPr="008F5648" w:rsidRDefault="00981668" w:rsidP="00981668">
      <w:pPr>
        <w:tabs>
          <w:tab w:val="left" w:pos="3402"/>
        </w:tabs>
        <w:spacing w:line="304" w:lineRule="exact"/>
        <w:ind w:left="284" w:hanging="284"/>
        <w:jc w:val="both"/>
        <w:rPr>
          <w:rFonts w:cs="Calibri"/>
        </w:rPr>
      </w:pPr>
      <w:r w:rsidRPr="008F5648">
        <w:rPr>
          <w:rFonts w:cs="Calibri"/>
        </w:rPr>
        <w:t>Informacje dotyczące odpowiedniego przygotowania stanowiska znajdują się na stronie:</w:t>
      </w:r>
    </w:p>
    <w:p w14:paraId="1C0C25FB" w14:textId="77777777" w:rsidR="00981668" w:rsidRPr="008F5648" w:rsidRDefault="00981668" w:rsidP="00981668">
      <w:pPr>
        <w:tabs>
          <w:tab w:val="left" w:pos="3402"/>
        </w:tabs>
        <w:spacing w:line="304" w:lineRule="exact"/>
        <w:ind w:left="284" w:hanging="284"/>
        <w:jc w:val="both"/>
        <w:rPr>
          <w:rFonts w:cs="Calibri"/>
          <w:bCs/>
        </w:rPr>
      </w:pPr>
      <w:r w:rsidRPr="008F5648">
        <w:rPr>
          <w:rFonts w:cs="Calibri"/>
          <w:b/>
          <w:bCs/>
        </w:rPr>
        <w:t>https://oneplace.marketplanet.pl/przygotuj-stanowisko-pc-wykonujac-ponizsze-kroki</w:t>
      </w:r>
    </w:p>
    <w:p w14:paraId="09269004" w14:textId="5672FDAD" w:rsidR="00C26983" w:rsidRDefault="00C26983" w:rsidP="00981668">
      <w:pPr>
        <w:pStyle w:val="Nagwek2"/>
        <w:spacing w:before="0" w:after="0" w:line="304" w:lineRule="exact"/>
        <w:jc w:val="both"/>
        <w:rPr>
          <w:b w:val="0"/>
          <w:sz w:val="22"/>
          <w:szCs w:val="22"/>
          <w:u w:val="single"/>
        </w:rPr>
      </w:pPr>
    </w:p>
    <w:p w14:paraId="147AB4B6" w14:textId="77777777" w:rsidR="00C26983" w:rsidRDefault="00C26983">
      <w:pPr>
        <w:rPr>
          <w:rFonts w:ascii="Arial" w:hAnsi="Arial" w:cs="Arial"/>
          <w:bCs/>
          <w:i/>
          <w:iCs/>
          <w:sz w:val="22"/>
          <w:szCs w:val="22"/>
          <w:u w:val="single"/>
        </w:rPr>
      </w:pPr>
      <w:r>
        <w:rPr>
          <w:b/>
          <w:sz w:val="22"/>
          <w:szCs w:val="22"/>
          <w:u w:val="single"/>
        </w:rPr>
        <w:br w:type="page"/>
      </w:r>
    </w:p>
    <w:p w14:paraId="67057524" w14:textId="77777777" w:rsidR="007621F0" w:rsidRDefault="007621F0" w:rsidP="00C26983">
      <w:pPr>
        <w:pStyle w:val="Nagwek2"/>
        <w:spacing w:before="0" w:after="0" w:line="304" w:lineRule="exact"/>
        <w:jc w:val="both"/>
        <w:rPr>
          <w:sz w:val="22"/>
          <w:szCs w:val="22"/>
        </w:rPr>
        <w:sectPr w:rsidR="007621F0" w:rsidSect="00D138FB">
          <w:pgSz w:w="11906" w:h="16838"/>
          <w:pgMar w:top="1417" w:right="1417" w:bottom="1417" w:left="1417" w:header="708" w:footer="708" w:gutter="0"/>
          <w:pgBorders w:offsetFrom="page">
            <w:top w:val="thickThinLargeGap" w:sz="24" w:space="24" w:color="auto"/>
            <w:left w:val="thickThinLargeGap" w:sz="24" w:space="24" w:color="auto"/>
            <w:bottom w:val="thinThickLargeGap" w:sz="24" w:space="24" w:color="auto"/>
            <w:right w:val="thinThickLargeGap" w:sz="24" w:space="24" w:color="auto"/>
          </w:pgBorders>
          <w:cols w:space="708"/>
          <w:titlePg/>
          <w:docGrid w:linePitch="360"/>
        </w:sectPr>
      </w:pPr>
    </w:p>
    <w:p w14:paraId="63FDFA93" w14:textId="6B48E852" w:rsidR="00C26983" w:rsidRPr="00F1451C" w:rsidRDefault="00C26983" w:rsidP="00C26983">
      <w:pPr>
        <w:pStyle w:val="Nagwek2"/>
        <w:spacing w:before="0" w:after="0" w:line="304" w:lineRule="exact"/>
        <w:jc w:val="both"/>
        <w:rPr>
          <w:sz w:val="22"/>
          <w:szCs w:val="22"/>
        </w:rPr>
      </w:pPr>
      <w:r>
        <w:rPr>
          <w:sz w:val="22"/>
          <w:szCs w:val="22"/>
        </w:rPr>
        <w:lastRenderedPageBreak/>
        <w:t>Załącznik nr 19</w:t>
      </w:r>
      <w:r w:rsidRPr="00F1451C">
        <w:rPr>
          <w:sz w:val="22"/>
          <w:szCs w:val="22"/>
        </w:rPr>
        <w:t xml:space="preserve"> </w:t>
      </w:r>
      <w:r>
        <w:rPr>
          <w:sz w:val="22"/>
          <w:szCs w:val="22"/>
        </w:rPr>
        <w:t>–</w:t>
      </w:r>
      <w:r w:rsidRPr="00F1451C">
        <w:rPr>
          <w:sz w:val="22"/>
          <w:szCs w:val="22"/>
        </w:rPr>
        <w:t xml:space="preserve"> </w:t>
      </w:r>
      <w:r>
        <w:rPr>
          <w:sz w:val="22"/>
          <w:szCs w:val="22"/>
        </w:rPr>
        <w:t>Przedmiotowe środki dowodowe</w:t>
      </w:r>
    </w:p>
    <w:p w14:paraId="2182CF1E" w14:textId="77777777" w:rsidR="00C26983" w:rsidRDefault="00C26983" w:rsidP="00C26983">
      <w:pPr>
        <w:spacing w:line="304" w:lineRule="exact"/>
        <w:rPr>
          <w:rFonts w:ascii="Arial" w:hAnsi="Arial" w:cs="Arial"/>
          <w:b/>
          <w:i/>
          <w:sz w:val="22"/>
          <w:szCs w:val="22"/>
        </w:rPr>
      </w:pPr>
    </w:p>
    <w:p w14:paraId="32507316" w14:textId="1E3A0583" w:rsidR="00C26983" w:rsidRDefault="00C26983" w:rsidP="00C26983">
      <w:pPr>
        <w:spacing w:line="304" w:lineRule="exact"/>
        <w:rPr>
          <w:rFonts w:ascii="Arial" w:hAnsi="Arial" w:cs="Arial"/>
          <w:b/>
          <w:i/>
          <w:sz w:val="22"/>
          <w:szCs w:val="22"/>
        </w:rPr>
      </w:pPr>
      <w:r w:rsidRPr="00DA5F37">
        <w:rPr>
          <w:rFonts w:ascii="Arial" w:hAnsi="Arial" w:cs="Arial"/>
          <w:b/>
          <w:i/>
          <w:sz w:val="22"/>
          <w:szCs w:val="22"/>
        </w:rPr>
        <w:t xml:space="preserve">Załącznik stosowany w przypadku, gdy Zamawiający </w:t>
      </w:r>
      <w:r>
        <w:rPr>
          <w:rFonts w:ascii="Arial" w:hAnsi="Arial" w:cs="Arial"/>
          <w:b/>
          <w:i/>
          <w:sz w:val="22"/>
          <w:szCs w:val="22"/>
        </w:rPr>
        <w:t xml:space="preserve">w rozdziale XIII pkt 13 </w:t>
      </w:r>
      <w:r w:rsidRPr="00C26983">
        <w:rPr>
          <w:rFonts w:ascii="Arial" w:hAnsi="Arial" w:cs="Arial"/>
          <w:b/>
          <w:i/>
          <w:sz w:val="22"/>
          <w:szCs w:val="22"/>
        </w:rPr>
        <w:t>żąda  złożenia wraz z ofertą przedmiotowych środków dowodowych na potwierdzenie zgodności oferowanych robót budowlanych, dostaw, usług z wymaganiami/cechami/kryteriami określonymi w opisie przedmiotu zamówienia/opisie kryteriów oceny ofert/wymaganiami związanymi z realizacją zamówienia.</w:t>
      </w:r>
    </w:p>
    <w:p w14:paraId="535BEDE1" w14:textId="77777777" w:rsidR="00C26983" w:rsidRPr="00F1451C" w:rsidRDefault="00C26983" w:rsidP="00C26983">
      <w:pPr>
        <w:spacing w:line="304" w:lineRule="exact"/>
        <w:rPr>
          <w:rFonts w:ascii="Arial" w:hAnsi="Arial" w:cs="Arial"/>
          <w:b/>
          <w:i/>
          <w:sz w:val="22"/>
          <w:szCs w:val="22"/>
        </w:rPr>
      </w:pPr>
    </w:p>
    <w:p w14:paraId="0A9F8B96" w14:textId="77777777" w:rsidR="00C26983" w:rsidRPr="00F1451C" w:rsidRDefault="00C26983" w:rsidP="00C26983">
      <w:pPr>
        <w:spacing w:line="304" w:lineRule="exact"/>
        <w:rPr>
          <w:rFonts w:ascii="Arial" w:hAnsi="Arial" w:cs="Arial"/>
          <w:sz w:val="22"/>
          <w:szCs w:val="22"/>
        </w:rPr>
      </w:pPr>
    </w:p>
    <w:tbl>
      <w:tblPr>
        <w:tblW w:w="0" w:type="auto"/>
        <w:tblLook w:val="04A0" w:firstRow="1" w:lastRow="0" w:firstColumn="1" w:lastColumn="0" w:noHBand="0" w:noVBand="1"/>
      </w:tblPr>
      <w:tblGrid>
        <w:gridCol w:w="4720"/>
        <w:gridCol w:w="4568"/>
      </w:tblGrid>
      <w:tr w:rsidR="00C26983" w:rsidRPr="00F1451C" w14:paraId="0EC04AE4" w14:textId="77777777" w:rsidTr="004D3985">
        <w:tc>
          <w:tcPr>
            <w:tcW w:w="4720" w:type="dxa"/>
          </w:tcPr>
          <w:p w14:paraId="25BAA69A" w14:textId="77777777" w:rsidR="00C26983" w:rsidRPr="00F1451C" w:rsidRDefault="00C26983" w:rsidP="004D3985">
            <w:pPr>
              <w:spacing w:line="304" w:lineRule="exact"/>
              <w:rPr>
                <w:rFonts w:ascii="Arial" w:hAnsi="Arial" w:cs="Arial"/>
                <w:sz w:val="22"/>
                <w:szCs w:val="22"/>
              </w:rPr>
            </w:pPr>
            <w:r w:rsidRPr="00F1451C">
              <w:rPr>
                <w:rFonts w:ascii="Arial" w:hAnsi="Arial" w:cs="Arial"/>
                <w:sz w:val="22"/>
                <w:szCs w:val="22"/>
              </w:rPr>
              <w:t>..................................................</w:t>
            </w:r>
            <w:r w:rsidRPr="00F1451C">
              <w:rPr>
                <w:rFonts w:ascii="Arial" w:hAnsi="Arial" w:cs="Arial"/>
                <w:b/>
                <w:sz w:val="22"/>
                <w:szCs w:val="22"/>
              </w:rPr>
              <w:t xml:space="preserve"> </w:t>
            </w:r>
          </w:p>
        </w:tc>
        <w:tc>
          <w:tcPr>
            <w:tcW w:w="4568" w:type="dxa"/>
          </w:tcPr>
          <w:p w14:paraId="049622C3" w14:textId="77777777" w:rsidR="00C26983" w:rsidRPr="00F1451C" w:rsidRDefault="00C26983" w:rsidP="004D3985">
            <w:pPr>
              <w:spacing w:line="304" w:lineRule="exact"/>
              <w:jc w:val="right"/>
              <w:rPr>
                <w:rFonts w:ascii="Arial" w:hAnsi="Arial" w:cs="Arial"/>
                <w:sz w:val="22"/>
                <w:szCs w:val="22"/>
              </w:rPr>
            </w:pPr>
            <w:r w:rsidRPr="00F1451C">
              <w:rPr>
                <w:rFonts w:ascii="Arial" w:hAnsi="Arial" w:cs="Arial"/>
                <w:sz w:val="22"/>
                <w:szCs w:val="22"/>
              </w:rPr>
              <w:t>.........................</w:t>
            </w:r>
          </w:p>
        </w:tc>
      </w:tr>
      <w:tr w:rsidR="00C26983" w:rsidRPr="00F1451C" w14:paraId="60CFFF8D" w14:textId="77777777" w:rsidTr="004D3985">
        <w:tc>
          <w:tcPr>
            <w:tcW w:w="4720" w:type="dxa"/>
          </w:tcPr>
          <w:p w14:paraId="0205BB36" w14:textId="77777777" w:rsidR="00C26983" w:rsidRPr="00F1451C" w:rsidRDefault="00C26983" w:rsidP="004D3985">
            <w:pPr>
              <w:spacing w:line="304" w:lineRule="exact"/>
              <w:rPr>
                <w:rFonts w:ascii="Arial" w:hAnsi="Arial" w:cs="Arial"/>
                <w:b/>
                <w:sz w:val="22"/>
                <w:szCs w:val="22"/>
              </w:rPr>
            </w:pPr>
            <w:r w:rsidRPr="00F1451C">
              <w:rPr>
                <w:rFonts w:ascii="Arial" w:hAnsi="Arial" w:cs="Arial"/>
                <w:b/>
                <w:sz w:val="22"/>
                <w:szCs w:val="22"/>
              </w:rPr>
              <w:t>(Nazwa i adres Wykonawcy)</w:t>
            </w:r>
          </w:p>
        </w:tc>
        <w:tc>
          <w:tcPr>
            <w:tcW w:w="4568" w:type="dxa"/>
          </w:tcPr>
          <w:p w14:paraId="30EBCACE" w14:textId="77777777" w:rsidR="00C26983" w:rsidRPr="00F1451C" w:rsidRDefault="00C26983" w:rsidP="004D3985">
            <w:pPr>
              <w:spacing w:line="304" w:lineRule="exact"/>
              <w:jc w:val="right"/>
              <w:rPr>
                <w:rFonts w:ascii="Arial" w:hAnsi="Arial" w:cs="Arial"/>
                <w:b/>
                <w:sz w:val="22"/>
                <w:szCs w:val="22"/>
              </w:rPr>
            </w:pPr>
            <w:r w:rsidRPr="00F1451C">
              <w:rPr>
                <w:rFonts w:ascii="Arial" w:hAnsi="Arial" w:cs="Arial"/>
                <w:b/>
                <w:sz w:val="22"/>
                <w:szCs w:val="22"/>
              </w:rPr>
              <w:t>(data i miejsce sporządzenia)</w:t>
            </w:r>
          </w:p>
        </w:tc>
      </w:tr>
    </w:tbl>
    <w:p w14:paraId="268BB657" w14:textId="77777777" w:rsidR="00C26983" w:rsidRPr="00F1451C" w:rsidRDefault="00C26983" w:rsidP="00C26983">
      <w:pPr>
        <w:spacing w:line="304" w:lineRule="exact"/>
        <w:jc w:val="both"/>
        <w:rPr>
          <w:rFonts w:ascii="Arial" w:hAnsi="Arial" w:cs="Arial"/>
          <w:b/>
          <w:sz w:val="22"/>
          <w:szCs w:val="22"/>
        </w:rPr>
      </w:pPr>
    </w:p>
    <w:p w14:paraId="7C337C02" w14:textId="663616B4" w:rsidR="00C26983" w:rsidRDefault="008D037F" w:rsidP="00C26983">
      <w:pPr>
        <w:spacing w:line="304" w:lineRule="exact"/>
        <w:jc w:val="center"/>
        <w:rPr>
          <w:rFonts w:ascii="Arial" w:hAnsi="Arial" w:cs="Arial"/>
          <w:b/>
          <w:sz w:val="22"/>
          <w:szCs w:val="22"/>
        </w:rPr>
      </w:pPr>
      <w:r w:rsidRPr="008D037F">
        <w:rPr>
          <w:rFonts w:ascii="Arial" w:hAnsi="Arial" w:cs="Arial"/>
          <w:b/>
          <w:sz w:val="22"/>
          <w:szCs w:val="22"/>
        </w:rPr>
        <w:t>Przedmiotowe środki dowodowe</w:t>
      </w:r>
    </w:p>
    <w:p w14:paraId="4411DDD1" w14:textId="77777777" w:rsidR="008D037F" w:rsidRPr="00F1451C" w:rsidRDefault="008D037F" w:rsidP="00C26983">
      <w:pPr>
        <w:spacing w:line="304" w:lineRule="exact"/>
        <w:jc w:val="center"/>
        <w:rPr>
          <w:rFonts w:ascii="Arial" w:hAnsi="Arial" w:cs="Arial"/>
          <w:b/>
          <w:sz w:val="22"/>
          <w:szCs w:val="22"/>
        </w:rPr>
      </w:pPr>
    </w:p>
    <w:p w14:paraId="5E29539C" w14:textId="73A4DC4C" w:rsidR="00C26983" w:rsidRDefault="00C26983" w:rsidP="00083954">
      <w:pPr>
        <w:spacing w:line="304" w:lineRule="exact"/>
        <w:jc w:val="both"/>
        <w:rPr>
          <w:rFonts w:ascii="Arial" w:hAnsi="Arial" w:cs="Arial"/>
          <w:sz w:val="22"/>
          <w:szCs w:val="22"/>
        </w:rPr>
      </w:pPr>
      <w:r w:rsidRPr="00F1451C">
        <w:rPr>
          <w:rFonts w:ascii="Arial" w:hAnsi="Arial" w:cs="Arial"/>
          <w:sz w:val="22"/>
          <w:szCs w:val="22"/>
        </w:rPr>
        <w:t>Nawiązując do prowadzonego przez Enea Elektrownia Połaniec S.A . postępowania pn.: …………….</w:t>
      </w:r>
      <w:r w:rsidRPr="00F1451C">
        <w:rPr>
          <w:rFonts w:ascii="Arial" w:hAnsi="Arial" w:cs="Arial"/>
          <w:b/>
          <w:sz w:val="22"/>
          <w:szCs w:val="22"/>
        </w:rPr>
        <w:t xml:space="preserve">(uzupełni Wykonawca) </w:t>
      </w:r>
      <w:r w:rsidR="00DE5097">
        <w:rPr>
          <w:rFonts w:ascii="Arial" w:hAnsi="Arial" w:cs="Arial"/>
          <w:sz w:val="22"/>
          <w:szCs w:val="22"/>
        </w:rPr>
        <w:t>dołączamy niżej wymienione</w:t>
      </w:r>
      <w:r w:rsidRPr="00F1451C">
        <w:rPr>
          <w:rFonts w:ascii="Arial" w:hAnsi="Arial" w:cs="Arial"/>
          <w:sz w:val="22"/>
          <w:szCs w:val="22"/>
        </w:rPr>
        <w:t xml:space="preserve"> </w:t>
      </w:r>
      <w:r w:rsidR="00B03863">
        <w:rPr>
          <w:rFonts w:ascii="Arial" w:hAnsi="Arial" w:cs="Arial"/>
          <w:sz w:val="22"/>
          <w:szCs w:val="22"/>
        </w:rPr>
        <w:t>p</w:t>
      </w:r>
      <w:r w:rsidR="00B03863" w:rsidRPr="00B03863">
        <w:rPr>
          <w:rFonts w:ascii="Arial" w:hAnsi="Arial" w:cs="Arial"/>
          <w:sz w:val="22"/>
          <w:szCs w:val="22"/>
        </w:rPr>
        <w:t>rzedmiotowe środki dowodowe</w:t>
      </w:r>
      <w:r w:rsidR="00C0219E">
        <w:rPr>
          <w:rFonts w:ascii="Arial" w:hAnsi="Arial" w:cs="Arial"/>
          <w:sz w:val="22"/>
          <w:szCs w:val="22"/>
        </w:rPr>
        <w:t xml:space="preserve"> w rozumieniu art. 105 </w:t>
      </w:r>
      <w:r w:rsidR="00C0219E" w:rsidRPr="00C0219E">
        <w:rPr>
          <w:rFonts w:ascii="Arial" w:hAnsi="Arial" w:cs="Arial"/>
          <w:sz w:val="22"/>
          <w:szCs w:val="22"/>
        </w:rPr>
        <w:t>ustawy z 11.09.2019 r. - Prawo zamówień publicznych (Dz. U. z 2019 r. poz. 2019 ze zmianami)</w:t>
      </w:r>
      <w:r w:rsidR="004A4777">
        <w:rPr>
          <w:rFonts w:ascii="Arial" w:hAnsi="Arial" w:cs="Arial"/>
          <w:sz w:val="22"/>
          <w:szCs w:val="22"/>
        </w:rPr>
        <w:t xml:space="preserve"> (</w:t>
      </w:r>
      <w:r w:rsidR="004A4777" w:rsidRPr="00E37E8E">
        <w:rPr>
          <w:rFonts w:ascii="Arial" w:hAnsi="Arial" w:cs="Arial"/>
          <w:b/>
          <w:sz w:val="22"/>
          <w:szCs w:val="22"/>
        </w:rPr>
        <w:t>„p.z.p.”</w:t>
      </w:r>
      <w:r w:rsidR="004A4777">
        <w:rPr>
          <w:rFonts w:ascii="Arial" w:hAnsi="Arial" w:cs="Arial"/>
          <w:sz w:val="22"/>
          <w:szCs w:val="22"/>
        </w:rPr>
        <w:t>)</w:t>
      </w:r>
      <w:r w:rsidR="00B03863">
        <w:rPr>
          <w:rFonts w:ascii="Arial" w:hAnsi="Arial" w:cs="Arial"/>
          <w:sz w:val="22"/>
          <w:szCs w:val="22"/>
        </w:rPr>
        <w:t xml:space="preserve">, </w:t>
      </w:r>
      <w:r w:rsidR="00E556AC" w:rsidRPr="00E556AC">
        <w:rPr>
          <w:rFonts w:ascii="Arial" w:hAnsi="Arial" w:cs="Arial"/>
          <w:sz w:val="22"/>
          <w:szCs w:val="22"/>
        </w:rPr>
        <w:t xml:space="preserve">w celu potwierdzenia zgodności dostaw </w:t>
      </w:r>
      <w:r w:rsidR="00C0219E">
        <w:rPr>
          <w:rFonts w:ascii="Arial" w:hAnsi="Arial" w:cs="Arial"/>
          <w:sz w:val="22"/>
          <w:szCs w:val="22"/>
        </w:rPr>
        <w:t xml:space="preserve">z wymaganymi cechami, określonymi </w:t>
      </w:r>
      <w:r w:rsidR="00B03863">
        <w:rPr>
          <w:rFonts w:ascii="Arial" w:hAnsi="Arial" w:cs="Arial"/>
          <w:sz w:val="22"/>
          <w:szCs w:val="22"/>
        </w:rPr>
        <w:t>w SWZ cz. II</w:t>
      </w:r>
      <w:r w:rsidR="00C0219E">
        <w:rPr>
          <w:rFonts w:ascii="Arial" w:hAnsi="Arial" w:cs="Arial"/>
          <w:sz w:val="22"/>
          <w:szCs w:val="22"/>
        </w:rPr>
        <w:t>:</w:t>
      </w:r>
    </w:p>
    <w:p w14:paraId="24392C08" w14:textId="78CE8B19" w:rsidR="00DE5097" w:rsidRDefault="00DE5097" w:rsidP="00C26983">
      <w:pPr>
        <w:spacing w:line="304" w:lineRule="exact"/>
        <w:jc w:val="both"/>
        <w:rPr>
          <w:rFonts w:ascii="Arial" w:hAnsi="Arial" w:cs="Arial"/>
          <w:sz w:val="22"/>
          <w:szCs w:val="22"/>
        </w:rPr>
      </w:pPr>
    </w:p>
    <w:p w14:paraId="26BB24BC" w14:textId="77777777" w:rsidR="00DE5097" w:rsidRDefault="00DE5097" w:rsidP="00C26983">
      <w:pPr>
        <w:spacing w:line="304" w:lineRule="exact"/>
        <w:jc w:val="both"/>
        <w:rPr>
          <w:rFonts w:ascii="Arial" w:hAnsi="Arial" w:cs="Arial"/>
          <w:sz w:val="22"/>
          <w:szCs w:val="22"/>
        </w:rPr>
      </w:pPr>
    </w:p>
    <w:tbl>
      <w:tblPr>
        <w:tblW w:w="12190" w:type="dxa"/>
        <w:tblInd w:w="-8" w:type="dxa"/>
        <w:tblLayout w:type="fixed"/>
        <w:tblCellMar>
          <w:left w:w="40" w:type="dxa"/>
          <w:right w:w="40" w:type="dxa"/>
        </w:tblCellMar>
        <w:tblLook w:val="0000" w:firstRow="0" w:lastRow="0" w:firstColumn="0" w:lastColumn="0" w:noHBand="0" w:noVBand="0"/>
      </w:tblPr>
      <w:tblGrid>
        <w:gridCol w:w="1418"/>
        <w:gridCol w:w="1276"/>
        <w:gridCol w:w="992"/>
        <w:gridCol w:w="3118"/>
        <w:gridCol w:w="2409"/>
        <w:gridCol w:w="2977"/>
      </w:tblGrid>
      <w:tr w:rsidR="002411EA" w:rsidRPr="005A21A0" w14:paraId="1BED13DE" w14:textId="07C88B97" w:rsidTr="00787C91">
        <w:trPr>
          <w:trHeight w:val="916"/>
        </w:trPr>
        <w:tc>
          <w:tcPr>
            <w:tcW w:w="3686" w:type="dxa"/>
            <w:gridSpan w:val="3"/>
            <w:tcBorders>
              <w:top w:val="single" w:sz="6" w:space="0" w:color="auto"/>
              <w:left w:val="single" w:sz="6" w:space="0" w:color="auto"/>
              <w:bottom w:val="single" w:sz="6" w:space="0" w:color="auto"/>
              <w:right w:val="single" w:sz="6" w:space="0" w:color="auto"/>
            </w:tcBorders>
            <w:shd w:val="clear" w:color="auto" w:fill="95B3D7" w:themeFill="accent1" w:themeFillTint="99"/>
          </w:tcPr>
          <w:p w14:paraId="66719455" w14:textId="049A55E2" w:rsidR="002411EA" w:rsidRPr="005A21A0" w:rsidRDefault="002411EA">
            <w:pPr>
              <w:pStyle w:val="Style5"/>
              <w:widowControl/>
              <w:spacing w:line="304" w:lineRule="exact"/>
              <w:jc w:val="left"/>
              <w:rPr>
                <w:rStyle w:val="FontStyle289"/>
                <w:rFonts w:asciiTheme="minorBidi" w:hAnsiTheme="minorBidi" w:cstheme="minorBidi"/>
                <w:bCs/>
                <w:sz w:val="22"/>
                <w:szCs w:val="22"/>
              </w:rPr>
            </w:pPr>
            <w:r w:rsidRPr="005A21A0">
              <w:rPr>
                <w:rStyle w:val="FontStyle289"/>
                <w:rFonts w:asciiTheme="minorBidi" w:hAnsiTheme="minorBidi" w:cstheme="minorBidi"/>
                <w:bCs/>
                <w:sz w:val="22"/>
                <w:szCs w:val="22"/>
              </w:rPr>
              <w:t>Wymagany parametr</w:t>
            </w:r>
          </w:p>
        </w:tc>
        <w:tc>
          <w:tcPr>
            <w:tcW w:w="3118" w:type="dxa"/>
            <w:tcBorders>
              <w:top w:val="single" w:sz="6" w:space="0" w:color="auto"/>
              <w:left w:val="single" w:sz="6" w:space="0" w:color="auto"/>
              <w:bottom w:val="single" w:sz="6" w:space="0" w:color="auto"/>
              <w:right w:val="single" w:sz="6" w:space="0" w:color="auto"/>
            </w:tcBorders>
            <w:shd w:val="clear" w:color="auto" w:fill="95B3D7" w:themeFill="accent1" w:themeFillTint="99"/>
          </w:tcPr>
          <w:p w14:paraId="161D40E2" w14:textId="15861CB8" w:rsidR="002411EA" w:rsidRPr="005A21A0" w:rsidRDefault="002411EA">
            <w:pPr>
              <w:pStyle w:val="Style5"/>
              <w:widowControl/>
              <w:spacing w:line="304" w:lineRule="exact"/>
              <w:jc w:val="left"/>
              <w:rPr>
                <w:rStyle w:val="FontStyle289"/>
                <w:rFonts w:asciiTheme="minorBidi" w:hAnsiTheme="minorBidi" w:cstheme="minorBidi"/>
                <w:bCs/>
                <w:sz w:val="22"/>
                <w:szCs w:val="22"/>
              </w:rPr>
            </w:pPr>
            <w:r w:rsidRPr="005A21A0">
              <w:rPr>
                <w:rStyle w:val="FontStyle289"/>
                <w:rFonts w:asciiTheme="minorBidi" w:hAnsiTheme="minorBidi" w:cstheme="minorBidi"/>
                <w:bCs/>
                <w:sz w:val="22"/>
                <w:szCs w:val="22"/>
              </w:rPr>
              <w:t xml:space="preserve">Rodzaj przedmiotowego środka dowodowego (w rozumieniu art. 105 ust. 1 - 3 p.z.p.) – tj. certyfikaty/sprawozdania z badań wydane przez </w:t>
            </w:r>
            <w:r w:rsidRPr="005A21A0">
              <w:rPr>
                <w:rStyle w:val="FontStyle289"/>
                <w:rFonts w:asciiTheme="minorBidi" w:hAnsiTheme="minorBidi" w:cstheme="minorBidi"/>
                <w:bCs/>
                <w:sz w:val="22"/>
                <w:szCs w:val="22"/>
              </w:rPr>
              <w:lastRenderedPageBreak/>
              <w:t>jednostkę oceniającą zgodność</w:t>
            </w:r>
          </w:p>
        </w:tc>
        <w:tc>
          <w:tcPr>
            <w:tcW w:w="2409" w:type="dxa"/>
            <w:tcBorders>
              <w:top w:val="single" w:sz="6" w:space="0" w:color="auto"/>
              <w:left w:val="single" w:sz="6" w:space="0" w:color="auto"/>
              <w:bottom w:val="single" w:sz="6" w:space="0" w:color="auto"/>
              <w:right w:val="single" w:sz="6" w:space="0" w:color="auto"/>
            </w:tcBorders>
            <w:shd w:val="clear" w:color="auto" w:fill="95B3D7" w:themeFill="accent1" w:themeFillTint="99"/>
          </w:tcPr>
          <w:p w14:paraId="7B4EDFCF" w14:textId="14B3CBF1" w:rsidR="002411EA" w:rsidRPr="005A21A0" w:rsidRDefault="002411EA">
            <w:pPr>
              <w:pStyle w:val="Style5"/>
              <w:widowControl/>
              <w:spacing w:line="304" w:lineRule="exact"/>
              <w:jc w:val="left"/>
              <w:rPr>
                <w:rStyle w:val="FontStyle289"/>
                <w:rFonts w:asciiTheme="minorBidi" w:hAnsiTheme="minorBidi" w:cstheme="minorBidi"/>
                <w:bCs/>
                <w:sz w:val="22"/>
                <w:szCs w:val="22"/>
              </w:rPr>
            </w:pPr>
            <w:r w:rsidRPr="005A21A0">
              <w:rPr>
                <w:rStyle w:val="FontStyle289"/>
                <w:rFonts w:asciiTheme="minorBidi" w:hAnsiTheme="minorBidi" w:cstheme="minorBidi"/>
                <w:bCs/>
                <w:sz w:val="22"/>
                <w:szCs w:val="22"/>
              </w:rPr>
              <w:lastRenderedPageBreak/>
              <w:t>Przyczyny braku dostępu do certyfikatów lub sprawozdań z badań (w rozumieniu art. 105 ust. 4 p.z.p.)</w:t>
            </w:r>
          </w:p>
        </w:tc>
        <w:tc>
          <w:tcPr>
            <w:tcW w:w="2977" w:type="dxa"/>
            <w:tcBorders>
              <w:top w:val="single" w:sz="6" w:space="0" w:color="auto"/>
              <w:left w:val="single" w:sz="6" w:space="0" w:color="auto"/>
              <w:bottom w:val="single" w:sz="6" w:space="0" w:color="auto"/>
              <w:right w:val="single" w:sz="6" w:space="0" w:color="auto"/>
            </w:tcBorders>
            <w:shd w:val="clear" w:color="auto" w:fill="95B3D7" w:themeFill="accent1" w:themeFillTint="99"/>
          </w:tcPr>
          <w:p w14:paraId="339FDFFF" w14:textId="292D05A3" w:rsidR="002411EA" w:rsidRPr="005A21A0" w:rsidRDefault="002411EA">
            <w:pPr>
              <w:pStyle w:val="Style5"/>
              <w:widowControl/>
              <w:spacing w:line="304" w:lineRule="exact"/>
              <w:jc w:val="left"/>
              <w:rPr>
                <w:rStyle w:val="FontStyle289"/>
                <w:rFonts w:asciiTheme="minorBidi" w:hAnsiTheme="minorBidi" w:cstheme="minorBidi"/>
                <w:bCs/>
                <w:sz w:val="22"/>
                <w:szCs w:val="22"/>
              </w:rPr>
            </w:pPr>
            <w:r w:rsidRPr="005A21A0">
              <w:rPr>
                <w:rStyle w:val="FontStyle289"/>
                <w:rFonts w:asciiTheme="minorBidi" w:hAnsiTheme="minorBidi" w:cstheme="minorBidi"/>
                <w:bCs/>
                <w:sz w:val="22"/>
                <w:szCs w:val="22"/>
              </w:rPr>
              <w:t>Dowody zastępcze potwierdzające, że oferowane dostawy spełniają wymagania Zamawiającego (w rozumieniu art. 105 ust. 4 p.z.p.)</w:t>
            </w:r>
          </w:p>
        </w:tc>
      </w:tr>
      <w:tr w:rsidR="00833106" w:rsidRPr="005A21A0" w14:paraId="7E351040" w14:textId="77777777" w:rsidTr="00B00448">
        <w:trPr>
          <w:trHeight w:val="916"/>
        </w:trPr>
        <w:tc>
          <w:tcPr>
            <w:tcW w:w="1418" w:type="dxa"/>
            <w:tcBorders>
              <w:top w:val="single" w:sz="8" w:space="0" w:color="auto"/>
              <w:left w:val="single" w:sz="8" w:space="0" w:color="auto"/>
              <w:bottom w:val="single" w:sz="8" w:space="0" w:color="auto"/>
              <w:right w:val="single" w:sz="8" w:space="0" w:color="auto"/>
            </w:tcBorders>
          </w:tcPr>
          <w:p w14:paraId="4815AFB2" w14:textId="7538C67D" w:rsidR="00833106" w:rsidRPr="005A21A0" w:rsidRDefault="00833106" w:rsidP="00833106">
            <w:pPr>
              <w:pStyle w:val="Style5"/>
              <w:widowControl/>
              <w:spacing w:line="304" w:lineRule="exact"/>
              <w:jc w:val="left"/>
              <w:rPr>
                <w:rStyle w:val="FontStyle289"/>
                <w:rFonts w:asciiTheme="minorBidi" w:hAnsiTheme="minorBidi" w:cstheme="minorBidi"/>
                <w:bCs/>
                <w:sz w:val="22"/>
                <w:szCs w:val="22"/>
              </w:rPr>
            </w:pPr>
            <w:r w:rsidRPr="005A21A0">
              <w:rPr>
                <w:rFonts w:asciiTheme="minorBidi" w:hAnsiTheme="minorBidi" w:cstheme="minorBidi"/>
                <w:b/>
                <w:bCs/>
                <w:sz w:val="22"/>
                <w:szCs w:val="22"/>
              </w:rPr>
              <w:t>Parametr</w:t>
            </w:r>
          </w:p>
        </w:tc>
        <w:tc>
          <w:tcPr>
            <w:tcW w:w="1276" w:type="dxa"/>
            <w:tcBorders>
              <w:top w:val="single" w:sz="8" w:space="0" w:color="auto"/>
              <w:left w:val="nil"/>
              <w:bottom w:val="single" w:sz="8" w:space="0" w:color="auto"/>
              <w:right w:val="single" w:sz="8" w:space="0" w:color="auto"/>
            </w:tcBorders>
          </w:tcPr>
          <w:p w14:paraId="03022BCA" w14:textId="447D7649" w:rsidR="00833106" w:rsidRPr="005A21A0" w:rsidRDefault="00B00448" w:rsidP="00833106">
            <w:pPr>
              <w:pStyle w:val="Style5"/>
              <w:widowControl/>
              <w:spacing w:line="304" w:lineRule="exact"/>
              <w:jc w:val="left"/>
              <w:rPr>
                <w:rStyle w:val="FontStyle289"/>
                <w:rFonts w:asciiTheme="minorBidi" w:hAnsiTheme="minorBidi" w:cstheme="minorBidi"/>
                <w:bCs/>
                <w:sz w:val="22"/>
                <w:szCs w:val="22"/>
              </w:rPr>
            </w:pPr>
            <w:r w:rsidRPr="005A21A0">
              <w:rPr>
                <w:rStyle w:val="FontStyle289"/>
                <w:rFonts w:asciiTheme="minorBidi" w:hAnsiTheme="minorBidi" w:cstheme="minorBidi"/>
                <w:bCs/>
                <w:sz w:val="22"/>
                <w:szCs w:val="22"/>
              </w:rPr>
              <w:t>Jednostka</w:t>
            </w:r>
          </w:p>
        </w:tc>
        <w:tc>
          <w:tcPr>
            <w:tcW w:w="992" w:type="dxa"/>
            <w:tcBorders>
              <w:top w:val="single" w:sz="8" w:space="0" w:color="auto"/>
              <w:left w:val="nil"/>
              <w:bottom w:val="single" w:sz="8" w:space="0" w:color="auto"/>
              <w:right w:val="single" w:sz="8" w:space="0" w:color="auto"/>
            </w:tcBorders>
          </w:tcPr>
          <w:p w14:paraId="0CB7994F" w14:textId="1E23B00F" w:rsidR="00833106" w:rsidRPr="005A21A0" w:rsidRDefault="00833106" w:rsidP="00833106">
            <w:pPr>
              <w:pStyle w:val="Style5"/>
              <w:widowControl/>
              <w:spacing w:line="304" w:lineRule="exact"/>
              <w:jc w:val="left"/>
              <w:rPr>
                <w:rStyle w:val="FontStyle289"/>
                <w:rFonts w:asciiTheme="minorBidi" w:hAnsiTheme="minorBidi" w:cstheme="minorBidi"/>
                <w:bCs/>
                <w:sz w:val="22"/>
                <w:szCs w:val="22"/>
              </w:rPr>
            </w:pPr>
            <w:r w:rsidRPr="005A21A0">
              <w:rPr>
                <w:rFonts w:asciiTheme="minorBidi" w:hAnsiTheme="minorBidi" w:cstheme="minorBidi"/>
                <w:b/>
                <w:bCs/>
                <w:sz w:val="22"/>
                <w:szCs w:val="22"/>
              </w:rPr>
              <w:t>Zakres</w:t>
            </w:r>
          </w:p>
        </w:tc>
        <w:tc>
          <w:tcPr>
            <w:tcW w:w="3118" w:type="dxa"/>
            <w:tcBorders>
              <w:top w:val="single" w:sz="6" w:space="0" w:color="auto"/>
              <w:left w:val="single" w:sz="6" w:space="0" w:color="auto"/>
              <w:bottom w:val="single" w:sz="6" w:space="0" w:color="auto"/>
              <w:right w:val="single" w:sz="6" w:space="0" w:color="auto"/>
            </w:tcBorders>
          </w:tcPr>
          <w:p w14:paraId="7A812577" w14:textId="77777777" w:rsidR="00833106" w:rsidRPr="005A21A0" w:rsidRDefault="00833106" w:rsidP="00833106">
            <w:pPr>
              <w:pStyle w:val="Style5"/>
              <w:widowControl/>
              <w:spacing w:line="304" w:lineRule="exact"/>
              <w:jc w:val="left"/>
              <w:rPr>
                <w:rStyle w:val="FontStyle289"/>
                <w:rFonts w:asciiTheme="minorBidi" w:hAnsiTheme="minorBidi" w:cstheme="minorBidi"/>
                <w:bCs/>
                <w:sz w:val="22"/>
                <w:szCs w:val="22"/>
              </w:rPr>
            </w:pPr>
          </w:p>
        </w:tc>
        <w:tc>
          <w:tcPr>
            <w:tcW w:w="2409" w:type="dxa"/>
            <w:tcBorders>
              <w:top w:val="single" w:sz="6" w:space="0" w:color="auto"/>
              <w:left w:val="single" w:sz="6" w:space="0" w:color="auto"/>
              <w:bottom w:val="single" w:sz="6" w:space="0" w:color="auto"/>
              <w:right w:val="single" w:sz="6" w:space="0" w:color="auto"/>
            </w:tcBorders>
          </w:tcPr>
          <w:p w14:paraId="47874828" w14:textId="77777777" w:rsidR="00833106" w:rsidRPr="005A21A0" w:rsidRDefault="00833106" w:rsidP="00833106">
            <w:pPr>
              <w:pStyle w:val="Style5"/>
              <w:widowControl/>
              <w:spacing w:line="304" w:lineRule="exact"/>
              <w:jc w:val="left"/>
              <w:rPr>
                <w:rStyle w:val="FontStyle289"/>
                <w:rFonts w:asciiTheme="minorBidi" w:hAnsiTheme="minorBidi" w:cstheme="minorBidi"/>
                <w:bCs/>
                <w:sz w:val="22"/>
                <w:szCs w:val="22"/>
              </w:rPr>
            </w:pPr>
          </w:p>
        </w:tc>
        <w:tc>
          <w:tcPr>
            <w:tcW w:w="2977" w:type="dxa"/>
            <w:tcBorders>
              <w:top w:val="single" w:sz="6" w:space="0" w:color="auto"/>
              <w:left w:val="single" w:sz="6" w:space="0" w:color="auto"/>
              <w:bottom w:val="single" w:sz="6" w:space="0" w:color="auto"/>
              <w:right w:val="single" w:sz="6" w:space="0" w:color="auto"/>
            </w:tcBorders>
          </w:tcPr>
          <w:p w14:paraId="2BE7FF2C" w14:textId="77777777" w:rsidR="00833106" w:rsidRPr="005A21A0" w:rsidRDefault="00833106" w:rsidP="00833106">
            <w:pPr>
              <w:pStyle w:val="Style5"/>
              <w:widowControl/>
              <w:spacing w:line="304" w:lineRule="exact"/>
              <w:jc w:val="left"/>
              <w:rPr>
                <w:rStyle w:val="FontStyle289"/>
                <w:rFonts w:asciiTheme="minorBidi" w:hAnsiTheme="minorBidi" w:cstheme="minorBidi"/>
                <w:bCs/>
                <w:sz w:val="22"/>
                <w:szCs w:val="22"/>
              </w:rPr>
            </w:pPr>
          </w:p>
        </w:tc>
      </w:tr>
      <w:tr w:rsidR="00B00448" w:rsidRPr="005A21A0" w14:paraId="39E85A06" w14:textId="77777777" w:rsidTr="005371D8">
        <w:trPr>
          <w:trHeight w:val="916"/>
        </w:trPr>
        <w:tc>
          <w:tcPr>
            <w:tcW w:w="1418" w:type="dxa"/>
            <w:tcBorders>
              <w:top w:val="nil"/>
              <w:left w:val="single" w:sz="8" w:space="0" w:color="auto"/>
              <w:bottom w:val="single" w:sz="8" w:space="0" w:color="auto"/>
              <w:right w:val="single" w:sz="8" w:space="0" w:color="auto"/>
            </w:tcBorders>
            <w:vAlign w:val="center"/>
          </w:tcPr>
          <w:p w14:paraId="3185D12E" w14:textId="3BE8ED3A" w:rsidR="00B00448" w:rsidRPr="005A21A0" w:rsidRDefault="00B00448" w:rsidP="00B00448">
            <w:pPr>
              <w:pStyle w:val="Style5"/>
              <w:widowControl/>
              <w:spacing w:line="304" w:lineRule="exact"/>
              <w:jc w:val="left"/>
              <w:rPr>
                <w:rStyle w:val="FontStyle289"/>
                <w:rFonts w:asciiTheme="minorBidi" w:hAnsiTheme="minorBidi" w:cstheme="minorBidi"/>
                <w:bCs/>
                <w:sz w:val="22"/>
                <w:szCs w:val="22"/>
              </w:rPr>
            </w:pPr>
            <w:r w:rsidRPr="005A21A0">
              <w:rPr>
                <w:rFonts w:asciiTheme="minorBidi" w:hAnsiTheme="minorBidi" w:cstheme="minorBidi"/>
                <w:sz w:val="22"/>
                <w:szCs w:val="22"/>
              </w:rPr>
              <w:t>SiO2</w:t>
            </w:r>
          </w:p>
        </w:tc>
        <w:tc>
          <w:tcPr>
            <w:tcW w:w="1276" w:type="dxa"/>
            <w:tcBorders>
              <w:top w:val="nil"/>
              <w:left w:val="nil"/>
              <w:bottom w:val="single" w:sz="8" w:space="0" w:color="auto"/>
              <w:right w:val="single" w:sz="8" w:space="0" w:color="auto"/>
            </w:tcBorders>
            <w:vAlign w:val="center"/>
          </w:tcPr>
          <w:p w14:paraId="75B697EA" w14:textId="75D33069" w:rsidR="00B00448" w:rsidRPr="005A21A0" w:rsidRDefault="00B00448" w:rsidP="00B00448">
            <w:pPr>
              <w:pStyle w:val="Style5"/>
              <w:widowControl/>
              <w:spacing w:line="304" w:lineRule="exact"/>
              <w:jc w:val="left"/>
              <w:rPr>
                <w:rStyle w:val="FontStyle289"/>
                <w:rFonts w:asciiTheme="minorBidi" w:hAnsiTheme="minorBidi" w:cstheme="minorBidi"/>
                <w:bCs/>
                <w:sz w:val="22"/>
                <w:szCs w:val="22"/>
              </w:rPr>
            </w:pPr>
            <w:r w:rsidRPr="005A21A0">
              <w:rPr>
                <w:rFonts w:asciiTheme="minorBidi" w:hAnsiTheme="minorBidi" w:cstheme="minorBidi"/>
                <w:sz w:val="22"/>
                <w:szCs w:val="22"/>
              </w:rPr>
              <w:t>%</w:t>
            </w:r>
          </w:p>
        </w:tc>
        <w:tc>
          <w:tcPr>
            <w:tcW w:w="992" w:type="dxa"/>
            <w:tcBorders>
              <w:top w:val="nil"/>
              <w:left w:val="nil"/>
              <w:bottom w:val="single" w:sz="8" w:space="0" w:color="auto"/>
              <w:right w:val="single" w:sz="8" w:space="0" w:color="auto"/>
            </w:tcBorders>
            <w:vAlign w:val="center"/>
          </w:tcPr>
          <w:p w14:paraId="78EEF3C6" w14:textId="769ED979" w:rsidR="00B00448" w:rsidRPr="005A21A0" w:rsidRDefault="00B00448" w:rsidP="00B00448">
            <w:pPr>
              <w:pStyle w:val="Style5"/>
              <w:widowControl/>
              <w:spacing w:line="304" w:lineRule="exact"/>
              <w:jc w:val="left"/>
              <w:rPr>
                <w:rStyle w:val="FontStyle289"/>
                <w:rFonts w:asciiTheme="minorBidi" w:hAnsiTheme="minorBidi" w:cstheme="minorBidi"/>
                <w:bCs/>
                <w:sz w:val="22"/>
                <w:szCs w:val="22"/>
              </w:rPr>
            </w:pPr>
            <w:r w:rsidRPr="005A21A0">
              <w:rPr>
                <w:rFonts w:asciiTheme="minorBidi" w:hAnsiTheme="minorBidi" w:cstheme="minorBidi"/>
                <w:sz w:val="22"/>
                <w:szCs w:val="22"/>
              </w:rPr>
              <w:t>max 60,0</w:t>
            </w:r>
          </w:p>
        </w:tc>
        <w:tc>
          <w:tcPr>
            <w:tcW w:w="3118" w:type="dxa"/>
            <w:tcBorders>
              <w:top w:val="single" w:sz="6" w:space="0" w:color="auto"/>
              <w:left w:val="single" w:sz="6" w:space="0" w:color="auto"/>
              <w:bottom w:val="single" w:sz="6" w:space="0" w:color="auto"/>
              <w:right w:val="single" w:sz="6" w:space="0" w:color="auto"/>
            </w:tcBorders>
          </w:tcPr>
          <w:p w14:paraId="020AF83B" w14:textId="77777777" w:rsidR="00B00448" w:rsidRPr="005A21A0" w:rsidRDefault="00B00448" w:rsidP="00B00448">
            <w:pPr>
              <w:pStyle w:val="Style5"/>
              <w:widowControl/>
              <w:spacing w:line="304" w:lineRule="exact"/>
              <w:jc w:val="left"/>
              <w:rPr>
                <w:rStyle w:val="FontStyle289"/>
                <w:rFonts w:asciiTheme="minorBidi" w:hAnsiTheme="minorBidi" w:cstheme="minorBidi"/>
                <w:bCs/>
                <w:sz w:val="22"/>
                <w:szCs w:val="22"/>
              </w:rPr>
            </w:pPr>
          </w:p>
        </w:tc>
        <w:tc>
          <w:tcPr>
            <w:tcW w:w="2409" w:type="dxa"/>
            <w:tcBorders>
              <w:top w:val="single" w:sz="6" w:space="0" w:color="auto"/>
              <w:left w:val="single" w:sz="6" w:space="0" w:color="auto"/>
              <w:bottom w:val="single" w:sz="6" w:space="0" w:color="auto"/>
              <w:right w:val="single" w:sz="6" w:space="0" w:color="auto"/>
            </w:tcBorders>
          </w:tcPr>
          <w:p w14:paraId="79E1A84D" w14:textId="77777777" w:rsidR="00B00448" w:rsidRPr="005A21A0" w:rsidRDefault="00B00448" w:rsidP="00B00448">
            <w:pPr>
              <w:pStyle w:val="Style5"/>
              <w:widowControl/>
              <w:spacing w:line="304" w:lineRule="exact"/>
              <w:jc w:val="left"/>
              <w:rPr>
                <w:rStyle w:val="FontStyle289"/>
                <w:rFonts w:asciiTheme="minorBidi" w:hAnsiTheme="minorBidi" w:cstheme="minorBidi"/>
                <w:bCs/>
                <w:sz w:val="22"/>
                <w:szCs w:val="22"/>
              </w:rPr>
            </w:pPr>
          </w:p>
        </w:tc>
        <w:tc>
          <w:tcPr>
            <w:tcW w:w="2977" w:type="dxa"/>
            <w:tcBorders>
              <w:top w:val="single" w:sz="6" w:space="0" w:color="auto"/>
              <w:left w:val="single" w:sz="6" w:space="0" w:color="auto"/>
              <w:bottom w:val="single" w:sz="6" w:space="0" w:color="auto"/>
              <w:right w:val="single" w:sz="6" w:space="0" w:color="auto"/>
            </w:tcBorders>
          </w:tcPr>
          <w:p w14:paraId="61028D01" w14:textId="77777777" w:rsidR="00B00448" w:rsidRPr="005A21A0" w:rsidRDefault="00B00448" w:rsidP="00B00448">
            <w:pPr>
              <w:pStyle w:val="Style5"/>
              <w:widowControl/>
              <w:spacing w:line="304" w:lineRule="exact"/>
              <w:jc w:val="left"/>
              <w:rPr>
                <w:rStyle w:val="FontStyle289"/>
                <w:rFonts w:asciiTheme="minorBidi" w:hAnsiTheme="minorBidi" w:cstheme="minorBidi"/>
                <w:bCs/>
                <w:sz w:val="22"/>
                <w:szCs w:val="22"/>
              </w:rPr>
            </w:pPr>
          </w:p>
        </w:tc>
      </w:tr>
      <w:tr w:rsidR="00B00448" w:rsidRPr="005A21A0" w14:paraId="37C274D8" w14:textId="77777777" w:rsidTr="005371D8">
        <w:trPr>
          <w:trHeight w:val="916"/>
        </w:trPr>
        <w:tc>
          <w:tcPr>
            <w:tcW w:w="1418" w:type="dxa"/>
            <w:tcBorders>
              <w:top w:val="nil"/>
              <w:left w:val="single" w:sz="8" w:space="0" w:color="auto"/>
              <w:bottom w:val="single" w:sz="8" w:space="0" w:color="auto"/>
              <w:right w:val="single" w:sz="8" w:space="0" w:color="auto"/>
            </w:tcBorders>
            <w:vAlign w:val="center"/>
          </w:tcPr>
          <w:p w14:paraId="43B01A0F" w14:textId="60AFBBDB" w:rsidR="00B00448" w:rsidRPr="005A21A0" w:rsidRDefault="00B00448" w:rsidP="00B00448">
            <w:pPr>
              <w:pStyle w:val="Style5"/>
              <w:widowControl/>
              <w:spacing w:line="304" w:lineRule="exact"/>
              <w:jc w:val="left"/>
              <w:rPr>
                <w:rStyle w:val="FontStyle289"/>
                <w:rFonts w:asciiTheme="minorBidi" w:hAnsiTheme="minorBidi" w:cstheme="minorBidi"/>
                <w:bCs/>
                <w:sz w:val="22"/>
                <w:szCs w:val="22"/>
              </w:rPr>
            </w:pPr>
            <w:r w:rsidRPr="005A21A0">
              <w:rPr>
                <w:rFonts w:asciiTheme="minorBidi" w:hAnsiTheme="minorBidi" w:cstheme="minorBidi"/>
                <w:sz w:val="22"/>
                <w:szCs w:val="22"/>
              </w:rPr>
              <w:t>Al2O3</w:t>
            </w:r>
          </w:p>
        </w:tc>
        <w:tc>
          <w:tcPr>
            <w:tcW w:w="1276" w:type="dxa"/>
            <w:tcBorders>
              <w:top w:val="nil"/>
              <w:left w:val="nil"/>
              <w:bottom w:val="single" w:sz="8" w:space="0" w:color="auto"/>
              <w:right w:val="single" w:sz="8" w:space="0" w:color="auto"/>
            </w:tcBorders>
            <w:vAlign w:val="center"/>
          </w:tcPr>
          <w:p w14:paraId="55E48884" w14:textId="6EC7A518" w:rsidR="00B00448" w:rsidRPr="005A21A0" w:rsidRDefault="00B00448" w:rsidP="00B00448">
            <w:pPr>
              <w:pStyle w:val="Style5"/>
              <w:widowControl/>
              <w:spacing w:line="304" w:lineRule="exact"/>
              <w:jc w:val="left"/>
              <w:rPr>
                <w:rStyle w:val="FontStyle289"/>
                <w:rFonts w:asciiTheme="minorBidi" w:hAnsiTheme="minorBidi" w:cstheme="minorBidi"/>
                <w:bCs/>
                <w:sz w:val="22"/>
                <w:szCs w:val="22"/>
              </w:rPr>
            </w:pPr>
            <w:r w:rsidRPr="005A21A0">
              <w:rPr>
                <w:rFonts w:asciiTheme="minorBidi" w:hAnsiTheme="minorBidi" w:cstheme="minorBidi"/>
                <w:sz w:val="22"/>
                <w:szCs w:val="22"/>
              </w:rPr>
              <w:t>%</w:t>
            </w:r>
          </w:p>
        </w:tc>
        <w:tc>
          <w:tcPr>
            <w:tcW w:w="992" w:type="dxa"/>
            <w:tcBorders>
              <w:top w:val="nil"/>
              <w:left w:val="nil"/>
              <w:bottom w:val="single" w:sz="8" w:space="0" w:color="auto"/>
              <w:right w:val="single" w:sz="8" w:space="0" w:color="auto"/>
            </w:tcBorders>
            <w:vAlign w:val="center"/>
          </w:tcPr>
          <w:p w14:paraId="3B560C57" w14:textId="5F566B8E" w:rsidR="00B00448" w:rsidRPr="005A21A0" w:rsidRDefault="00B00448" w:rsidP="00B00448">
            <w:pPr>
              <w:pStyle w:val="Style5"/>
              <w:widowControl/>
              <w:spacing w:line="304" w:lineRule="exact"/>
              <w:jc w:val="left"/>
              <w:rPr>
                <w:rStyle w:val="FontStyle289"/>
                <w:rFonts w:asciiTheme="minorBidi" w:hAnsiTheme="minorBidi" w:cstheme="minorBidi"/>
                <w:bCs/>
                <w:sz w:val="22"/>
                <w:szCs w:val="22"/>
              </w:rPr>
            </w:pPr>
            <w:r w:rsidRPr="005A21A0">
              <w:rPr>
                <w:rFonts w:asciiTheme="minorBidi" w:hAnsiTheme="minorBidi" w:cstheme="minorBidi"/>
                <w:sz w:val="22"/>
                <w:szCs w:val="22"/>
              </w:rPr>
              <w:t>min 30,0</w:t>
            </w:r>
          </w:p>
        </w:tc>
        <w:tc>
          <w:tcPr>
            <w:tcW w:w="3118" w:type="dxa"/>
            <w:tcBorders>
              <w:top w:val="single" w:sz="6" w:space="0" w:color="auto"/>
              <w:left w:val="single" w:sz="6" w:space="0" w:color="auto"/>
              <w:bottom w:val="single" w:sz="6" w:space="0" w:color="auto"/>
              <w:right w:val="single" w:sz="6" w:space="0" w:color="auto"/>
            </w:tcBorders>
          </w:tcPr>
          <w:p w14:paraId="6F243E05" w14:textId="77777777" w:rsidR="00B00448" w:rsidRPr="005A21A0" w:rsidRDefault="00B00448" w:rsidP="00B00448">
            <w:pPr>
              <w:pStyle w:val="Style5"/>
              <w:widowControl/>
              <w:spacing w:line="304" w:lineRule="exact"/>
              <w:jc w:val="left"/>
              <w:rPr>
                <w:rStyle w:val="FontStyle289"/>
                <w:rFonts w:asciiTheme="minorBidi" w:hAnsiTheme="minorBidi" w:cstheme="minorBidi"/>
                <w:bCs/>
                <w:sz w:val="22"/>
                <w:szCs w:val="22"/>
              </w:rPr>
            </w:pPr>
          </w:p>
        </w:tc>
        <w:tc>
          <w:tcPr>
            <w:tcW w:w="2409" w:type="dxa"/>
            <w:tcBorders>
              <w:top w:val="single" w:sz="6" w:space="0" w:color="auto"/>
              <w:left w:val="single" w:sz="6" w:space="0" w:color="auto"/>
              <w:bottom w:val="single" w:sz="6" w:space="0" w:color="auto"/>
              <w:right w:val="single" w:sz="6" w:space="0" w:color="auto"/>
            </w:tcBorders>
          </w:tcPr>
          <w:p w14:paraId="5C6C2C8B" w14:textId="77777777" w:rsidR="00B00448" w:rsidRPr="005A21A0" w:rsidRDefault="00B00448" w:rsidP="00B00448">
            <w:pPr>
              <w:pStyle w:val="Style5"/>
              <w:widowControl/>
              <w:spacing w:line="304" w:lineRule="exact"/>
              <w:jc w:val="left"/>
              <w:rPr>
                <w:rStyle w:val="FontStyle289"/>
                <w:rFonts w:asciiTheme="minorBidi" w:hAnsiTheme="minorBidi" w:cstheme="minorBidi"/>
                <w:bCs/>
                <w:sz w:val="22"/>
                <w:szCs w:val="22"/>
              </w:rPr>
            </w:pPr>
          </w:p>
        </w:tc>
        <w:tc>
          <w:tcPr>
            <w:tcW w:w="2977" w:type="dxa"/>
            <w:tcBorders>
              <w:top w:val="single" w:sz="6" w:space="0" w:color="auto"/>
              <w:left w:val="single" w:sz="6" w:space="0" w:color="auto"/>
              <w:bottom w:val="single" w:sz="6" w:space="0" w:color="auto"/>
              <w:right w:val="single" w:sz="6" w:space="0" w:color="auto"/>
            </w:tcBorders>
          </w:tcPr>
          <w:p w14:paraId="3CF5AB89" w14:textId="77777777" w:rsidR="00B00448" w:rsidRPr="005A21A0" w:rsidRDefault="00B00448" w:rsidP="00B00448">
            <w:pPr>
              <w:pStyle w:val="Style5"/>
              <w:widowControl/>
              <w:spacing w:line="304" w:lineRule="exact"/>
              <w:jc w:val="left"/>
              <w:rPr>
                <w:rStyle w:val="FontStyle289"/>
                <w:rFonts w:asciiTheme="minorBidi" w:hAnsiTheme="minorBidi" w:cstheme="minorBidi"/>
                <w:bCs/>
                <w:sz w:val="22"/>
                <w:szCs w:val="22"/>
              </w:rPr>
            </w:pPr>
          </w:p>
        </w:tc>
      </w:tr>
      <w:tr w:rsidR="00B00448" w:rsidRPr="005A21A0" w14:paraId="51BB5492" w14:textId="77777777" w:rsidTr="005371D8">
        <w:trPr>
          <w:trHeight w:val="916"/>
        </w:trPr>
        <w:tc>
          <w:tcPr>
            <w:tcW w:w="1418" w:type="dxa"/>
            <w:tcBorders>
              <w:top w:val="nil"/>
              <w:left w:val="single" w:sz="8" w:space="0" w:color="auto"/>
              <w:bottom w:val="single" w:sz="8" w:space="0" w:color="auto"/>
              <w:right w:val="single" w:sz="8" w:space="0" w:color="auto"/>
            </w:tcBorders>
            <w:vAlign w:val="center"/>
          </w:tcPr>
          <w:p w14:paraId="4DD17801" w14:textId="058418CA" w:rsidR="00B00448" w:rsidRPr="005A21A0" w:rsidRDefault="00B00448" w:rsidP="00B00448">
            <w:pPr>
              <w:pStyle w:val="Style5"/>
              <w:widowControl/>
              <w:spacing w:line="304" w:lineRule="exact"/>
              <w:jc w:val="left"/>
              <w:rPr>
                <w:rStyle w:val="FontStyle289"/>
                <w:rFonts w:asciiTheme="minorBidi" w:hAnsiTheme="minorBidi" w:cstheme="minorBidi"/>
                <w:bCs/>
                <w:sz w:val="22"/>
                <w:szCs w:val="22"/>
              </w:rPr>
            </w:pPr>
            <w:r w:rsidRPr="005A21A0">
              <w:rPr>
                <w:rFonts w:asciiTheme="minorBidi" w:hAnsiTheme="minorBidi" w:cstheme="minorBidi"/>
                <w:sz w:val="22"/>
                <w:szCs w:val="22"/>
              </w:rPr>
              <w:t>TiO2</w:t>
            </w:r>
          </w:p>
        </w:tc>
        <w:tc>
          <w:tcPr>
            <w:tcW w:w="1276" w:type="dxa"/>
            <w:tcBorders>
              <w:top w:val="nil"/>
              <w:left w:val="nil"/>
              <w:bottom w:val="single" w:sz="8" w:space="0" w:color="auto"/>
              <w:right w:val="single" w:sz="8" w:space="0" w:color="auto"/>
            </w:tcBorders>
            <w:vAlign w:val="center"/>
          </w:tcPr>
          <w:p w14:paraId="77F5999F" w14:textId="1CC97C71" w:rsidR="00B00448" w:rsidRPr="005A21A0" w:rsidRDefault="00B00448" w:rsidP="00B00448">
            <w:pPr>
              <w:pStyle w:val="Style5"/>
              <w:widowControl/>
              <w:spacing w:line="304" w:lineRule="exact"/>
              <w:jc w:val="left"/>
              <w:rPr>
                <w:rStyle w:val="FontStyle289"/>
                <w:rFonts w:asciiTheme="minorBidi" w:hAnsiTheme="minorBidi" w:cstheme="minorBidi"/>
                <w:bCs/>
                <w:sz w:val="22"/>
                <w:szCs w:val="22"/>
              </w:rPr>
            </w:pPr>
            <w:r w:rsidRPr="005A21A0">
              <w:rPr>
                <w:rFonts w:asciiTheme="minorBidi" w:hAnsiTheme="minorBidi" w:cstheme="minorBidi"/>
                <w:sz w:val="22"/>
                <w:szCs w:val="22"/>
              </w:rPr>
              <w:t>%</w:t>
            </w:r>
          </w:p>
        </w:tc>
        <w:tc>
          <w:tcPr>
            <w:tcW w:w="992" w:type="dxa"/>
            <w:tcBorders>
              <w:top w:val="nil"/>
              <w:left w:val="nil"/>
              <w:bottom w:val="single" w:sz="8" w:space="0" w:color="auto"/>
              <w:right w:val="single" w:sz="8" w:space="0" w:color="auto"/>
            </w:tcBorders>
            <w:vAlign w:val="center"/>
          </w:tcPr>
          <w:p w14:paraId="2413721B" w14:textId="3BB4AB70" w:rsidR="00B00448" w:rsidRPr="005A21A0" w:rsidRDefault="00B00448" w:rsidP="00B00448">
            <w:pPr>
              <w:pStyle w:val="Style5"/>
              <w:widowControl/>
              <w:spacing w:line="304" w:lineRule="exact"/>
              <w:jc w:val="left"/>
              <w:rPr>
                <w:rStyle w:val="FontStyle289"/>
                <w:rFonts w:asciiTheme="minorBidi" w:hAnsiTheme="minorBidi" w:cstheme="minorBidi"/>
                <w:bCs/>
                <w:sz w:val="22"/>
                <w:szCs w:val="22"/>
              </w:rPr>
            </w:pPr>
            <w:r w:rsidRPr="005A21A0">
              <w:rPr>
                <w:rFonts w:asciiTheme="minorBidi" w:hAnsiTheme="minorBidi" w:cstheme="minorBidi"/>
                <w:sz w:val="22"/>
                <w:szCs w:val="22"/>
              </w:rPr>
              <w:t>max 1,2</w:t>
            </w:r>
          </w:p>
        </w:tc>
        <w:tc>
          <w:tcPr>
            <w:tcW w:w="3118" w:type="dxa"/>
            <w:tcBorders>
              <w:top w:val="single" w:sz="6" w:space="0" w:color="auto"/>
              <w:left w:val="single" w:sz="6" w:space="0" w:color="auto"/>
              <w:bottom w:val="single" w:sz="6" w:space="0" w:color="auto"/>
              <w:right w:val="single" w:sz="6" w:space="0" w:color="auto"/>
            </w:tcBorders>
          </w:tcPr>
          <w:p w14:paraId="190D4DB4" w14:textId="77777777" w:rsidR="00B00448" w:rsidRPr="005A21A0" w:rsidRDefault="00B00448" w:rsidP="00B00448">
            <w:pPr>
              <w:pStyle w:val="Style5"/>
              <w:widowControl/>
              <w:spacing w:line="304" w:lineRule="exact"/>
              <w:jc w:val="left"/>
              <w:rPr>
                <w:rStyle w:val="FontStyle289"/>
                <w:rFonts w:asciiTheme="minorBidi" w:hAnsiTheme="minorBidi" w:cstheme="minorBidi"/>
                <w:bCs/>
                <w:sz w:val="22"/>
                <w:szCs w:val="22"/>
              </w:rPr>
            </w:pPr>
          </w:p>
        </w:tc>
        <w:tc>
          <w:tcPr>
            <w:tcW w:w="2409" w:type="dxa"/>
            <w:tcBorders>
              <w:top w:val="single" w:sz="6" w:space="0" w:color="auto"/>
              <w:left w:val="single" w:sz="6" w:space="0" w:color="auto"/>
              <w:bottom w:val="single" w:sz="6" w:space="0" w:color="auto"/>
              <w:right w:val="single" w:sz="6" w:space="0" w:color="auto"/>
            </w:tcBorders>
          </w:tcPr>
          <w:p w14:paraId="2E6AA857" w14:textId="77777777" w:rsidR="00B00448" w:rsidRPr="005A21A0" w:rsidRDefault="00B00448" w:rsidP="00B00448">
            <w:pPr>
              <w:pStyle w:val="Style5"/>
              <w:widowControl/>
              <w:spacing w:line="304" w:lineRule="exact"/>
              <w:jc w:val="left"/>
              <w:rPr>
                <w:rStyle w:val="FontStyle289"/>
                <w:rFonts w:asciiTheme="minorBidi" w:hAnsiTheme="minorBidi" w:cstheme="minorBidi"/>
                <w:bCs/>
                <w:sz w:val="22"/>
                <w:szCs w:val="22"/>
              </w:rPr>
            </w:pPr>
          </w:p>
        </w:tc>
        <w:tc>
          <w:tcPr>
            <w:tcW w:w="2977" w:type="dxa"/>
            <w:tcBorders>
              <w:top w:val="single" w:sz="6" w:space="0" w:color="auto"/>
              <w:left w:val="single" w:sz="6" w:space="0" w:color="auto"/>
              <w:bottom w:val="single" w:sz="6" w:space="0" w:color="auto"/>
              <w:right w:val="single" w:sz="6" w:space="0" w:color="auto"/>
            </w:tcBorders>
          </w:tcPr>
          <w:p w14:paraId="4CC8E30D" w14:textId="77777777" w:rsidR="00B00448" w:rsidRPr="005A21A0" w:rsidRDefault="00B00448" w:rsidP="00B00448">
            <w:pPr>
              <w:pStyle w:val="Style5"/>
              <w:widowControl/>
              <w:spacing w:line="304" w:lineRule="exact"/>
              <w:jc w:val="left"/>
              <w:rPr>
                <w:rStyle w:val="FontStyle289"/>
                <w:rFonts w:asciiTheme="minorBidi" w:hAnsiTheme="minorBidi" w:cstheme="minorBidi"/>
                <w:bCs/>
                <w:sz w:val="22"/>
                <w:szCs w:val="22"/>
              </w:rPr>
            </w:pPr>
          </w:p>
        </w:tc>
      </w:tr>
      <w:tr w:rsidR="00B00448" w:rsidRPr="005A21A0" w14:paraId="60830811" w14:textId="77777777" w:rsidTr="005371D8">
        <w:trPr>
          <w:trHeight w:val="916"/>
        </w:trPr>
        <w:tc>
          <w:tcPr>
            <w:tcW w:w="1418" w:type="dxa"/>
            <w:tcBorders>
              <w:top w:val="nil"/>
              <w:left w:val="single" w:sz="8" w:space="0" w:color="auto"/>
              <w:bottom w:val="single" w:sz="8" w:space="0" w:color="auto"/>
              <w:right w:val="single" w:sz="8" w:space="0" w:color="auto"/>
            </w:tcBorders>
            <w:vAlign w:val="center"/>
          </w:tcPr>
          <w:p w14:paraId="6C38D067" w14:textId="3110407A" w:rsidR="00B00448" w:rsidRPr="005A21A0" w:rsidRDefault="00B00448" w:rsidP="00B00448">
            <w:pPr>
              <w:pStyle w:val="Style5"/>
              <w:widowControl/>
              <w:spacing w:line="304" w:lineRule="exact"/>
              <w:jc w:val="left"/>
              <w:rPr>
                <w:rStyle w:val="FontStyle289"/>
                <w:rFonts w:asciiTheme="minorBidi" w:hAnsiTheme="minorBidi" w:cstheme="minorBidi"/>
                <w:bCs/>
                <w:sz w:val="22"/>
                <w:szCs w:val="22"/>
              </w:rPr>
            </w:pPr>
            <w:r w:rsidRPr="005A21A0">
              <w:rPr>
                <w:rFonts w:asciiTheme="minorBidi" w:hAnsiTheme="minorBidi" w:cstheme="minorBidi"/>
                <w:sz w:val="22"/>
                <w:szCs w:val="22"/>
              </w:rPr>
              <w:t>Fe2O3</w:t>
            </w:r>
          </w:p>
        </w:tc>
        <w:tc>
          <w:tcPr>
            <w:tcW w:w="1276" w:type="dxa"/>
            <w:tcBorders>
              <w:top w:val="nil"/>
              <w:left w:val="nil"/>
              <w:bottom w:val="single" w:sz="8" w:space="0" w:color="auto"/>
              <w:right w:val="single" w:sz="8" w:space="0" w:color="auto"/>
            </w:tcBorders>
            <w:vAlign w:val="center"/>
          </w:tcPr>
          <w:p w14:paraId="5A9FFE6C" w14:textId="58D5578C" w:rsidR="00B00448" w:rsidRPr="005A21A0" w:rsidRDefault="00B00448" w:rsidP="00B00448">
            <w:pPr>
              <w:pStyle w:val="Style5"/>
              <w:widowControl/>
              <w:spacing w:line="304" w:lineRule="exact"/>
              <w:jc w:val="left"/>
              <w:rPr>
                <w:rStyle w:val="FontStyle289"/>
                <w:rFonts w:asciiTheme="minorBidi" w:hAnsiTheme="minorBidi" w:cstheme="minorBidi"/>
                <w:bCs/>
                <w:sz w:val="22"/>
                <w:szCs w:val="22"/>
              </w:rPr>
            </w:pPr>
            <w:r w:rsidRPr="005A21A0">
              <w:rPr>
                <w:rFonts w:asciiTheme="minorBidi" w:hAnsiTheme="minorBidi" w:cstheme="minorBidi"/>
                <w:sz w:val="22"/>
                <w:szCs w:val="22"/>
              </w:rPr>
              <w:t>%</w:t>
            </w:r>
          </w:p>
        </w:tc>
        <w:tc>
          <w:tcPr>
            <w:tcW w:w="992" w:type="dxa"/>
            <w:tcBorders>
              <w:top w:val="nil"/>
              <w:left w:val="nil"/>
              <w:bottom w:val="single" w:sz="8" w:space="0" w:color="auto"/>
              <w:right w:val="single" w:sz="8" w:space="0" w:color="auto"/>
            </w:tcBorders>
            <w:vAlign w:val="center"/>
          </w:tcPr>
          <w:p w14:paraId="46F04A94" w14:textId="2A2F4374" w:rsidR="00B00448" w:rsidRPr="005A21A0" w:rsidRDefault="00B00448" w:rsidP="00B00448">
            <w:pPr>
              <w:pStyle w:val="Style5"/>
              <w:widowControl/>
              <w:spacing w:line="304" w:lineRule="exact"/>
              <w:jc w:val="left"/>
              <w:rPr>
                <w:rStyle w:val="FontStyle289"/>
                <w:rFonts w:asciiTheme="minorBidi" w:hAnsiTheme="minorBidi" w:cstheme="minorBidi"/>
                <w:bCs/>
                <w:sz w:val="22"/>
                <w:szCs w:val="22"/>
              </w:rPr>
            </w:pPr>
            <w:r w:rsidRPr="005A21A0">
              <w:rPr>
                <w:rFonts w:asciiTheme="minorBidi" w:hAnsiTheme="minorBidi" w:cstheme="minorBidi"/>
                <w:sz w:val="22"/>
                <w:szCs w:val="22"/>
              </w:rPr>
              <w:t>max 1,5</w:t>
            </w:r>
          </w:p>
        </w:tc>
        <w:tc>
          <w:tcPr>
            <w:tcW w:w="3118" w:type="dxa"/>
            <w:tcBorders>
              <w:top w:val="single" w:sz="6" w:space="0" w:color="auto"/>
              <w:left w:val="single" w:sz="6" w:space="0" w:color="auto"/>
              <w:bottom w:val="single" w:sz="6" w:space="0" w:color="auto"/>
              <w:right w:val="single" w:sz="6" w:space="0" w:color="auto"/>
            </w:tcBorders>
          </w:tcPr>
          <w:p w14:paraId="0B69E556" w14:textId="77777777" w:rsidR="00B00448" w:rsidRPr="005A21A0" w:rsidRDefault="00B00448" w:rsidP="00B00448">
            <w:pPr>
              <w:pStyle w:val="Style5"/>
              <w:widowControl/>
              <w:spacing w:line="304" w:lineRule="exact"/>
              <w:jc w:val="left"/>
              <w:rPr>
                <w:rStyle w:val="FontStyle289"/>
                <w:rFonts w:asciiTheme="minorBidi" w:hAnsiTheme="minorBidi" w:cstheme="minorBidi"/>
                <w:bCs/>
                <w:sz w:val="22"/>
                <w:szCs w:val="22"/>
              </w:rPr>
            </w:pPr>
          </w:p>
        </w:tc>
        <w:tc>
          <w:tcPr>
            <w:tcW w:w="2409" w:type="dxa"/>
            <w:tcBorders>
              <w:top w:val="single" w:sz="6" w:space="0" w:color="auto"/>
              <w:left w:val="single" w:sz="6" w:space="0" w:color="auto"/>
              <w:bottom w:val="single" w:sz="6" w:space="0" w:color="auto"/>
              <w:right w:val="single" w:sz="6" w:space="0" w:color="auto"/>
            </w:tcBorders>
          </w:tcPr>
          <w:p w14:paraId="788FD859" w14:textId="77777777" w:rsidR="00B00448" w:rsidRPr="005A21A0" w:rsidRDefault="00B00448" w:rsidP="00B00448">
            <w:pPr>
              <w:pStyle w:val="Style5"/>
              <w:widowControl/>
              <w:spacing w:line="304" w:lineRule="exact"/>
              <w:jc w:val="left"/>
              <w:rPr>
                <w:rStyle w:val="FontStyle289"/>
                <w:rFonts w:asciiTheme="minorBidi" w:hAnsiTheme="minorBidi" w:cstheme="minorBidi"/>
                <w:bCs/>
                <w:sz w:val="22"/>
                <w:szCs w:val="22"/>
              </w:rPr>
            </w:pPr>
          </w:p>
        </w:tc>
        <w:tc>
          <w:tcPr>
            <w:tcW w:w="2977" w:type="dxa"/>
            <w:tcBorders>
              <w:top w:val="single" w:sz="6" w:space="0" w:color="auto"/>
              <w:left w:val="single" w:sz="6" w:space="0" w:color="auto"/>
              <w:bottom w:val="single" w:sz="6" w:space="0" w:color="auto"/>
              <w:right w:val="single" w:sz="6" w:space="0" w:color="auto"/>
            </w:tcBorders>
          </w:tcPr>
          <w:p w14:paraId="416BD2CE" w14:textId="77777777" w:rsidR="00B00448" w:rsidRPr="005A21A0" w:rsidRDefault="00B00448" w:rsidP="00B00448">
            <w:pPr>
              <w:pStyle w:val="Style5"/>
              <w:widowControl/>
              <w:spacing w:line="304" w:lineRule="exact"/>
              <w:jc w:val="left"/>
              <w:rPr>
                <w:rStyle w:val="FontStyle289"/>
                <w:rFonts w:asciiTheme="minorBidi" w:hAnsiTheme="minorBidi" w:cstheme="minorBidi"/>
                <w:bCs/>
                <w:sz w:val="22"/>
                <w:szCs w:val="22"/>
              </w:rPr>
            </w:pPr>
          </w:p>
        </w:tc>
      </w:tr>
      <w:tr w:rsidR="00B00448" w:rsidRPr="005A21A0" w14:paraId="4F5BDDDF" w14:textId="77777777" w:rsidTr="005371D8">
        <w:trPr>
          <w:trHeight w:val="916"/>
        </w:trPr>
        <w:tc>
          <w:tcPr>
            <w:tcW w:w="1418" w:type="dxa"/>
            <w:tcBorders>
              <w:top w:val="nil"/>
              <w:left w:val="single" w:sz="8" w:space="0" w:color="auto"/>
              <w:bottom w:val="single" w:sz="8" w:space="0" w:color="auto"/>
              <w:right w:val="single" w:sz="8" w:space="0" w:color="auto"/>
            </w:tcBorders>
            <w:vAlign w:val="center"/>
          </w:tcPr>
          <w:p w14:paraId="471ED60A" w14:textId="7026D403" w:rsidR="00B00448" w:rsidRPr="005A21A0" w:rsidRDefault="00B00448" w:rsidP="00B00448">
            <w:pPr>
              <w:pStyle w:val="Style5"/>
              <w:widowControl/>
              <w:spacing w:line="304" w:lineRule="exact"/>
              <w:jc w:val="left"/>
              <w:rPr>
                <w:rStyle w:val="FontStyle289"/>
                <w:rFonts w:asciiTheme="minorBidi" w:hAnsiTheme="minorBidi" w:cstheme="minorBidi"/>
                <w:bCs/>
                <w:sz w:val="22"/>
                <w:szCs w:val="22"/>
              </w:rPr>
            </w:pPr>
            <w:r w:rsidRPr="005A21A0">
              <w:rPr>
                <w:rFonts w:asciiTheme="minorBidi" w:hAnsiTheme="minorBidi" w:cstheme="minorBidi"/>
                <w:sz w:val="22"/>
                <w:szCs w:val="22"/>
              </w:rPr>
              <w:t>MgO</w:t>
            </w:r>
          </w:p>
        </w:tc>
        <w:tc>
          <w:tcPr>
            <w:tcW w:w="1276" w:type="dxa"/>
            <w:tcBorders>
              <w:top w:val="nil"/>
              <w:left w:val="nil"/>
              <w:bottom w:val="single" w:sz="8" w:space="0" w:color="auto"/>
              <w:right w:val="single" w:sz="8" w:space="0" w:color="auto"/>
            </w:tcBorders>
            <w:vAlign w:val="center"/>
          </w:tcPr>
          <w:p w14:paraId="05060C63" w14:textId="507267FF" w:rsidR="00B00448" w:rsidRPr="005A21A0" w:rsidRDefault="00B00448" w:rsidP="00B00448">
            <w:pPr>
              <w:pStyle w:val="Style5"/>
              <w:widowControl/>
              <w:spacing w:line="304" w:lineRule="exact"/>
              <w:jc w:val="left"/>
              <w:rPr>
                <w:rStyle w:val="FontStyle289"/>
                <w:rFonts w:asciiTheme="minorBidi" w:hAnsiTheme="minorBidi" w:cstheme="minorBidi"/>
                <w:bCs/>
                <w:sz w:val="22"/>
                <w:szCs w:val="22"/>
              </w:rPr>
            </w:pPr>
            <w:r w:rsidRPr="005A21A0">
              <w:rPr>
                <w:rFonts w:asciiTheme="minorBidi" w:hAnsiTheme="minorBidi" w:cstheme="minorBidi"/>
                <w:sz w:val="22"/>
                <w:szCs w:val="22"/>
              </w:rPr>
              <w:t>%</w:t>
            </w:r>
          </w:p>
        </w:tc>
        <w:tc>
          <w:tcPr>
            <w:tcW w:w="992" w:type="dxa"/>
            <w:tcBorders>
              <w:top w:val="nil"/>
              <w:left w:val="nil"/>
              <w:bottom w:val="single" w:sz="8" w:space="0" w:color="auto"/>
              <w:right w:val="single" w:sz="8" w:space="0" w:color="auto"/>
            </w:tcBorders>
            <w:vAlign w:val="center"/>
          </w:tcPr>
          <w:p w14:paraId="5415E1C5" w14:textId="0A70E2EB" w:rsidR="00B00448" w:rsidRPr="005A21A0" w:rsidRDefault="00B00448" w:rsidP="00B00448">
            <w:pPr>
              <w:pStyle w:val="Style5"/>
              <w:widowControl/>
              <w:spacing w:line="304" w:lineRule="exact"/>
              <w:jc w:val="left"/>
              <w:rPr>
                <w:rStyle w:val="FontStyle289"/>
                <w:rFonts w:asciiTheme="minorBidi" w:hAnsiTheme="minorBidi" w:cstheme="minorBidi"/>
                <w:bCs/>
                <w:sz w:val="22"/>
                <w:szCs w:val="22"/>
              </w:rPr>
            </w:pPr>
            <w:r w:rsidRPr="005A21A0">
              <w:rPr>
                <w:rFonts w:asciiTheme="minorBidi" w:hAnsiTheme="minorBidi" w:cstheme="minorBidi"/>
                <w:sz w:val="22"/>
                <w:szCs w:val="22"/>
              </w:rPr>
              <w:t>max 1,0</w:t>
            </w:r>
          </w:p>
        </w:tc>
        <w:tc>
          <w:tcPr>
            <w:tcW w:w="3118" w:type="dxa"/>
            <w:tcBorders>
              <w:top w:val="single" w:sz="6" w:space="0" w:color="auto"/>
              <w:left w:val="single" w:sz="6" w:space="0" w:color="auto"/>
              <w:bottom w:val="single" w:sz="6" w:space="0" w:color="auto"/>
              <w:right w:val="single" w:sz="6" w:space="0" w:color="auto"/>
            </w:tcBorders>
          </w:tcPr>
          <w:p w14:paraId="6683180F" w14:textId="77777777" w:rsidR="00B00448" w:rsidRPr="005A21A0" w:rsidRDefault="00B00448" w:rsidP="00B00448">
            <w:pPr>
              <w:pStyle w:val="Style5"/>
              <w:widowControl/>
              <w:spacing w:line="304" w:lineRule="exact"/>
              <w:jc w:val="left"/>
              <w:rPr>
                <w:rStyle w:val="FontStyle289"/>
                <w:rFonts w:asciiTheme="minorBidi" w:hAnsiTheme="minorBidi" w:cstheme="minorBidi"/>
                <w:bCs/>
                <w:sz w:val="22"/>
                <w:szCs w:val="22"/>
              </w:rPr>
            </w:pPr>
          </w:p>
        </w:tc>
        <w:tc>
          <w:tcPr>
            <w:tcW w:w="2409" w:type="dxa"/>
            <w:tcBorders>
              <w:top w:val="single" w:sz="6" w:space="0" w:color="auto"/>
              <w:left w:val="single" w:sz="6" w:space="0" w:color="auto"/>
              <w:bottom w:val="single" w:sz="6" w:space="0" w:color="auto"/>
              <w:right w:val="single" w:sz="6" w:space="0" w:color="auto"/>
            </w:tcBorders>
          </w:tcPr>
          <w:p w14:paraId="4E3EDAF4" w14:textId="77777777" w:rsidR="00B00448" w:rsidRPr="005A21A0" w:rsidRDefault="00B00448" w:rsidP="00B00448">
            <w:pPr>
              <w:pStyle w:val="Style5"/>
              <w:widowControl/>
              <w:spacing w:line="304" w:lineRule="exact"/>
              <w:jc w:val="left"/>
              <w:rPr>
                <w:rStyle w:val="FontStyle289"/>
                <w:rFonts w:asciiTheme="minorBidi" w:hAnsiTheme="minorBidi" w:cstheme="minorBidi"/>
                <w:bCs/>
                <w:sz w:val="22"/>
                <w:szCs w:val="22"/>
              </w:rPr>
            </w:pPr>
          </w:p>
        </w:tc>
        <w:tc>
          <w:tcPr>
            <w:tcW w:w="2977" w:type="dxa"/>
            <w:tcBorders>
              <w:top w:val="single" w:sz="6" w:space="0" w:color="auto"/>
              <w:left w:val="single" w:sz="6" w:space="0" w:color="auto"/>
              <w:bottom w:val="single" w:sz="6" w:space="0" w:color="auto"/>
              <w:right w:val="single" w:sz="6" w:space="0" w:color="auto"/>
            </w:tcBorders>
          </w:tcPr>
          <w:p w14:paraId="5C62A4DF" w14:textId="77777777" w:rsidR="00B00448" w:rsidRPr="005A21A0" w:rsidRDefault="00B00448" w:rsidP="00B00448">
            <w:pPr>
              <w:pStyle w:val="Style5"/>
              <w:widowControl/>
              <w:spacing w:line="304" w:lineRule="exact"/>
              <w:jc w:val="left"/>
              <w:rPr>
                <w:rStyle w:val="FontStyle289"/>
                <w:rFonts w:asciiTheme="minorBidi" w:hAnsiTheme="minorBidi" w:cstheme="minorBidi"/>
                <w:bCs/>
                <w:sz w:val="22"/>
                <w:szCs w:val="22"/>
              </w:rPr>
            </w:pPr>
          </w:p>
        </w:tc>
      </w:tr>
      <w:tr w:rsidR="00B00448" w:rsidRPr="005A21A0" w14:paraId="1720ABC1" w14:textId="77777777" w:rsidTr="005371D8">
        <w:trPr>
          <w:trHeight w:val="916"/>
        </w:trPr>
        <w:tc>
          <w:tcPr>
            <w:tcW w:w="1418" w:type="dxa"/>
            <w:tcBorders>
              <w:top w:val="nil"/>
              <w:left w:val="single" w:sz="8" w:space="0" w:color="auto"/>
              <w:bottom w:val="single" w:sz="8" w:space="0" w:color="auto"/>
              <w:right w:val="single" w:sz="8" w:space="0" w:color="auto"/>
            </w:tcBorders>
            <w:vAlign w:val="center"/>
          </w:tcPr>
          <w:p w14:paraId="7D0A137C" w14:textId="3F73AE83" w:rsidR="00B00448" w:rsidRPr="005A21A0" w:rsidRDefault="00B00448" w:rsidP="00B00448">
            <w:pPr>
              <w:pStyle w:val="Style5"/>
              <w:widowControl/>
              <w:spacing w:line="304" w:lineRule="exact"/>
              <w:jc w:val="left"/>
              <w:rPr>
                <w:rStyle w:val="FontStyle289"/>
                <w:rFonts w:asciiTheme="minorBidi" w:hAnsiTheme="minorBidi" w:cstheme="minorBidi"/>
                <w:bCs/>
                <w:sz w:val="22"/>
                <w:szCs w:val="22"/>
              </w:rPr>
            </w:pPr>
            <w:r w:rsidRPr="005A21A0">
              <w:rPr>
                <w:rFonts w:asciiTheme="minorBidi" w:hAnsiTheme="minorBidi" w:cstheme="minorBidi"/>
                <w:sz w:val="22"/>
                <w:szCs w:val="22"/>
              </w:rPr>
              <w:t>CaO</w:t>
            </w:r>
          </w:p>
        </w:tc>
        <w:tc>
          <w:tcPr>
            <w:tcW w:w="1276" w:type="dxa"/>
            <w:tcBorders>
              <w:top w:val="nil"/>
              <w:left w:val="nil"/>
              <w:bottom w:val="single" w:sz="8" w:space="0" w:color="auto"/>
              <w:right w:val="single" w:sz="8" w:space="0" w:color="auto"/>
            </w:tcBorders>
            <w:vAlign w:val="center"/>
          </w:tcPr>
          <w:p w14:paraId="069A6420" w14:textId="554A258D" w:rsidR="00B00448" w:rsidRPr="005A21A0" w:rsidRDefault="00B00448" w:rsidP="00B00448">
            <w:pPr>
              <w:pStyle w:val="Style5"/>
              <w:widowControl/>
              <w:spacing w:line="304" w:lineRule="exact"/>
              <w:jc w:val="left"/>
              <w:rPr>
                <w:rStyle w:val="FontStyle289"/>
                <w:rFonts w:asciiTheme="minorBidi" w:hAnsiTheme="minorBidi" w:cstheme="minorBidi"/>
                <w:bCs/>
                <w:sz w:val="22"/>
                <w:szCs w:val="22"/>
              </w:rPr>
            </w:pPr>
            <w:r w:rsidRPr="005A21A0">
              <w:rPr>
                <w:rFonts w:asciiTheme="minorBidi" w:hAnsiTheme="minorBidi" w:cstheme="minorBidi"/>
                <w:sz w:val="22"/>
                <w:szCs w:val="22"/>
              </w:rPr>
              <w:t>%</w:t>
            </w:r>
          </w:p>
        </w:tc>
        <w:tc>
          <w:tcPr>
            <w:tcW w:w="992" w:type="dxa"/>
            <w:tcBorders>
              <w:top w:val="nil"/>
              <w:left w:val="nil"/>
              <w:bottom w:val="single" w:sz="8" w:space="0" w:color="auto"/>
              <w:right w:val="single" w:sz="8" w:space="0" w:color="auto"/>
            </w:tcBorders>
            <w:vAlign w:val="center"/>
          </w:tcPr>
          <w:p w14:paraId="6BFFDEA3" w14:textId="53F1B3CC" w:rsidR="00B00448" w:rsidRPr="005A21A0" w:rsidRDefault="00B00448" w:rsidP="00B00448">
            <w:pPr>
              <w:pStyle w:val="Style5"/>
              <w:widowControl/>
              <w:spacing w:line="304" w:lineRule="exact"/>
              <w:jc w:val="left"/>
              <w:rPr>
                <w:rStyle w:val="FontStyle289"/>
                <w:rFonts w:asciiTheme="minorBidi" w:hAnsiTheme="minorBidi" w:cstheme="minorBidi"/>
                <w:bCs/>
                <w:sz w:val="22"/>
                <w:szCs w:val="22"/>
              </w:rPr>
            </w:pPr>
            <w:r w:rsidRPr="005A21A0">
              <w:rPr>
                <w:rFonts w:asciiTheme="minorBidi" w:hAnsiTheme="minorBidi" w:cstheme="minorBidi"/>
                <w:sz w:val="22"/>
                <w:szCs w:val="22"/>
              </w:rPr>
              <w:t>max 1,0</w:t>
            </w:r>
          </w:p>
        </w:tc>
        <w:tc>
          <w:tcPr>
            <w:tcW w:w="3118" w:type="dxa"/>
            <w:tcBorders>
              <w:top w:val="single" w:sz="6" w:space="0" w:color="auto"/>
              <w:left w:val="single" w:sz="6" w:space="0" w:color="auto"/>
              <w:bottom w:val="single" w:sz="6" w:space="0" w:color="auto"/>
              <w:right w:val="single" w:sz="6" w:space="0" w:color="auto"/>
            </w:tcBorders>
          </w:tcPr>
          <w:p w14:paraId="520D0A33" w14:textId="77777777" w:rsidR="00B00448" w:rsidRPr="005A21A0" w:rsidRDefault="00B00448" w:rsidP="00B00448">
            <w:pPr>
              <w:pStyle w:val="Style5"/>
              <w:widowControl/>
              <w:spacing w:line="304" w:lineRule="exact"/>
              <w:jc w:val="left"/>
              <w:rPr>
                <w:rStyle w:val="FontStyle289"/>
                <w:rFonts w:asciiTheme="minorBidi" w:hAnsiTheme="minorBidi" w:cstheme="minorBidi"/>
                <w:bCs/>
                <w:sz w:val="22"/>
                <w:szCs w:val="22"/>
              </w:rPr>
            </w:pPr>
          </w:p>
        </w:tc>
        <w:tc>
          <w:tcPr>
            <w:tcW w:w="2409" w:type="dxa"/>
            <w:tcBorders>
              <w:top w:val="single" w:sz="6" w:space="0" w:color="auto"/>
              <w:left w:val="single" w:sz="6" w:space="0" w:color="auto"/>
              <w:bottom w:val="single" w:sz="6" w:space="0" w:color="auto"/>
              <w:right w:val="single" w:sz="6" w:space="0" w:color="auto"/>
            </w:tcBorders>
          </w:tcPr>
          <w:p w14:paraId="594D3173" w14:textId="77777777" w:rsidR="00B00448" w:rsidRPr="005A21A0" w:rsidRDefault="00B00448" w:rsidP="00B00448">
            <w:pPr>
              <w:pStyle w:val="Style5"/>
              <w:widowControl/>
              <w:spacing w:line="304" w:lineRule="exact"/>
              <w:jc w:val="left"/>
              <w:rPr>
                <w:rStyle w:val="FontStyle289"/>
                <w:rFonts w:asciiTheme="minorBidi" w:hAnsiTheme="minorBidi" w:cstheme="minorBidi"/>
                <w:bCs/>
                <w:sz w:val="22"/>
                <w:szCs w:val="22"/>
              </w:rPr>
            </w:pPr>
          </w:p>
        </w:tc>
        <w:tc>
          <w:tcPr>
            <w:tcW w:w="2977" w:type="dxa"/>
            <w:tcBorders>
              <w:top w:val="single" w:sz="6" w:space="0" w:color="auto"/>
              <w:left w:val="single" w:sz="6" w:space="0" w:color="auto"/>
              <w:bottom w:val="single" w:sz="6" w:space="0" w:color="auto"/>
              <w:right w:val="single" w:sz="6" w:space="0" w:color="auto"/>
            </w:tcBorders>
          </w:tcPr>
          <w:p w14:paraId="016EEA57" w14:textId="77777777" w:rsidR="00B00448" w:rsidRPr="005A21A0" w:rsidRDefault="00B00448" w:rsidP="00B00448">
            <w:pPr>
              <w:pStyle w:val="Style5"/>
              <w:widowControl/>
              <w:spacing w:line="304" w:lineRule="exact"/>
              <w:jc w:val="left"/>
              <w:rPr>
                <w:rStyle w:val="FontStyle289"/>
                <w:rFonts w:asciiTheme="minorBidi" w:hAnsiTheme="minorBidi" w:cstheme="minorBidi"/>
                <w:bCs/>
                <w:sz w:val="22"/>
                <w:szCs w:val="22"/>
              </w:rPr>
            </w:pPr>
          </w:p>
        </w:tc>
      </w:tr>
      <w:tr w:rsidR="00B00448" w:rsidRPr="005A21A0" w14:paraId="4152D47A" w14:textId="77777777" w:rsidTr="005371D8">
        <w:trPr>
          <w:trHeight w:val="916"/>
        </w:trPr>
        <w:tc>
          <w:tcPr>
            <w:tcW w:w="1418" w:type="dxa"/>
            <w:tcBorders>
              <w:top w:val="nil"/>
              <w:left w:val="single" w:sz="8" w:space="0" w:color="auto"/>
              <w:bottom w:val="single" w:sz="8" w:space="0" w:color="auto"/>
              <w:right w:val="single" w:sz="8" w:space="0" w:color="auto"/>
            </w:tcBorders>
            <w:vAlign w:val="center"/>
          </w:tcPr>
          <w:p w14:paraId="1EFE6027" w14:textId="569F9997" w:rsidR="00B00448" w:rsidRPr="005A21A0" w:rsidRDefault="00B00448" w:rsidP="00B00448">
            <w:pPr>
              <w:pStyle w:val="Style5"/>
              <w:widowControl/>
              <w:spacing w:line="304" w:lineRule="exact"/>
              <w:jc w:val="left"/>
              <w:rPr>
                <w:rStyle w:val="FontStyle289"/>
                <w:rFonts w:asciiTheme="minorBidi" w:hAnsiTheme="minorBidi" w:cstheme="minorBidi"/>
                <w:bCs/>
                <w:sz w:val="22"/>
                <w:szCs w:val="22"/>
              </w:rPr>
            </w:pPr>
            <w:r w:rsidRPr="005A21A0">
              <w:rPr>
                <w:rFonts w:asciiTheme="minorBidi" w:hAnsiTheme="minorBidi" w:cstheme="minorBidi"/>
                <w:sz w:val="22"/>
                <w:szCs w:val="22"/>
              </w:rPr>
              <w:t>K2O</w:t>
            </w:r>
          </w:p>
        </w:tc>
        <w:tc>
          <w:tcPr>
            <w:tcW w:w="1276" w:type="dxa"/>
            <w:tcBorders>
              <w:top w:val="nil"/>
              <w:left w:val="nil"/>
              <w:bottom w:val="single" w:sz="8" w:space="0" w:color="auto"/>
              <w:right w:val="single" w:sz="8" w:space="0" w:color="auto"/>
            </w:tcBorders>
            <w:vAlign w:val="center"/>
          </w:tcPr>
          <w:p w14:paraId="1FBB8A37" w14:textId="3A3FA7C4" w:rsidR="00B00448" w:rsidRPr="005A21A0" w:rsidRDefault="00B00448" w:rsidP="00B00448">
            <w:pPr>
              <w:pStyle w:val="Style5"/>
              <w:widowControl/>
              <w:spacing w:line="304" w:lineRule="exact"/>
              <w:jc w:val="left"/>
              <w:rPr>
                <w:rStyle w:val="FontStyle289"/>
                <w:rFonts w:asciiTheme="minorBidi" w:hAnsiTheme="minorBidi" w:cstheme="minorBidi"/>
                <w:bCs/>
                <w:sz w:val="22"/>
                <w:szCs w:val="22"/>
              </w:rPr>
            </w:pPr>
            <w:r w:rsidRPr="005A21A0">
              <w:rPr>
                <w:rFonts w:asciiTheme="minorBidi" w:hAnsiTheme="minorBidi" w:cstheme="minorBidi"/>
                <w:sz w:val="22"/>
                <w:szCs w:val="22"/>
              </w:rPr>
              <w:t>%</w:t>
            </w:r>
          </w:p>
        </w:tc>
        <w:tc>
          <w:tcPr>
            <w:tcW w:w="992" w:type="dxa"/>
            <w:tcBorders>
              <w:top w:val="nil"/>
              <w:left w:val="nil"/>
              <w:bottom w:val="single" w:sz="8" w:space="0" w:color="auto"/>
              <w:right w:val="single" w:sz="8" w:space="0" w:color="auto"/>
            </w:tcBorders>
            <w:vAlign w:val="center"/>
          </w:tcPr>
          <w:p w14:paraId="78B235D8" w14:textId="1159C916" w:rsidR="00B00448" w:rsidRPr="005A21A0" w:rsidRDefault="00B00448" w:rsidP="00B00448">
            <w:pPr>
              <w:pStyle w:val="Style5"/>
              <w:widowControl/>
              <w:spacing w:line="304" w:lineRule="exact"/>
              <w:jc w:val="left"/>
              <w:rPr>
                <w:rStyle w:val="FontStyle289"/>
                <w:rFonts w:asciiTheme="minorBidi" w:hAnsiTheme="minorBidi" w:cstheme="minorBidi"/>
                <w:bCs/>
                <w:sz w:val="22"/>
                <w:szCs w:val="22"/>
              </w:rPr>
            </w:pPr>
            <w:r w:rsidRPr="005A21A0">
              <w:rPr>
                <w:rFonts w:asciiTheme="minorBidi" w:hAnsiTheme="minorBidi" w:cstheme="minorBidi"/>
                <w:sz w:val="22"/>
                <w:szCs w:val="22"/>
              </w:rPr>
              <w:t>max 1,0</w:t>
            </w:r>
          </w:p>
        </w:tc>
        <w:tc>
          <w:tcPr>
            <w:tcW w:w="3118" w:type="dxa"/>
            <w:tcBorders>
              <w:top w:val="single" w:sz="6" w:space="0" w:color="auto"/>
              <w:left w:val="single" w:sz="6" w:space="0" w:color="auto"/>
              <w:bottom w:val="single" w:sz="6" w:space="0" w:color="auto"/>
              <w:right w:val="single" w:sz="6" w:space="0" w:color="auto"/>
            </w:tcBorders>
          </w:tcPr>
          <w:p w14:paraId="67C8A5D0" w14:textId="77777777" w:rsidR="00B00448" w:rsidRPr="005A21A0" w:rsidRDefault="00B00448" w:rsidP="00B00448">
            <w:pPr>
              <w:pStyle w:val="Style5"/>
              <w:widowControl/>
              <w:spacing w:line="304" w:lineRule="exact"/>
              <w:jc w:val="left"/>
              <w:rPr>
                <w:rStyle w:val="FontStyle289"/>
                <w:rFonts w:asciiTheme="minorBidi" w:hAnsiTheme="minorBidi" w:cstheme="minorBidi"/>
                <w:bCs/>
                <w:sz w:val="22"/>
                <w:szCs w:val="22"/>
              </w:rPr>
            </w:pPr>
          </w:p>
        </w:tc>
        <w:tc>
          <w:tcPr>
            <w:tcW w:w="2409" w:type="dxa"/>
            <w:tcBorders>
              <w:top w:val="single" w:sz="6" w:space="0" w:color="auto"/>
              <w:left w:val="single" w:sz="6" w:space="0" w:color="auto"/>
              <w:bottom w:val="single" w:sz="6" w:space="0" w:color="auto"/>
              <w:right w:val="single" w:sz="6" w:space="0" w:color="auto"/>
            </w:tcBorders>
          </w:tcPr>
          <w:p w14:paraId="178E10A1" w14:textId="77777777" w:rsidR="00B00448" w:rsidRPr="005A21A0" w:rsidRDefault="00B00448" w:rsidP="00B00448">
            <w:pPr>
              <w:pStyle w:val="Style5"/>
              <w:widowControl/>
              <w:spacing w:line="304" w:lineRule="exact"/>
              <w:jc w:val="left"/>
              <w:rPr>
                <w:rStyle w:val="FontStyle289"/>
                <w:rFonts w:asciiTheme="minorBidi" w:hAnsiTheme="minorBidi" w:cstheme="minorBidi"/>
                <w:bCs/>
                <w:sz w:val="22"/>
                <w:szCs w:val="22"/>
              </w:rPr>
            </w:pPr>
          </w:p>
        </w:tc>
        <w:tc>
          <w:tcPr>
            <w:tcW w:w="2977" w:type="dxa"/>
            <w:tcBorders>
              <w:top w:val="single" w:sz="6" w:space="0" w:color="auto"/>
              <w:left w:val="single" w:sz="6" w:space="0" w:color="auto"/>
              <w:bottom w:val="single" w:sz="6" w:space="0" w:color="auto"/>
              <w:right w:val="single" w:sz="6" w:space="0" w:color="auto"/>
            </w:tcBorders>
          </w:tcPr>
          <w:p w14:paraId="4020B1D3" w14:textId="77777777" w:rsidR="00B00448" w:rsidRPr="005A21A0" w:rsidRDefault="00B00448" w:rsidP="00B00448">
            <w:pPr>
              <w:pStyle w:val="Style5"/>
              <w:widowControl/>
              <w:spacing w:line="304" w:lineRule="exact"/>
              <w:jc w:val="left"/>
              <w:rPr>
                <w:rStyle w:val="FontStyle289"/>
                <w:rFonts w:asciiTheme="minorBidi" w:hAnsiTheme="minorBidi" w:cstheme="minorBidi"/>
                <w:bCs/>
                <w:sz w:val="22"/>
                <w:szCs w:val="22"/>
              </w:rPr>
            </w:pPr>
          </w:p>
        </w:tc>
      </w:tr>
      <w:tr w:rsidR="00B00448" w:rsidRPr="005A21A0" w14:paraId="4D3E5A3C" w14:textId="77777777" w:rsidTr="005371D8">
        <w:trPr>
          <w:trHeight w:val="916"/>
        </w:trPr>
        <w:tc>
          <w:tcPr>
            <w:tcW w:w="1418" w:type="dxa"/>
            <w:tcBorders>
              <w:top w:val="nil"/>
              <w:left w:val="single" w:sz="8" w:space="0" w:color="auto"/>
              <w:bottom w:val="single" w:sz="8" w:space="0" w:color="auto"/>
              <w:right w:val="single" w:sz="8" w:space="0" w:color="auto"/>
            </w:tcBorders>
            <w:vAlign w:val="center"/>
          </w:tcPr>
          <w:p w14:paraId="14A6C891" w14:textId="2EC08BDF" w:rsidR="00B00448" w:rsidRPr="005A21A0" w:rsidRDefault="00B00448" w:rsidP="00B00448">
            <w:pPr>
              <w:pStyle w:val="Style5"/>
              <w:widowControl/>
              <w:spacing w:line="304" w:lineRule="exact"/>
              <w:jc w:val="left"/>
              <w:rPr>
                <w:rStyle w:val="FontStyle289"/>
                <w:rFonts w:asciiTheme="minorBidi" w:hAnsiTheme="minorBidi" w:cstheme="minorBidi"/>
                <w:bCs/>
                <w:sz w:val="22"/>
                <w:szCs w:val="22"/>
              </w:rPr>
            </w:pPr>
            <w:r w:rsidRPr="005A21A0">
              <w:rPr>
                <w:rFonts w:asciiTheme="minorBidi" w:hAnsiTheme="minorBidi" w:cstheme="minorBidi"/>
                <w:sz w:val="22"/>
                <w:szCs w:val="22"/>
              </w:rPr>
              <w:lastRenderedPageBreak/>
              <w:t>Wilgoć</w:t>
            </w:r>
          </w:p>
        </w:tc>
        <w:tc>
          <w:tcPr>
            <w:tcW w:w="1276" w:type="dxa"/>
            <w:tcBorders>
              <w:top w:val="nil"/>
              <w:left w:val="nil"/>
              <w:bottom w:val="single" w:sz="8" w:space="0" w:color="auto"/>
              <w:right w:val="single" w:sz="8" w:space="0" w:color="auto"/>
            </w:tcBorders>
            <w:vAlign w:val="center"/>
          </w:tcPr>
          <w:p w14:paraId="5D692EE0" w14:textId="68B56151" w:rsidR="00B00448" w:rsidRPr="005A21A0" w:rsidRDefault="00B00448" w:rsidP="00B00448">
            <w:pPr>
              <w:pStyle w:val="Style5"/>
              <w:widowControl/>
              <w:spacing w:line="304" w:lineRule="exact"/>
              <w:jc w:val="left"/>
              <w:rPr>
                <w:rStyle w:val="FontStyle289"/>
                <w:rFonts w:asciiTheme="minorBidi" w:hAnsiTheme="minorBidi" w:cstheme="minorBidi"/>
                <w:bCs/>
                <w:sz w:val="22"/>
                <w:szCs w:val="22"/>
              </w:rPr>
            </w:pPr>
            <w:r w:rsidRPr="005A21A0">
              <w:rPr>
                <w:rFonts w:asciiTheme="minorBidi" w:hAnsiTheme="minorBidi" w:cstheme="minorBidi"/>
                <w:sz w:val="22"/>
                <w:szCs w:val="22"/>
              </w:rPr>
              <w:t>%</w:t>
            </w:r>
          </w:p>
        </w:tc>
        <w:tc>
          <w:tcPr>
            <w:tcW w:w="992" w:type="dxa"/>
            <w:tcBorders>
              <w:top w:val="nil"/>
              <w:left w:val="nil"/>
              <w:bottom w:val="single" w:sz="8" w:space="0" w:color="auto"/>
              <w:right w:val="single" w:sz="8" w:space="0" w:color="auto"/>
            </w:tcBorders>
            <w:vAlign w:val="center"/>
          </w:tcPr>
          <w:p w14:paraId="27383D2A" w14:textId="27AAC9C6" w:rsidR="00B00448" w:rsidRPr="005A21A0" w:rsidRDefault="00B00448" w:rsidP="00B00448">
            <w:pPr>
              <w:pStyle w:val="Style5"/>
              <w:widowControl/>
              <w:spacing w:line="304" w:lineRule="exact"/>
              <w:jc w:val="left"/>
              <w:rPr>
                <w:rStyle w:val="FontStyle289"/>
                <w:rFonts w:asciiTheme="minorBidi" w:hAnsiTheme="minorBidi" w:cstheme="minorBidi"/>
                <w:bCs/>
                <w:sz w:val="22"/>
                <w:szCs w:val="22"/>
              </w:rPr>
            </w:pPr>
            <w:r w:rsidRPr="005A21A0">
              <w:rPr>
                <w:rFonts w:asciiTheme="minorBidi" w:hAnsiTheme="minorBidi" w:cstheme="minorBidi"/>
                <w:sz w:val="22"/>
                <w:szCs w:val="22"/>
              </w:rPr>
              <w:t>max 1,0</w:t>
            </w:r>
          </w:p>
        </w:tc>
        <w:tc>
          <w:tcPr>
            <w:tcW w:w="3118" w:type="dxa"/>
            <w:tcBorders>
              <w:top w:val="single" w:sz="6" w:space="0" w:color="auto"/>
              <w:left w:val="single" w:sz="6" w:space="0" w:color="auto"/>
              <w:bottom w:val="single" w:sz="6" w:space="0" w:color="auto"/>
              <w:right w:val="single" w:sz="6" w:space="0" w:color="auto"/>
            </w:tcBorders>
          </w:tcPr>
          <w:p w14:paraId="338F3C6A" w14:textId="77777777" w:rsidR="00B00448" w:rsidRPr="005A21A0" w:rsidRDefault="00B00448" w:rsidP="00B00448">
            <w:pPr>
              <w:pStyle w:val="Style5"/>
              <w:widowControl/>
              <w:spacing w:line="304" w:lineRule="exact"/>
              <w:jc w:val="left"/>
              <w:rPr>
                <w:rStyle w:val="FontStyle289"/>
                <w:rFonts w:asciiTheme="minorBidi" w:hAnsiTheme="minorBidi" w:cstheme="minorBidi"/>
                <w:bCs/>
                <w:sz w:val="22"/>
                <w:szCs w:val="22"/>
              </w:rPr>
            </w:pPr>
          </w:p>
        </w:tc>
        <w:tc>
          <w:tcPr>
            <w:tcW w:w="2409" w:type="dxa"/>
            <w:tcBorders>
              <w:top w:val="single" w:sz="6" w:space="0" w:color="auto"/>
              <w:left w:val="single" w:sz="6" w:space="0" w:color="auto"/>
              <w:bottom w:val="single" w:sz="6" w:space="0" w:color="auto"/>
              <w:right w:val="single" w:sz="6" w:space="0" w:color="auto"/>
            </w:tcBorders>
          </w:tcPr>
          <w:p w14:paraId="190D8547" w14:textId="77777777" w:rsidR="00B00448" w:rsidRPr="005A21A0" w:rsidRDefault="00B00448" w:rsidP="00B00448">
            <w:pPr>
              <w:pStyle w:val="Style5"/>
              <w:widowControl/>
              <w:spacing w:line="304" w:lineRule="exact"/>
              <w:jc w:val="left"/>
              <w:rPr>
                <w:rStyle w:val="FontStyle289"/>
                <w:rFonts w:asciiTheme="minorBidi" w:hAnsiTheme="minorBidi" w:cstheme="minorBidi"/>
                <w:bCs/>
                <w:sz w:val="22"/>
                <w:szCs w:val="22"/>
              </w:rPr>
            </w:pPr>
          </w:p>
        </w:tc>
        <w:tc>
          <w:tcPr>
            <w:tcW w:w="2977" w:type="dxa"/>
            <w:tcBorders>
              <w:top w:val="single" w:sz="6" w:space="0" w:color="auto"/>
              <w:left w:val="single" w:sz="6" w:space="0" w:color="auto"/>
              <w:bottom w:val="single" w:sz="6" w:space="0" w:color="auto"/>
              <w:right w:val="single" w:sz="6" w:space="0" w:color="auto"/>
            </w:tcBorders>
          </w:tcPr>
          <w:p w14:paraId="36BEB54F" w14:textId="77777777" w:rsidR="00B00448" w:rsidRPr="005A21A0" w:rsidRDefault="00B00448" w:rsidP="00B00448">
            <w:pPr>
              <w:pStyle w:val="Style5"/>
              <w:widowControl/>
              <w:spacing w:line="304" w:lineRule="exact"/>
              <w:jc w:val="left"/>
              <w:rPr>
                <w:rStyle w:val="FontStyle289"/>
                <w:rFonts w:asciiTheme="minorBidi" w:hAnsiTheme="minorBidi" w:cstheme="minorBidi"/>
                <w:bCs/>
                <w:sz w:val="22"/>
                <w:szCs w:val="22"/>
              </w:rPr>
            </w:pPr>
          </w:p>
        </w:tc>
      </w:tr>
      <w:tr w:rsidR="00B00448" w:rsidRPr="005A21A0" w14:paraId="5EDB2805" w14:textId="77777777" w:rsidTr="005371D8">
        <w:trPr>
          <w:trHeight w:val="916"/>
        </w:trPr>
        <w:tc>
          <w:tcPr>
            <w:tcW w:w="1418" w:type="dxa"/>
            <w:tcBorders>
              <w:top w:val="nil"/>
              <w:left w:val="single" w:sz="8" w:space="0" w:color="auto"/>
              <w:bottom w:val="single" w:sz="8" w:space="0" w:color="auto"/>
              <w:right w:val="single" w:sz="8" w:space="0" w:color="auto"/>
            </w:tcBorders>
            <w:vAlign w:val="center"/>
          </w:tcPr>
          <w:p w14:paraId="76031FF4" w14:textId="77202F8D" w:rsidR="00B00448" w:rsidRPr="005A21A0" w:rsidRDefault="00B00448" w:rsidP="00B00448">
            <w:pPr>
              <w:pStyle w:val="Style5"/>
              <w:widowControl/>
              <w:spacing w:line="304" w:lineRule="exact"/>
              <w:jc w:val="left"/>
              <w:rPr>
                <w:rStyle w:val="FontStyle289"/>
                <w:rFonts w:asciiTheme="minorBidi" w:hAnsiTheme="minorBidi" w:cstheme="minorBidi"/>
                <w:bCs/>
                <w:sz w:val="22"/>
                <w:szCs w:val="22"/>
              </w:rPr>
            </w:pPr>
            <w:r w:rsidRPr="005A21A0">
              <w:rPr>
                <w:rFonts w:asciiTheme="minorBidi" w:hAnsiTheme="minorBidi" w:cstheme="minorBidi"/>
                <w:sz w:val="22"/>
                <w:szCs w:val="22"/>
              </w:rPr>
              <w:t>Strata prażenia</w:t>
            </w:r>
          </w:p>
        </w:tc>
        <w:tc>
          <w:tcPr>
            <w:tcW w:w="1276" w:type="dxa"/>
            <w:tcBorders>
              <w:top w:val="nil"/>
              <w:left w:val="nil"/>
              <w:bottom w:val="single" w:sz="8" w:space="0" w:color="auto"/>
              <w:right w:val="single" w:sz="8" w:space="0" w:color="auto"/>
            </w:tcBorders>
            <w:vAlign w:val="center"/>
          </w:tcPr>
          <w:p w14:paraId="70EDDCFB" w14:textId="63FC445C" w:rsidR="00B00448" w:rsidRPr="005A21A0" w:rsidRDefault="00B00448" w:rsidP="00B00448">
            <w:pPr>
              <w:pStyle w:val="Style5"/>
              <w:widowControl/>
              <w:spacing w:line="304" w:lineRule="exact"/>
              <w:jc w:val="left"/>
              <w:rPr>
                <w:rStyle w:val="FontStyle289"/>
                <w:rFonts w:asciiTheme="minorBidi" w:hAnsiTheme="minorBidi" w:cstheme="minorBidi"/>
                <w:bCs/>
                <w:sz w:val="22"/>
                <w:szCs w:val="22"/>
              </w:rPr>
            </w:pPr>
            <w:r w:rsidRPr="005A21A0">
              <w:rPr>
                <w:rFonts w:asciiTheme="minorBidi" w:hAnsiTheme="minorBidi" w:cstheme="minorBidi"/>
                <w:sz w:val="22"/>
                <w:szCs w:val="22"/>
              </w:rPr>
              <w:t>%</w:t>
            </w:r>
          </w:p>
        </w:tc>
        <w:tc>
          <w:tcPr>
            <w:tcW w:w="992" w:type="dxa"/>
            <w:tcBorders>
              <w:top w:val="nil"/>
              <w:left w:val="nil"/>
              <w:bottom w:val="single" w:sz="8" w:space="0" w:color="auto"/>
              <w:right w:val="single" w:sz="8" w:space="0" w:color="auto"/>
            </w:tcBorders>
            <w:vAlign w:val="center"/>
          </w:tcPr>
          <w:p w14:paraId="7043876F" w14:textId="655ABE91" w:rsidR="00B00448" w:rsidRPr="005A21A0" w:rsidRDefault="00B00448" w:rsidP="00B00448">
            <w:pPr>
              <w:pStyle w:val="Style5"/>
              <w:widowControl/>
              <w:spacing w:line="304" w:lineRule="exact"/>
              <w:jc w:val="left"/>
              <w:rPr>
                <w:rStyle w:val="FontStyle289"/>
                <w:rFonts w:asciiTheme="minorBidi" w:hAnsiTheme="minorBidi" w:cstheme="minorBidi"/>
                <w:bCs/>
                <w:sz w:val="22"/>
                <w:szCs w:val="22"/>
              </w:rPr>
            </w:pPr>
            <w:r w:rsidRPr="005A21A0">
              <w:rPr>
                <w:rFonts w:asciiTheme="minorBidi" w:hAnsiTheme="minorBidi" w:cstheme="minorBidi"/>
                <w:sz w:val="22"/>
                <w:szCs w:val="22"/>
              </w:rPr>
              <w:t>max 13,0</w:t>
            </w:r>
          </w:p>
        </w:tc>
        <w:tc>
          <w:tcPr>
            <w:tcW w:w="3118" w:type="dxa"/>
            <w:tcBorders>
              <w:top w:val="single" w:sz="6" w:space="0" w:color="auto"/>
              <w:left w:val="single" w:sz="6" w:space="0" w:color="auto"/>
              <w:bottom w:val="single" w:sz="6" w:space="0" w:color="auto"/>
              <w:right w:val="single" w:sz="6" w:space="0" w:color="auto"/>
            </w:tcBorders>
          </w:tcPr>
          <w:p w14:paraId="69AFB012" w14:textId="77777777" w:rsidR="00B00448" w:rsidRPr="005A21A0" w:rsidRDefault="00B00448" w:rsidP="00B00448">
            <w:pPr>
              <w:pStyle w:val="Style5"/>
              <w:widowControl/>
              <w:spacing w:line="304" w:lineRule="exact"/>
              <w:jc w:val="left"/>
              <w:rPr>
                <w:rStyle w:val="FontStyle289"/>
                <w:rFonts w:asciiTheme="minorBidi" w:hAnsiTheme="minorBidi" w:cstheme="minorBidi"/>
                <w:bCs/>
                <w:sz w:val="22"/>
                <w:szCs w:val="22"/>
              </w:rPr>
            </w:pPr>
          </w:p>
        </w:tc>
        <w:tc>
          <w:tcPr>
            <w:tcW w:w="2409" w:type="dxa"/>
            <w:tcBorders>
              <w:top w:val="single" w:sz="6" w:space="0" w:color="auto"/>
              <w:left w:val="single" w:sz="6" w:space="0" w:color="auto"/>
              <w:bottom w:val="single" w:sz="6" w:space="0" w:color="auto"/>
              <w:right w:val="single" w:sz="6" w:space="0" w:color="auto"/>
            </w:tcBorders>
          </w:tcPr>
          <w:p w14:paraId="1402A165" w14:textId="77777777" w:rsidR="00B00448" w:rsidRPr="005A21A0" w:rsidRDefault="00B00448" w:rsidP="00B00448">
            <w:pPr>
              <w:pStyle w:val="Style5"/>
              <w:widowControl/>
              <w:spacing w:line="304" w:lineRule="exact"/>
              <w:jc w:val="left"/>
              <w:rPr>
                <w:rStyle w:val="FontStyle289"/>
                <w:rFonts w:asciiTheme="minorBidi" w:hAnsiTheme="minorBidi" w:cstheme="minorBidi"/>
                <w:bCs/>
                <w:sz w:val="22"/>
                <w:szCs w:val="22"/>
              </w:rPr>
            </w:pPr>
          </w:p>
        </w:tc>
        <w:tc>
          <w:tcPr>
            <w:tcW w:w="2977" w:type="dxa"/>
            <w:tcBorders>
              <w:top w:val="single" w:sz="6" w:space="0" w:color="auto"/>
              <w:left w:val="single" w:sz="6" w:space="0" w:color="auto"/>
              <w:bottom w:val="single" w:sz="6" w:space="0" w:color="auto"/>
              <w:right w:val="single" w:sz="6" w:space="0" w:color="auto"/>
            </w:tcBorders>
          </w:tcPr>
          <w:p w14:paraId="43F66706" w14:textId="77777777" w:rsidR="00B00448" w:rsidRPr="005A21A0" w:rsidRDefault="00B00448" w:rsidP="00B00448">
            <w:pPr>
              <w:pStyle w:val="Style5"/>
              <w:widowControl/>
              <w:spacing w:line="304" w:lineRule="exact"/>
              <w:jc w:val="left"/>
              <w:rPr>
                <w:rStyle w:val="FontStyle289"/>
                <w:rFonts w:asciiTheme="minorBidi" w:hAnsiTheme="minorBidi" w:cstheme="minorBidi"/>
                <w:bCs/>
                <w:sz w:val="22"/>
                <w:szCs w:val="22"/>
              </w:rPr>
            </w:pPr>
          </w:p>
        </w:tc>
      </w:tr>
      <w:tr w:rsidR="00B00448" w:rsidRPr="005A21A0" w14:paraId="26C5FCDE" w14:textId="77777777" w:rsidTr="005371D8">
        <w:trPr>
          <w:trHeight w:val="916"/>
        </w:trPr>
        <w:tc>
          <w:tcPr>
            <w:tcW w:w="1418" w:type="dxa"/>
            <w:tcBorders>
              <w:top w:val="nil"/>
              <w:left w:val="single" w:sz="8" w:space="0" w:color="auto"/>
              <w:bottom w:val="single" w:sz="8" w:space="0" w:color="auto"/>
              <w:right w:val="single" w:sz="8" w:space="0" w:color="auto"/>
            </w:tcBorders>
            <w:vAlign w:val="center"/>
          </w:tcPr>
          <w:p w14:paraId="2BA81048" w14:textId="711E7E3B" w:rsidR="00B00448" w:rsidRPr="005A21A0" w:rsidRDefault="00B00448" w:rsidP="00B00448">
            <w:pPr>
              <w:pStyle w:val="Style5"/>
              <w:widowControl/>
              <w:spacing w:line="304" w:lineRule="exact"/>
              <w:jc w:val="left"/>
              <w:rPr>
                <w:rStyle w:val="FontStyle289"/>
                <w:rFonts w:asciiTheme="minorBidi" w:hAnsiTheme="minorBidi" w:cstheme="minorBidi"/>
                <w:bCs/>
                <w:sz w:val="22"/>
                <w:szCs w:val="22"/>
              </w:rPr>
            </w:pPr>
            <w:r w:rsidRPr="005A21A0">
              <w:rPr>
                <w:rFonts w:asciiTheme="minorBidi" w:hAnsiTheme="minorBidi" w:cstheme="minorBidi"/>
                <w:sz w:val="22"/>
                <w:szCs w:val="22"/>
              </w:rPr>
              <w:t>Ciężar nasypowy</w:t>
            </w:r>
          </w:p>
        </w:tc>
        <w:tc>
          <w:tcPr>
            <w:tcW w:w="1276" w:type="dxa"/>
            <w:tcBorders>
              <w:top w:val="nil"/>
              <w:left w:val="nil"/>
              <w:bottom w:val="single" w:sz="8" w:space="0" w:color="auto"/>
              <w:right w:val="single" w:sz="8" w:space="0" w:color="auto"/>
            </w:tcBorders>
            <w:vAlign w:val="center"/>
          </w:tcPr>
          <w:p w14:paraId="69855DBD" w14:textId="01D6575A" w:rsidR="00B00448" w:rsidRPr="005A21A0" w:rsidRDefault="00B00448" w:rsidP="00B00448">
            <w:pPr>
              <w:pStyle w:val="Style5"/>
              <w:widowControl/>
              <w:spacing w:line="304" w:lineRule="exact"/>
              <w:jc w:val="left"/>
              <w:rPr>
                <w:rStyle w:val="FontStyle289"/>
                <w:rFonts w:asciiTheme="minorBidi" w:hAnsiTheme="minorBidi" w:cstheme="minorBidi"/>
                <w:bCs/>
                <w:sz w:val="22"/>
                <w:szCs w:val="22"/>
              </w:rPr>
            </w:pPr>
            <w:r w:rsidRPr="005A21A0">
              <w:rPr>
                <w:rFonts w:asciiTheme="minorBidi" w:hAnsiTheme="minorBidi" w:cstheme="minorBidi"/>
                <w:sz w:val="22"/>
                <w:szCs w:val="22"/>
              </w:rPr>
              <w:t>kg/m3</w:t>
            </w:r>
          </w:p>
        </w:tc>
        <w:tc>
          <w:tcPr>
            <w:tcW w:w="992" w:type="dxa"/>
            <w:tcBorders>
              <w:top w:val="nil"/>
              <w:left w:val="nil"/>
              <w:bottom w:val="single" w:sz="8" w:space="0" w:color="auto"/>
              <w:right w:val="single" w:sz="8" w:space="0" w:color="auto"/>
            </w:tcBorders>
            <w:vAlign w:val="center"/>
          </w:tcPr>
          <w:p w14:paraId="3C6A15B8" w14:textId="719AAD5E" w:rsidR="00B00448" w:rsidRPr="005A21A0" w:rsidRDefault="00B00448" w:rsidP="00B00448">
            <w:pPr>
              <w:pStyle w:val="Style5"/>
              <w:widowControl/>
              <w:spacing w:line="304" w:lineRule="exact"/>
              <w:jc w:val="left"/>
              <w:rPr>
                <w:rStyle w:val="FontStyle289"/>
                <w:rFonts w:asciiTheme="minorBidi" w:hAnsiTheme="minorBidi" w:cstheme="minorBidi"/>
                <w:bCs/>
                <w:sz w:val="22"/>
                <w:szCs w:val="22"/>
              </w:rPr>
            </w:pPr>
            <w:r w:rsidRPr="005A21A0">
              <w:rPr>
                <w:rFonts w:asciiTheme="minorBidi" w:hAnsiTheme="minorBidi" w:cstheme="minorBidi"/>
                <w:sz w:val="22"/>
                <w:szCs w:val="22"/>
              </w:rPr>
              <w:t>300 - 600</w:t>
            </w:r>
          </w:p>
        </w:tc>
        <w:tc>
          <w:tcPr>
            <w:tcW w:w="3118" w:type="dxa"/>
            <w:tcBorders>
              <w:top w:val="single" w:sz="6" w:space="0" w:color="auto"/>
              <w:left w:val="single" w:sz="6" w:space="0" w:color="auto"/>
              <w:bottom w:val="single" w:sz="4" w:space="0" w:color="auto"/>
              <w:right w:val="single" w:sz="6" w:space="0" w:color="auto"/>
            </w:tcBorders>
          </w:tcPr>
          <w:p w14:paraId="4CD00990" w14:textId="77777777" w:rsidR="00B00448" w:rsidRPr="005A21A0" w:rsidRDefault="00B00448" w:rsidP="00B00448">
            <w:pPr>
              <w:pStyle w:val="Style5"/>
              <w:widowControl/>
              <w:spacing w:line="304" w:lineRule="exact"/>
              <w:jc w:val="left"/>
              <w:rPr>
                <w:rStyle w:val="FontStyle289"/>
                <w:rFonts w:asciiTheme="minorBidi" w:hAnsiTheme="minorBidi" w:cstheme="minorBidi"/>
                <w:bCs/>
                <w:sz w:val="22"/>
                <w:szCs w:val="22"/>
              </w:rPr>
            </w:pPr>
          </w:p>
        </w:tc>
        <w:tc>
          <w:tcPr>
            <w:tcW w:w="2409" w:type="dxa"/>
            <w:tcBorders>
              <w:top w:val="single" w:sz="6" w:space="0" w:color="auto"/>
              <w:left w:val="single" w:sz="6" w:space="0" w:color="auto"/>
              <w:bottom w:val="single" w:sz="6" w:space="0" w:color="auto"/>
              <w:right w:val="single" w:sz="6" w:space="0" w:color="auto"/>
            </w:tcBorders>
          </w:tcPr>
          <w:p w14:paraId="640BAB5B" w14:textId="77777777" w:rsidR="00B00448" w:rsidRPr="005A21A0" w:rsidRDefault="00B00448" w:rsidP="00B00448">
            <w:pPr>
              <w:pStyle w:val="Style5"/>
              <w:widowControl/>
              <w:spacing w:line="304" w:lineRule="exact"/>
              <w:jc w:val="left"/>
              <w:rPr>
                <w:rStyle w:val="FontStyle289"/>
                <w:rFonts w:asciiTheme="minorBidi" w:hAnsiTheme="minorBidi" w:cstheme="minorBidi"/>
                <w:bCs/>
                <w:sz w:val="22"/>
                <w:szCs w:val="22"/>
              </w:rPr>
            </w:pPr>
          </w:p>
        </w:tc>
        <w:tc>
          <w:tcPr>
            <w:tcW w:w="2977" w:type="dxa"/>
            <w:tcBorders>
              <w:top w:val="single" w:sz="6" w:space="0" w:color="auto"/>
              <w:left w:val="single" w:sz="6" w:space="0" w:color="auto"/>
              <w:bottom w:val="single" w:sz="6" w:space="0" w:color="auto"/>
              <w:right w:val="single" w:sz="6" w:space="0" w:color="auto"/>
            </w:tcBorders>
          </w:tcPr>
          <w:p w14:paraId="2EB9BE4B" w14:textId="77777777" w:rsidR="00B00448" w:rsidRPr="005A21A0" w:rsidRDefault="00B00448" w:rsidP="00B00448">
            <w:pPr>
              <w:pStyle w:val="Style5"/>
              <w:widowControl/>
              <w:spacing w:line="304" w:lineRule="exact"/>
              <w:jc w:val="left"/>
              <w:rPr>
                <w:rStyle w:val="FontStyle289"/>
                <w:rFonts w:asciiTheme="minorBidi" w:hAnsiTheme="minorBidi" w:cstheme="minorBidi"/>
                <w:bCs/>
                <w:sz w:val="22"/>
                <w:szCs w:val="22"/>
              </w:rPr>
            </w:pPr>
          </w:p>
        </w:tc>
      </w:tr>
      <w:tr w:rsidR="00B00448" w:rsidRPr="005A21A0" w14:paraId="1DE633DC" w14:textId="77777777" w:rsidTr="005371D8">
        <w:trPr>
          <w:trHeight w:val="916"/>
        </w:trPr>
        <w:tc>
          <w:tcPr>
            <w:tcW w:w="1418" w:type="dxa"/>
            <w:tcBorders>
              <w:top w:val="nil"/>
              <w:left w:val="single" w:sz="8" w:space="0" w:color="auto"/>
              <w:bottom w:val="single" w:sz="8" w:space="0" w:color="auto"/>
              <w:right w:val="single" w:sz="8" w:space="0" w:color="auto"/>
            </w:tcBorders>
            <w:vAlign w:val="center"/>
          </w:tcPr>
          <w:p w14:paraId="3C896D84" w14:textId="6FED269D" w:rsidR="00B00448" w:rsidRPr="005A21A0" w:rsidRDefault="00B00448" w:rsidP="00B00448">
            <w:pPr>
              <w:pStyle w:val="Style5"/>
              <w:widowControl/>
              <w:spacing w:line="304" w:lineRule="exact"/>
              <w:jc w:val="left"/>
              <w:rPr>
                <w:rStyle w:val="FontStyle289"/>
                <w:rFonts w:asciiTheme="minorBidi" w:hAnsiTheme="minorBidi" w:cstheme="minorBidi"/>
                <w:bCs/>
                <w:sz w:val="22"/>
                <w:szCs w:val="22"/>
              </w:rPr>
            </w:pPr>
            <w:r w:rsidRPr="005A21A0">
              <w:rPr>
                <w:rFonts w:asciiTheme="minorBidi" w:hAnsiTheme="minorBidi" w:cstheme="minorBidi"/>
                <w:sz w:val="22"/>
                <w:szCs w:val="22"/>
              </w:rPr>
              <w:t>Gęstość</w:t>
            </w:r>
          </w:p>
        </w:tc>
        <w:tc>
          <w:tcPr>
            <w:tcW w:w="1276" w:type="dxa"/>
            <w:tcBorders>
              <w:top w:val="nil"/>
              <w:left w:val="nil"/>
              <w:bottom w:val="single" w:sz="8" w:space="0" w:color="auto"/>
              <w:right w:val="single" w:sz="8" w:space="0" w:color="auto"/>
            </w:tcBorders>
            <w:vAlign w:val="center"/>
          </w:tcPr>
          <w:p w14:paraId="7F3B43C8" w14:textId="30951A4A" w:rsidR="00B00448" w:rsidRPr="005A21A0" w:rsidRDefault="00B00448" w:rsidP="00B00448">
            <w:pPr>
              <w:pStyle w:val="Style5"/>
              <w:widowControl/>
              <w:spacing w:line="304" w:lineRule="exact"/>
              <w:jc w:val="left"/>
              <w:rPr>
                <w:rStyle w:val="FontStyle289"/>
                <w:rFonts w:asciiTheme="minorBidi" w:hAnsiTheme="minorBidi" w:cstheme="minorBidi"/>
                <w:bCs/>
                <w:sz w:val="22"/>
                <w:szCs w:val="22"/>
              </w:rPr>
            </w:pPr>
            <w:r w:rsidRPr="005A21A0">
              <w:rPr>
                <w:rFonts w:asciiTheme="minorBidi" w:hAnsiTheme="minorBidi" w:cstheme="minorBidi"/>
                <w:sz w:val="22"/>
                <w:szCs w:val="22"/>
              </w:rPr>
              <w:t>kg/m3</w:t>
            </w:r>
          </w:p>
        </w:tc>
        <w:tc>
          <w:tcPr>
            <w:tcW w:w="992" w:type="dxa"/>
            <w:tcBorders>
              <w:top w:val="nil"/>
              <w:left w:val="nil"/>
              <w:bottom w:val="single" w:sz="8" w:space="0" w:color="auto"/>
              <w:right w:val="single" w:sz="8" w:space="0" w:color="auto"/>
            </w:tcBorders>
            <w:vAlign w:val="center"/>
          </w:tcPr>
          <w:p w14:paraId="1FA43FE7" w14:textId="06B265DC" w:rsidR="00B00448" w:rsidRPr="005A21A0" w:rsidRDefault="005A21A0" w:rsidP="00B00448">
            <w:pPr>
              <w:pStyle w:val="Style5"/>
              <w:widowControl/>
              <w:spacing w:line="304" w:lineRule="exact"/>
              <w:jc w:val="left"/>
              <w:rPr>
                <w:rStyle w:val="FontStyle289"/>
                <w:rFonts w:asciiTheme="minorBidi" w:hAnsiTheme="minorBidi" w:cstheme="minorBidi"/>
                <w:bCs/>
                <w:sz w:val="22"/>
                <w:szCs w:val="22"/>
              </w:rPr>
            </w:pPr>
            <w:r>
              <w:rPr>
                <w:rFonts w:asciiTheme="minorBidi" w:hAnsiTheme="minorBidi" w:cstheme="minorBidi"/>
                <w:sz w:val="22"/>
                <w:szCs w:val="22"/>
              </w:rPr>
              <w:t xml:space="preserve">2500 </w:t>
            </w:r>
            <w:r w:rsidR="00B00448" w:rsidRPr="005A21A0">
              <w:rPr>
                <w:rFonts w:asciiTheme="minorBidi" w:hAnsiTheme="minorBidi" w:cstheme="minorBidi"/>
                <w:sz w:val="22"/>
                <w:szCs w:val="22"/>
              </w:rPr>
              <w:t>- 2700</w:t>
            </w:r>
          </w:p>
        </w:tc>
        <w:tc>
          <w:tcPr>
            <w:tcW w:w="3118" w:type="dxa"/>
            <w:tcBorders>
              <w:top w:val="single" w:sz="4" w:space="0" w:color="auto"/>
              <w:left w:val="single" w:sz="4" w:space="0" w:color="auto"/>
              <w:bottom w:val="single" w:sz="4" w:space="0" w:color="auto"/>
              <w:right w:val="single" w:sz="4" w:space="0" w:color="auto"/>
            </w:tcBorders>
          </w:tcPr>
          <w:p w14:paraId="7B343849" w14:textId="77777777" w:rsidR="00B00448" w:rsidRPr="005A21A0" w:rsidRDefault="00B00448" w:rsidP="00B00448">
            <w:pPr>
              <w:pStyle w:val="Style5"/>
              <w:widowControl/>
              <w:spacing w:line="304" w:lineRule="exact"/>
              <w:jc w:val="left"/>
              <w:rPr>
                <w:rStyle w:val="FontStyle289"/>
                <w:rFonts w:asciiTheme="minorBidi" w:hAnsiTheme="minorBidi" w:cstheme="minorBidi"/>
                <w:bCs/>
                <w:sz w:val="22"/>
                <w:szCs w:val="22"/>
              </w:rPr>
            </w:pPr>
          </w:p>
        </w:tc>
        <w:tc>
          <w:tcPr>
            <w:tcW w:w="2409" w:type="dxa"/>
            <w:tcBorders>
              <w:top w:val="single" w:sz="6" w:space="0" w:color="auto"/>
              <w:left w:val="single" w:sz="4" w:space="0" w:color="auto"/>
              <w:bottom w:val="single" w:sz="6" w:space="0" w:color="auto"/>
              <w:right w:val="single" w:sz="6" w:space="0" w:color="auto"/>
            </w:tcBorders>
          </w:tcPr>
          <w:p w14:paraId="1D6051A4" w14:textId="77777777" w:rsidR="00B00448" w:rsidRPr="005A21A0" w:rsidRDefault="00B00448" w:rsidP="00B00448">
            <w:pPr>
              <w:pStyle w:val="Style5"/>
              <w:widowControl/>
              <w:spacing w:line="304" w:lineRule="exact"/>
              <w:jc w:val="left"/>
              <w:rPr>
                <w:rStyle w:val="FontStyle289"/>
                <w:rFonts w:asciiTheme="minorBidi" w:hAnsiTheme="minorBidi" w:cstheme="minorBidi"/>
                <w:bCs/>
                <w:sz w:val="22"/>
                <w:szCs w:val="22"/>
              </w:rPr>
            </w:pPr>
          </w:p>
        </w:tc>
        <w:tc>
          <w:tcPr>
            <w:tcW w:w="2977" w:type="dxa"/>
            <w:tcBorders>
              <w:top w:val="single" w:sz="6" w:space="0" w:color="auto"/>
              <w:left w:val="single" w:sz="6" w:space="0" w:color="auto"/>
              <w:bottom w:val="single" w:sz="6" w:space="0" w:color="auto"/>
              <w:right w:val="single" w:sz="6" w:space="0" w:color="auto"/>
            </w:tcBorders>
          </w:tcPr>
          <w:p w14:paraId="1328C3A4" w14:textId="77777777" w:rsidR="00B00448" w:rsidRPr="005A21A0" w:rsidRDefault="00B00448" w:rsidP="00B00448">
            <w:pPr>
              <w:pStyle w:val="Style5"/>
              <w:widowControl/>
              <w:spacing w:line="304" w:lineRule="exact"/>
              <w:jc w:val="left"/>
              <w:rPr>
                <w:rStyle w:val="FontStyle289"/>
                <w:rFonts w:asciiTheme="minorBidi" w:hAnsiTheme="minorBidi" w:cstheme="minorBidi"/>
                <w:bCs/>
                <w:sz w:val="22"/>
                <w:szCs w:val="22"/>
              </w:rPr>
            </w:pPr>
          </w:p>
        </w:tc>
      </w:tr>
    </w:tbl>
    <w:p w14:paraId="6A08BB5C" w14:textId="27AA9532" w:rsidR="00D71242" w:rsidRPr="005A21A0" w:rsidRDefault="00D71242" w:rsidP="00E37E8E">
      <w:pPr>
        <w:rPr>
          <w:rFonts w:asciiTheme="minorBidi" w:hAnsiTheme="minorBidi" w:cstheme="minorBidi"/>
          <w:sz w:val="22"/>
          <w:szCs w:val="22"/>
        </w:rPr>
      </w:pPr>
    </w:p>
    <w:p w14:paraId="562A6153" w14:textId="5493B233" w:rsidR="005A21A0" w:rsidRPr="005A21A0" w:rsidRDefault="005A21A0" w:rsidP="00E37E8E">
      <w:pPr>
        <w:rPr>
          <w:rFonts w:asciiTheme="minorBidi" w:hAnsiTheme="minorBidi" w:cstheme="minorBidi"/>
          <w:sz w:val="22"/>
          <w:szCs w:val="22"/>
        </w:rPr>
      </w:pPr>
      <w:r w:rsidRPr="005A21A0">
        <w:rPr>
          <w:rFonts w:asciiTheme="minorBidi" w:hAnsiTheme="minorBidi" w:cstheme="minorBidi"/>
          <w:sz w:val="22"/>
          <w:szCs w:val="22"/>
        </w:rPr>
        <w:t>Uziarnienie</w:t>
      </w:r>
    </w:p>
    <w:p w14:paraId="6052B637" w14:textId="77777777" w:rsidR="005A21A0" w:rsidRPr="005A21A0" w:rsidRDefault="005A21A0" w:rsidP="00E37E8E">
      <w:pPr>
        <w:rPr>
          <w:rFonts w:asciiTheme="minorBidi" w:hAnsiTheme="minorBidi" w:cstheme="minorBidi"/>
          <w:sz w:val="22"/>
          <w:szCs w:val="22"/>
        </w:rPr>
      </w:pPr>
    </w:p>
    <w:tbl>
      <w:tblPr>
        <w:tblStyle w:val="Tabela-Siatka"/>
        <w:tblW w:w="1374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3" w:type="dxa"/>
          <w:right w:w="73" w:type="dxa"/>
        </w:tblCellMar>
        <w:tblLook w:val="04A0" w:firstRow="1" w:lastRow="0" w:firstColumn="1" w:lastColumn="0" w:noHBand="0" w:noVBand="1"/>
      </w:tblPr>
      <w:tblGrid>
        <w:gridCol w:w="1212"/>
        <w:gridCol w:w="1176"/>
        <w:gridCol w:w="2012"/>
        <w:gridCol w:w="3326"/>
        <w:gridCol w:w="2423"/>
        <w:gridCol w:w="3598"/>
      </w:tblGrid>
      <w:tr w:rsidR="00787C91" w:rsidRPr="005A21A0" w14:paraId="4F5CE3BE" w14:textId="3FC374D0" w:rsidTr="00787C91">
        <w:trPr>
          <w:trHeight w:val="409"/>
        </w:trPr>
        <w:tc>
          <w:tcPr>
            <w:tcW w:w="971" w:type="dxa"/>
            <w:shd w:val="clear" w:color="auto" w:fill="B2A1C7" w:themeFill="accent4" w:themeFillTint="99"/>
            <w:hideMark/>
          </w:tcPr>
          <w:p w14:paraId="39B1D5DB" w14:textId="77777777" w:rsidR="00787C91" w:rsidRPr="005A21A0" w:rsidRDefault="00787C91" w:rsidP="00787C91">
            <w:pPr>
              <w:pStyle w:val="Akapitzlist"/>
              <w:ind w:left="-59"/>
              <w:rPr>
                <w:rFonts w:asciiTheme="minorBidi" w:hAnsiTheme="minorBidi" w:cstheme="minorBidi"/>
                <w:b/>
                <w:bCs/>
                <w:sz w:val="22"/>
                <w:szCs w:val="22"/>
              </w:rPr>
            </w:pPr>
            <w:r w:rsidRPr="005A21A0">
              <w:rPr>
                <w:rFonts w:asciiTheme="minorBidi" w:hAnsiTheme="minorBidi" w:cstheme="minorBidi"/>
                <w:b/>
                <w:bCs/>
                <w:sz w:val="22"/>
                <w:szCs w:val="22"/>
              </w:rPr>
              <w:t>Zbiorcze podziarno:</w:t>
            </w:r>
          </w:p>
        </w:tc>
        <w:tc>
          <w:tcPr>
            <w:tcW w:w="947" w:type="dxa"/>
            <w:shd w:val="clear" w:color="auto" w:fill="B2A1C7" w:themeFill="accent4" w:themeFillTint="99"/>
            <w:hideMark/>
          </w:tcPr>
          <w:p w14:paraId="76661157" w14:textId="77777777" w:rsidR="00787C91" w:rsidRPr="005A21A0" w:rsidRDefault="00787C91" w:rsidP="00787C91">
            <w:pPr>
              <w:pStyle w:val="Akapitzlist"/>
              <w:ind w:left="-59"/>
              <w:rPr>
                <w:rFonts w:asciiTheme="minorBidi" w:hAnsiTheme="minorBidi" w:cstheme="minorBidi"/>
                <w:b/>
                <w:bCs/>
                <w:sz w:val="22"/>
                <w:szCs w:val="22"/>
              </w:rPr>
            </w:pPr>
            <w:r w:rsidRPr="005A21A0">
              <w:rPr>
                <w:rFonts w:asciiTheme="minorBidi" w:hAnsiTheme="minorBidi" w:cstheme="minorBidi"/>
                <w:b/>
                <w:bCs/>
                <w:sz w:val="22"/>
                <w:szCs w:val="22"/>
              </w:rPr>
              <w:t>Jednostka miary</w:t>
            </w:r>
          </w:p>
        </w:tc>
        <w:tc>
          <w:tcPr>
            <w:tcW w:w="2048" w:type="dxa"/>
            <w:shd w:val="clear" w:color="auto" w:fill="B2A1C7" w:themeFill="accent4" w:themeFillTint="99"/>
            <w:hideMark/>
          </w:tcPr>
          <w:p w14:paraId="44B42E31" w14:textId="77777777" w:rsidR="00787C91" w:rsidRPr="005A21A0" w:rsidRDefault="00787C91" w:rsidP="00787C91">
            <w:pPr>
              <w:pStyle w:val="Akapitzlist"/>
              <w:ind w:left="-59"/>
              <w:jc w:val="both"/>
              <w:rPr>
                <w:rFonts w:asciiTheme="minorBidi" w:hAnsiTheme="minorBidi" w:cstheme="minorBidi"/>
                <w:b/>
                <w:bCs/>
                <w:sz w:val="22"/>
                <w:szCs w:val="22"/>
              </w:rPr>
            </w:pPr>
            <w:r w:rsidRPr="005A21A0">
              <w:rPr>
                <w:rFonts w:asciiTheme="minorBidi" w:hAnsiTheme="minorBidi" w:cstheme="minorBidi"/>
                <w:b/>
                <w:bCs/>
                <w:sz w:val="22"/>
                <w:szCs w:val="22"/>
              </w:rPr>
              <w:t>Wymogi stawiane przez Zamawiającego dla każdej dostawy kaolinitu (wielkość oczka sita)</w:t>
            </w:r>
          </w:p>
        </w:tc>
        <w:tc>
          <w:tcPr>
            <w:tcW w:w="3402" w:type="dxa"/>
            <w:tcBorders>
              <w:top w:val="single" w:sz="6" w:space="0" w:color="auto"/>
              <w:left w:val="single" w:sz="6" w:space="0" w:color="auto"/>
              <w:bottom w:val="single" w:sz="6" w:space="0" w:color="auto"/>
              <w:right w:val="single" w:sz="6" w:space="0" w:color="auto"/>
            </w:tcBorders>
            <w:shd w:val="clear" w:color="auto" w:fill="B2A1C7" w:themeFill="accent4" w:themeFillTint="99"/>
          </w:tcPr>
          <w:p w14:paraId="4513C514" w14:textId="2956D5A0" w:rsidR="00787C91" w:rsidRPr="005A21A0" w:rsidRDefault="00787C91" w:rsidP="00787C91">
            <w:pPr>
              <w:pStyle w:val="Akapitzlist"/>
              <w:ind w:left="-59"/>
              <w:jc w:val="both"/>
              <w:rPr>
                <w:rFonts w:asciiTheme="minorBidi" w:hAnsiTheme="minorBidi" w:cstheme="minorBidi"/>
                <w:b/>
                <w:bCs/>
                <w:sz w:val="22"/>
                <w:szCs w:val="22"/>
              </w:rPr>
            </w:pPr>
            <w:r w:rsidRPr="005A21A0">
              <w:rPr>
                <w:rStyle w:val="FontStyle289"/>
                <w:rFonts w:asciiTheme="minorBidi" w:hAnsiTheme="minorBidi" w:cstheme="minorBidi"/>
                <w:bCs/>
                <w:sz w:val="22"/>
                <w:szCs w:val="22"/>
              </w:rPr>
              <w:t>Rodzaj przedmiotowego środka dowodowego (w rozumieniu art. 105 ust. 1 - 3 p.z.p.) – tj. certyfikaty/sprawozdania z badań wydane przez jednostkę oceniającą zgodność</w:t>
            </w:r>
          </w:p>
        </w:tc>
        <w:tc>
          <w:tcPr>
            <w:tcW w:w="2552" w:type="dxa"/>
            <w:tcBorders>
              <w:top w:val="single" w:sz="6" w:space="0" w:color="auto"/>
              <w:left w:val="single" w:sz="6" w:space="0" w:color="auto"/>
              <w:bottom w:val="single" w:sz="6" w:space="0" w:color="auto"/>
              <w:right w:val="single" w:sz="6" w:space="0" w:color="auto"/>
            </w:tcBorders>
            <w:shd w:val="clear" w:color="auto" w:fill="B2A1C7" w:themeFill="accent4" w:themeFillTint="99"/>
          </w:tcPr>
          <w:p w14:paraId="023E8867" w14:textId="034E18CC" w:rsidR="00787C91" w:rsidRPr="005A21A0" w:rsidRDefault="00787C91" w:rsidP="00787C91">
            <w:pPr>
              <w:pStyle w:val="Akapitzlist"/>
              <w:ind w:left="-59"/>
              <w:jc w:val="both"/>
              <w:rPr>
                <w:rFonts w:asciiTheme="minorBidi" w:hAnsiTheme="minorBidi" w:cstheme="minorBidi"/>
                <w:b/>
                <w:bCs/>
                <w:sz w:val="22"/>
                <w:szCs w:val="22"/>
              </w:rPr>
            </w:pPr>
            <w:r w:rsidRPr="005A21A0">
              <w:rPr>
                <w:rStyle w:val="FontStyle289"/>
                <w:rFonts w:asciiTheme="minorBidi" w:hAnsiTheme="minorBidi" w:cstheme="minorBidi"/>
                <w:bCs/>
                <w:sz w:val="22"/>
                <w:szCs w:val="22"/>
              </w:rPr>
              <w:t>Przyczyny braku dostępu do certyfikatów lub sprawozdań z badań (w rozumieniu art. 105 ust. 4 p.z.p.)</w:t>
            </w:r>
          </w:p>
        </w:tc>
        <w:tc>
          <w:tcPr>
            <w:tcW w:w="3827" w:type="dxa"/>
            <w:tcBorders>
              <w:top w:val="single" w:sz="6" w:space="0" w:color="auto"/>
              <w:left w:val="single" w:sz="6" w:space="0" w:color="auto"/>
              <w:bottom w:val="single" w:sz="6" w:space="0" w:color="auto"/>
              <w:right w:val="single" w:sz="6" w:space="0" w:color="auto"/>
            </w:tcBorders>
            <w:shd w:val="clear" w:color="auto" w:fill="B2A1C7" w:themeFill="accent4" w:themeFillTint="99"/>
          </w:tcPr>
          <w:p w14:paraId="48652129" w14:textId="6619EA07" w:rsidR="00787C91" w:rsidRPr="005A21A0" w:rsidRDefault="00787C91" w:rsidP="00787C91">
            <w:pPr>
              <w:pStyle w:val="Akapitzlist"/>
              <w:ind w:left="-59"/>
              <w:jc w:val="both"/>
              <w:rPr>
                <w:rFonts w:asciiTheme="minorBidi" w:hAnsiTheme="minorBidi" w:cstheme="minorBidi"/>
                <w:b/>
                <w:bCs/>
                <w:sz w:val="22"/>
                <w:szCs w:val="22"/>
              </w:rPr>
            </w:pPr>
            <w:r w:rsidRPr="005A21A0">
              <w:rPr>
                <w:rStyle w:val="FontStyle289"/>
                <w:rFonts w:asciiTheme="minorBidi" w:hAnsiTheme="minorBidi" w:cstheme="minorBidi"/>
                <w:bCs/>
                <w:sz w:val="22"/>
                <w:szCs w:val="22"/>
              </w:rPr>
              <w:t>Dowody zastępcze potwierdzające, że oferowane dostawy spełniają wymagania Zamawiającego (w rozumieniu art. 105 ust. 4 p.z.p.)</w:t>
            </w:r>
          </w:p>
        </w:tc>
      </w:tr>
      <w:tr w:rsidR="00787C91" w:rsidRPr="005A21A0" w14:paraId="1A34A867" w14:textId="6AB5F450" w:rsidTr="005A21A0">
        <w:trPr>
          <w:trHeight w:val="409"/>
        </w:trPr>
        <w:tc>
          <w:tcPr>
            <w:tcW w:w="971" w:type="dxa"/>
            <w:shd w:val="clear" w:color="auto" w:fill="auto"/>
          </w:tcPr>
          <w:p w14:paraId="3999D6FA" w14:textId="77777777" w:rsidR="00787C91" w:rsidRPr="005A21A0" w:rsidRDefault="00787C91" w:rsidP="00787C91">
            <w:pPr>
              <w:pStyle w:val="Akapitzlist"/>
              <w:ind w:left="-59"/>
              <w:rPr>
                <w:rFonts w:asciiTheme="minorBidi" w:hAnsiTheme="minorBidi" w:cstheme="minorBidi"/>
                <w:b/>
                <w:bCs/>
                <w:sz w:val="22"/>
                <w:szCs w:val="22"/>
              </w:rPr>
            </w:pPr>
            <w:r w:rsidRPr="005A21A0">
              <w:rPr>
                <w:rFonts w:asciiTheme="minorBidi" w:hAnsiTheme="minorBidi" w:cstheme="minorBidi"/>
                <w:sz w:val="22"/>
                <w:szCs w:val="22"/>
              </w:rPr>
              <w:t>100%</w:t>
            </w:r>
          </w:p>
        </w:tc>
        <w:tc>
          <w:tcPr>
            <w:tcW w:w="947" w:type="dxa"/>
            <w:shd w:val="clear" w:color="auto" w:fill="auto"/>
          </w:tcPr>
          <w:p w14:paraId="5DD8FE53" w14:textId="77777777" w:rsidR="00787C91" w:rsidRPr="005A21A0" w:rsidRDefault="00787C91" w:rsidP="00787C91">
            <w:pPr>
              <w:pStyle w:val="Akapitzlist"/>
              <w:ind w:left="-59"/>
              <w:rPr>
                <w:rFonts w:asciiTheme="minorBidi" w:hAnsiTheme="minorBidi" w:cstheme="minorBidi"/>
                <w:b/>
                <w:bCs/>
                <w:sz w:val="22"/>
                <w:szCs w:val="22"/>
              </w:rPr>
            </w:pPr>
            <w:r w:rsidRPr="005A21A0">
              <w:rPr>
                <w:rFonts w:asciiTheme="minorBidi" w:eastAsia="Times New Roman" w:hAnsiTheme="minorBidi" w:cstheme="minorBidi"/>
                <w:sz w:val="22"/>
                <w:szCs w:val="22"/>
              </w:rPr>
              <w:t>µm</w:t>
            </w:r>
          </w:p>
        </w:tc>
        <w:tc>
          <w:tcPr>
            <w:tcW w:w="2048" w:type="dxa"/>
            <w:shd w:val="clear" w:color="auto" w:fill="auto"/>
          </w:tcPr>
          <w:p w14:paraId="68A19742" w14:textId="77777777" w:rsidR="00787C91" w:rsidRPr="005A21A0" w:rsidRDefault="00787C91" w:rsidP="00787C91">
            <w:pPr>
              <w:pStyle w:val="Akapitzlist"/>
              <w:ind w:left="-59"/>
              <w:jc w:val="both"/>
              <w:rPr>
                <w:rFonts w:asciiTheme="minorBidi" w:hAnsiTheme="minorBidi" w:cstheme="minorBidi"/>
                <w:sz w:val="22"/>
                <w:szCs w:val="22"/>
              </w:rPr>
            </w:pPr>
            <w:r w:rsidRPr="005A21A0">
              <w:rPr>
                <w:rFonts w:asciiTheme="minorBidi" w:hAnsiTheme="minorBidi" w:cstheme="minorBidi"/>
                <w:sz w:val="22"/>
                <w:szCs w:val="22"/>
              </w:rPr>
              <w:t>100</w:t>
            </w:r>
          </w:p>
        </w:tc>
        <w:tc>
          <w:tcPr>
            <w:tcW w:w="3402" w:type="dxa"/>
          </w:tcPr>
          <w:p w14:paraId="1C13278F" w14:textId="77777777" w:rsidR="00787C91" w:rsidRPr="005A21A0" w:rsidRDefault="00787C91" w:rsidP="00787C91">
            <w:pPr>
              <w:pStyle w:val="Akapitzlist"/>
              <w:ind w:left="-59"/>
              <w:jc w:val="both"/>
              <w:rPr>
                <w:rFonts w:asciiTheme="minorBidi" w:hAnsiTheme="minorBidi" w:cstheme="minorBidi"/>
                <w:sz w:val="22"/>
                <w:szCs w:val="22"/>
              </w:rPr>
            </w:pPr>
          </w:p>
        </w:tc>
        <w:tc>
          <w:tcPr>
            <w:tcW w:w="2552" w:type="dxa"/>
          </w:tcPr>
          <w:p w14:paraId="051CDA14" w14:textId="77777777" w:rsidR="00787C91" w:rsidRPr="005A21A0" w:rsidRDefault="00787C91" w:rsidP="00787C91">
            <w:pPr>
              <w:pStyle w:val="Akapitzlist"/>
              <w:ind w:left="-59"/>
              <w:jc w:val="both"/>
              <w:rPr>
                <w:rFonts w:asciiTheme="minorBidi" w:hAnsiTheme="minorBidi" w:cstheme="minorBidi"/>
                <w:sz w:val="22"/>
                <w:szCs w:val="22"/>
              </w:rPr>
            </w:pPr>
          </w:p>
        </w:tc>
        <w:tc>
          <w:tcPr>
            <w:tcW w:w="3827" w:type="dxa"/>
          </w:tcPr>
          <w:p w14:paraId="616A99C5" w14:textId="77777777" w:rsidR="00787C91" w:rsidRPr="005A21A0" w:rsidRDefault="00787C91" w:rsidP="00787C91">
            <w:pPr>
              <w:pStyle w:val="Akapitzlist"/>
              <w:ind w:left="-59"/>
              <w:jc w:val="both"/>
              <w:rPr>
                <w:rFonts w:asciiTheme="minorBidi" w:hAnsiTheme="minorBidi" w:cstheme="minorBidi"/>
                <w:sz w:val="22"/>
                <w:szCs w:val="22"/>
              </w:rPr>
            </w:pPr>
          </w:p>
        </w:tc>
      </w:tr>
      <w:tr w:rsidR="00787C91" w:rsidRPr="005A21A0" w14:paraId="2C130506" w14:textId="519A0C4F" w:rsidTr="005A21A0">
        <w:trPr>
          <w:trHeight w:val="409"/>
        </w:trPr>
        <w:tc>
          <w:tcPr>
            <w:tcW w:w="971" w:type="dxa"/>
            <w:shd w:val="clear" w:color="auto" w:fill="auto"/>
          </w:tcPr>
          <w:p w14:paraId="712D40B2" w14:textId="77777777" w:rsidR="00787C91" w:rsidRPr="005A21A0" w:rsidRDefault="00787C91" w:rsidP="00787C91">
            <w:pPr>
              <w:pStyle w:val="Akapitzlist"/>
              <w:ind w:left="-59"/>
              <w:rPr>
                <w:rFonts w:asciiTheme="minorBidi" w:hAnsiTheme="minorBidi" w:cstheme="minorBidi"/>
                <w:b/>
                <w:bCs/>
                <w:sz w:val="22"/>
                <w:szCs w:val="22"/>
              </w:rPr>
            </w:pPr>
            <w:r w:rsidRPr="005A21A0">
              <w:rPr>
                <w:rFonts w:asciiTheme="minorBidi" w:hAnsiTheme="minorBidi" w:cstheme="minorBidi"/>
                <w:sz w:val="22"/>
                <w:szCs w:val="22"/>
              </w:rPr>
              <w:t>&gt;60%</w:t>
            </w:r>
          </w:p>
        </w:tc>
        <w:tc>
          <w:tcPr>
            <w:tcW w:w="947" w:type="dxa"/>
            <w:shd w:val="clear" w:color="auto" w:fill="auto"/>
          </w:tcPr>
          <w:p w14:paraId="7017DF3A" w14:textId="77777777" w:rsidR="00787C91" w:rsidRPr="005A21A0" w:rsidRDefault="00787C91" w:rsidP="00787C91">
            <w:pPr>
              <w:pStyle w:val="Akapitzlist"/>
              <w:ind w:left="-59"/>
              <w:rPr>
                <w:rFonts w:asciiTheme="minorBidi" w:hAnsiTheme="minorBidi" w:cstheme="minorBidi"/>
                <w:b/>
                <w:bCs/>
                <w:sz w:val="22"/>
                <w:szCs w:val="22"/>
              </w:rPr>
            </w:pPr>
            <w:r w:rsidRPr="005A21A0">
              <w:rPr>
                <w:rFonts w:asciiTheme="minorBidi" w:eastAsia="Times New Roman" w:hAnsiTheme="minorBidi" w:cstheme="minorBidi"/>
                <w:sz w:val="22"/>
                <w:szCs w:val="22"/>
              </w:rPr>
              <w:t>µm</w:t>
            </w:r>
          </w:p>
        </w:tc>
        <w:tc>
          <w:tcPr>
            <w:tcW w:w="2048" w:type="dxa"/>
            <w:shd w:val="clear" w:color="auto" w:fill="auto"/>
          </w:tcPr>
          <w:p w14:paraId="5EDBA9EE" w14:textId="77777777" w:rsidR="00787C91" w:rsidRPr="005A21A0" w:rsidRDefault="00787C91" w:rsidP="00787C91">
            <w:pPr>
              <w:pStyle w:val="Akapitzlist"/>
              <w:ind w:left="-59"/>
              <w:jc w:val="both"/>
              <w:rPr>
                <w:rFonts w:asciiTheme="minorBidi" w:hAnsiTheme="minorBidi" w:cstheme="minorBidi"/>
                <w:sz w:val="22"/>
                <w:szCs w:val="22"/>
              </w:rPr>
            </w:pPr>
            <w:r w:rsidRPr="005A21A0">
              <w:rPr>
                <w:rFonts w:asciiTheme="minorBidi" w:hAnsiTheme="minorBidi" w:cstheme="minorBidi"/>
                <w:sz w:val="22"/>
                <w:szCs w:val="22"/>
              </w:rPr>
              <w:t>10</w:t>
            </w:r>
          </w:p>
        </w:tc>
        <w:tc>
          <w:tcPr>
            <w:tcW w:w="3402" w:type="dxa"/>
          </w:tcPr>
          <w:p w14:paraId="4FE75BA3" w14:textId="77777777" w:rsidR="00787C91" w:rsidRPr="005A21A0" w:rsidRDefault="00787C91" w:rsidP="00787C91">
            <w:pPr>
              <w:pStyle w:val="Akapitzlist"/>
              <w:ind w:left="-59"/>
              <w:jc w:val="both"/>
              <w:rPr>
                <w:rFonts w:asciiTheme="minorBidi" w:hAnsiTheme="minorBidi" w:cstheme="minorBidi"/>
                <w:sz w:val="22"/>
                <w:szCs w:val="22"/>
              </w:rPr>
            </w:pPr>
          </w:p>
        </w:tc>
        <w:tc>
          <w:tcPr>
            <w:tcW w:w="2552" w:type="dxa"/>
          </w:tcPr>
          <w:p w14:paraId="3C0FF11E" w14:textId="77777777" w:rsidR="00787C91" w:rsidRPr="005A21A0" w:rsidRDefault="00787C91" w:rsidP="00787C91">
            <w:pPr>
              <w:pStyle w:val="Akapitzlist"/>
              <w:ind w:left="-59"/>
              <w:jc w:val="both"/>
              <w:rPr>
                <w:rFonts w:asciiTheme="minorBidi" w:hAnsiTheme="minorBidi" w:cstheme="minorBidi"/>
                <w:sz w:val="22"/>
                <w:szCs w:val="22"/>
              </w:rPr>
            </w:pPr>
          </w:p>
        </w:tc>
        <w:tc>
          <w:tcPr>
            <w:tcW w:w="3827" w:type="dxa"/>
          </w:tcPr>
          <w:p w14:paraId="1DD70233" w14:textId="77777777" w:rsidR="00787C91" w:rsidRPr="005A21A0" w:rsidRDefault="00787C91" w:rsidP="00787C91">
            <w:pPr>
              <w:pStyle w:val="Akapitzlist"/>
              <w:ind w:left="-59"/>
              <w:jc w:val="both"/>
              <w:rPr>
                <w:rFonts w:asciiTheme="minorBidi" w:hAnsiTheme="minorBidi" w:cstheme="minorBidi"/>
                <w:sz w:val="22"/>
                <w:szCs w:val="22"/>
              </w:rPr>
            </w:pPr>
          </w:p>
        </w:tc>
      </w:tr>
      <w:tr w:rsidR="00787C91" w:rsidRPr="005A21A0" w14:paraId="543CE7F6" w14:textId="5C7C2DA6" w:rsidTr="005A21A0">
        <w:trPr>
          <w:trHeight w:val="409"/>
        </w:trPr>
        <w:tc>
          <w:tcPr>
            <w:tcW w:w="971" w:type="dxa"/>
            <w:shd w:val="clear" w:color="auto" w:fill="auto"/>
          </w:tcPr>
          <w:p w14:paraId="70B490CB" w14:textId="77777777" w:rsidR="00787C91" w:rsidRPr="005A21A0" w:rsidRDefault="00787C91" w:rsidP="00787C91">
            <w:pPr>
              <w:pStyle w:val="Akapitzlist"/>
              <w:ind w:left="-59"/>
              <w:rPr>
                <w:rFonts w:asciiTheme="minorBidi" w:hAnsiTheme="minorBidi" w:cstheme="minorBidi"/>
                <w:b/>
                <w:bCs/>
                <w:sz w:val="22"/>
                <w:szCs w:val="22"/>
              </w:rPr>
            </w:pPr>
            <w:r w:rsidRPr="005A21A0">
              <w:rPr>
                <w:rFonts w:asciiTheme="minorBidi" w:hAnsiTheme="minorBidi" w:cstheme="minorBidi"/>
                <w:sz w:val="22"/>
                <w:szCs w:val="22"/>
              </w:rPr>
              <w:t>&gt;30%</w:t>
            </w:r>
          </w:p>
        </w:tc>
        <w:tc>
          <w:tcPr>
            <w:tcW w:w="947" w:type="dxa"/>
            <w:shd w:val="clear" w:color="auto" w:fill="auto"/>
          </w:tcPr>
          <w:p w14:paraId="5A239EE0" w14:textId="77777777" w:rsidR="00787C91" w:rsidRPr="005A21A0" w:rsidRDefault="00787C91" w:rsidP="00787C91">
            <w:pPr>
              <w:pStyle w:val="Akapitzlist"/>
              <w:ind w:left="-59"/>
              <w:rPr>
                <w:rFonts w:asciiTheme="minorBidi" w:hAnsiTheme="minorBidi" w:cstheme="minorBidi"/>
                <w:b/>
                <w:bCs/>
                <w:sz w:val="22"/>
                <w:szCs w:val="22"/>
              </w:rPr>
            </w:pPr>
            <w:r w:rsidRPr="005A21A0">
              <w:rPr>
                <w:rFonts w:asciiTheme="minorBidi" w:eastAsia="Times New Roman" w:hAnsiTheme="minorBidi" w:cstheme="minorBidi"/>
                <w:sz w:val="22"/>
                <w:szCs w:val="22"/>
              </w:rPr>
              <w:t>µm</w:t>
            </w:r>
          </w:p>
        </w:tc>
        <w:tc>
          <w:tcPr>
            <w:tcW w:w="2048" w:type="dxa"/>
            <w:shd w:val="clear" w:color="auto" w:fill="auto"/>
          </w:tcPr>
          <w:p w14:paraId="2392DD34" w14:textId="77777777" w:rsidR="00787C91" w:rsidRPr="005A21A0" w:rsidRDefault="00787C91" w:rsidP="00787C91">
            <w:pPr>
              <w:pStyle w:val="Akapitzlist"/>
              <w:ind w:left="-59"/>
              <w:jc w:val="both"/>
              <w:rPr>
                <w:rFonts w:asciiTheme="minorBidi" w:hAnsiTheme="minorBidi" w:cstheme="minorBidi"/>
                <w:sz w:val="22"/>
                <w:szCs w:val="22"/>
              </w:rPr>
            </w:pPr>
            <w:r w:rsidRPr="005A21A0">
              <w:rPr>
                <w:rFonts w:asciiTheme="minorBidi" w:hAnsiTheme="minorBidi" w:cstheme="minorBidi"/>
                <w:sz w:val="22"/>
                <w:szCs w:val="22"/>
              </w:rPr>
              <w:t>4</w:t>
            </w:r>
          </w:p>
        </w:tc>
        <w:tc>
          <w:tcPr>
            <w:tcW w:w="3402" w:type="dxa"/>
          </w:tcPr>
          <w:p w14:paraId="73B65DB0" w14:textId="77777777" w:rsidR="00787C91" w:rsidRPr="005A21A0" w:rsidRDefault="00787C91" w:rsidP="00787C91">
            <w:pPr>
              <w:pStyle w:val="Akapitzlist"/>
              <w:ind w:left="-59"/>
              <w:jc w:val="both"/>
              <w:rPr>
                <w:rFonts w:asciiTheme="minorBidi" w:hAnsiTheme="minorBidi" w:cstheme="minorBidi"/>
                <w:sz w:val="22"/>
                <w:szCs w:val="22"/>
              </w:rPr>
            </w:pPr>
          </w:p>
        </w:tc>
        <w:tc>
          <w:tcPr>
            <w:tcW w:w="2552" w:type="dxa"/>
          </w:tcPr>
          <w:p w14:paraId="3E4B089A" w14:textId="77777777" w:rsidR="00787C91" w:rsidRPr="005A21A0" w:rsidRDefault="00787C91" w:rsidP="00787C91">
            <w:pPr>
              <w:pStyle w:val="Akapitzlist"/>
              <w:ind w:left="-59"/>
              <w:jc w:val="both"/>
              <w:rPr>
                <w:rFonts w:asciiTheme="minorBidi" w:hAnsiTheme="minorBidi" w:cstheme="minorBidi"/>
                <w:sz w:val="22"/>
                <w:szCs w:val="22"/>
              </w:rPr>
            </w:pPr>
          </w:p>
        </w:tc>
        <w:tc>
          <w:tcPr>
            <w:tcW w:w="3827" w:type="dxa"/>
          </w:tcPr>
          <w:p w14:paraId="22F03251" w14:textId="77777777" w:rsidR="00787C91" w:rsidRPr="005A21A0" w:rsidRDefault="00787C91" w:rsidP="00787C91">
            <w:pPr>
              <w:pStyle w:val="Akapitzlist"/>
              <w:ind w:left="-59"/>
              <w:jc w:val="both"/>
              <w:rPr>
                <w:rFonts w:asciiTheme="minorBidi" w:hAnsiTheme="minorBidi" w:cstheme="minorBidi"/>
                <w:sz w:val="22"/>
                <w:szCs w:val="22"/>
              </w:rPr>
            </w:pPr>
          </w:p>
        </w:tc>
      </w:tr>
      <w:tr w:rsidR="00787C91" w:rsidRPr="005A21A0" w14:paraId="0837D9F5" w14:textId="73C70E50" w:rsidTr="005A21A0">
        <w:trPr>
          <w:trHeight w:val="409"/>
        </w:trPr>
        <w:tc>
          <w:tcPr>
            <w:tcW w:w="971" w:type="dxa"/>
            <w:shd w:val="clear" w:color="auto" w:fill="auto"/>
          </w:tcPr>
          <w:p w14:paraId="3F9B9A90" w14:textId="77777777" w:rsidR="00787C91" w:rsidRPr="005A21A0" w:rsidRDefault="00787C91" w:rsidP="00787C91">
            <w:pPr>
              <w:pStyle w:val="Akapitzlist"/>
              <w:ind w:left="-59"/>
              <w:rPr>
                <w:rFonts w:asciiTheme="minorBidi" w:hAnsiTheme="minorBidi" w:cstheme="minorBidi"/>
                <w:b/>
                <w:bCs/>
                <w:sz w:val="22"/>
                <w:szCs w:val="22"/>
              </w:rPr>
            </w:pPr>
            <w:r w:rsidRPr="005A21A0">
              <w:rPr>
                <w:rFonts w:asciiTheme="minorBidi" w:hAnsiTheme="minorBidi" w:cstheme="minorBidi"/>
                <w:sz w:val="22"/>
                <w:szCs w:val="22"/>
              </w:rPr>
              <w:t>&gt;10%</w:t>
            </w:r>
          </w:p>
        </w:tc>
        <w:tc>
          <w:tcPr>
            <w:tcW w:w="947" w:type="dxa"/>
            <w:shd w:val="clear" w:color="auto" w:fill="auto"/>
          </w:tcPr>
          <w:p w14:paraId="4F856A1E" w14:textId="77777777" w:rsidR="00787C91" w:rsidRPr="005A21A0" w:rsidRDefault="00787C91" w:rsidP="00787C91">
            <w:pPr>
              <w:pStyle w:val="Akapitzlist"/>
              <w:ind w:left="-59"/>
              <w:rPr>
                <w:rFonts w:asciiTheme="minorBidi" w:hAnsiTheme="minorBidi" w:cstheme="minorBidi"/>
                <w:b/>
                <w:bCs/>
                <w:sz w:val="22"/>
                <w:szCs w:val="22"/>
              </w:rPr>
            </w:pPr>
            <w:r w:rsidRPr="005A21A0">
              <w:rPr>
                <w:rFonts w:asciiTheme="minorBidi" w:eastAsia="Times New Roman" w:hAnsiTheme="minorBidi" w:cstheme="minorBidi"/>
                <w:sz w:val="22"/>
                <w:szCs w:val="22"/>
              </w:rPr>
              <w:t>µm</w:t>
            </w:r>
          </w:p>
        </w:tc>
        <w:tc>
          <w:tcPr>
            <w:tcW w:w="2048" w:type="dxa"/>
            <w:shd w:val="clear" w:color="auto" w:fill="auto"/>
          </w:tcPr>
          <w:p w14:paraId="4C44D8A4" w14:textId="77777777" w:rsidR="00787C91" w:rsidRPr="005A21A0" w:rsidRDefault="00787C91" w:rsidP="00787C91">
            <w:pPr>
              <w:pStyle w:val="Akapitzlist"/>
              <w:ind w:left="-59"/>
              <w:jc w:val="both"/>
              <w:rPr>
                <w:rFonts w:asciiTheme="minorBidi" w:hAnsiTheme="minorBidi" w:cstheme="minorBidi"/>
                <w:sz w:val="22"/>
                <w:szCs w:val="22"/>
              </w:rPr>
            </w:pPr>
            <w:r w:rsidRPr="005A21A0">
              <w:rPr>
                <w:rFonts w:asciiTheme="minorBidi" w:hAnsiTheme="minorBidi" w:cstheme="minorBidi"/>
                <w:sz w:val="22"/>
                <w:szCs w:val="22"/>
              </w:rPr>
              <w:t>1,5</w:t>
            </w:r>
          </w:p>
        </w:tc>
        <w:tc>
          <w:tcPr>
            <w:tcW w:w="3402" w:type="dxa"/>
          </w:tcPr>
          <w:p w14:paraId="31BA0D57" w14:textId="77777777" w:rsidR="00787C91" w:rsidRPr="005A21A0" w:rsidRDefault="00787C91" w:rsidP="00787C91">
            <w:pPr>
              <w:pStyle w:val="Akapitzlist"/>
              <w:ind w:left="-59"/>
              <w:jc w:val="both"/>
              <w:rPr>
                <w:rFonts w:asciiTheme="minorBidi" w:hAnsiTheme="minorBidi" w:cstheme="minorBidi"/>
                <w:sz w:val="22"/>
                <w:szCs w:val="22"/>
              </w:rPr>
            </w:pPr>
          </w:p>
        </w:tc>
        <w:tc>
          <w:tcPr>
            <w:tcW w:w="2552" w:type="dxa"/>
          </w:tcPr>
          <w:p w14:paraId="122EB215" w14:textId="77777777" w:rsidR="00787C91" w:rsidRPr="005A21A0" w:rsidRDefault="00787C91" w:rsidP="00787C91">
            <w:pPr>
              <w:pStyle w:val="Akapitzlist"/>
              <w:ind w:left="-59"/>
              <w:jc w:val="both"/>
              <w:rPr>
                <w:rFonts w:asciiTheme="minorBidi" w:hAnsiTheme="minorBidi" w:cstheme="minorBidi"/>
                <w:sz w:val="22"/>
                <w:szCs w:val="22"/>
              </w:rPr>
            </w:pPr>
          </w:p>
        </w:tc>
        <w:tc>
          <w:tcPr>
            <w:tcW w:w="3827" w:type="dxa"/>
          </w:tcPr>
          <w:p w14:paraId="367CF871" w14:textId="77777777" w:rsidR="00787C91" w:rsidRPr="005A21A0" w:rsidRDefault="00787C91" w:rsidP="00787C91">
            <w:pPr>
              <w:pStyle w:val="Akapitzlist"/>
              <w:ind w:left="-59"/>
              <w:jc w:val="both"/>
              <w:rPr>
                <w:rFonts w:asciiTheme="minorBidi" w:hAnsiTheme="minorBidi" w:cstheme="minorBidi"/>
                <w:sz w:val="22"/>
                <w:szCs w:val="22"/>
              </w:rPr>
            </w:pPr>
          </w:p>
        </w:tc>
      </w:tr>
    </w:tbl>
    <w:p w14:paraId="33750B31" w14:textId="77777777" w:rsidR="00787C91" w:rsidRPr="00F1451C" w:rsidRDefault="00787C91" w:rsidP="00E37E8E">
      <w:pPr>
        <w:rPr>
          <w:sz w:val="22"/>
          <w:szCs w:val="22"/>
        </w:rPr>
      </w:pPr>
    </w:p>
    <w:sectPr w:rsidR="00787C91" w:rsidRPr="00F1451C" w:rsidSect="004272F8">
      <w:pgSz w:w="16838" w:h="11906" w:orient="landscape"/>
      <w:pgMar w:top="1417" w:right="1417" w:bottom="1417" w:left="1417" w:header="708" w:footer="708" w:gutter="0"/>
      <w:pgBorders w:offsetFrom="page">
        <w:top w:val="thickThinLargeGap" w:sz="24" w:space="24" w:color="auto"/>
        <w:left w:val="thickThinLargeGap" w:sz="24" w:space="24" w:color="auto"/>
        <w:bottom w:val="thinThickLargeGap" w:sz="24" w:space="24" w:color="auto"/>
        <w:right w:val="thinThickLargeGap" w:sz="2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A3534B" w14:textId="77777777" w:rsidR="000C20F2" w:rsidRDefault="000C20F2">
      <w:r>
        <w:separator/>
      </w:r>
    </w:p>
  </w:endnote>
  <w:endnote w:type="continuationSeparator" w:id="0">
    <w:p w14:paraId="7E24C7FC" w14:textId="77777777" w:rsidR="000C20F2" w:rsidRDefault="000C20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Franklin Gothic Book">
    <w:panose1 w:val="020B0503020102020204"/>
    <w:charset w:val="EE"/>
    <w:family w:val="swiss"/>
    <w:pitch w:val="variable"/>
    <w:sig w:usb0="00000287" w:usb1="00000000" w:usb2="00000000" w:usb3="00000000" w:csb0="0000009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2496258"/>
      <w:docPartObj>
        <w:docPartGallery w:val="Page Numbers (Bottom of Page)"/>
        <w:docPartUnique/>
      </w:docPartObj>
    </w:sdtPr>
    <w:sdtEndPr/>
    <w:sdtContent>
      <w:p w14:paraId="37882E9F" w14:textId="6DF59ACB" w:rsidR="005371D8" w:rsidRDefault="005371D8">
        <w:pPr>
          <w:pStyle w:val="Stopka"/>
          <w:jc w:val="center"/>
        </w:pPr>
        <w:r>
          <w:fldChar w:fldCharType="begin"/>
        </w:r>
        <w:r>
          <w:instrText>PAGE   \* MERGEFORMAT</w:instrText>
        </w:r>
        <w:r>
          <w:fldChar w:fldCharType="separate"/>
        </w:r>
        <w:r w:rsidR="00725428">
          <w:rPr>
            <w:noProof/>
          </w:rPr>
          <w:t>57</w:t>
        </w:r>
        <w:r>
          <w:fldChar w:fldCharType="end"/>
        </w:r>
      </w:p>
    </w:sdtContent>
  </w:sdt>
  <w:p w14:paraId="0D6A0681" w14:textId="77777777" w:rsidR="005371D8" w:rsidRDefault="005371D8">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E0F25B" w14:textId="77777777" w:rsidR="005371D8" w:rsidRPr="00FA1618" w:rsidRDefault="005371D8" w:rsidP="00FA1618">
    <w:pPr>
      <w:tabs>
        <w:tab w:val="left" w:pos="3402"/>
        <w:tab w:val="center" w:pos="4536"/>
        <w:tab w:val="right" w:pos="9072"/>
      </w:tabs>
      <w:jc w:val="center"/>
      <w:rPr>
        <w:rFonts w:ascii="Arial" w:hAnsi="Arial" w:cs="Arial"/>
        <w:sz w:val="14"/>
        <w:szCs w:val="14"/>
      </w:rPr>
    </w:pPr>
    <w:r w:rsidRPr="00FA1618">
      <w:rPr>
        <w:rFonts w:ascii="Arial" w:hAnsi="Arial" w:cs="Arial"/>
        <w:sz w:val="14"/>
        <w:szCs w:val="14"/>
      </w:rPr>
      <w:t>Sąd Rejonowy w Kielcach, X Wydział Gospodarczy Krajowego Rejestru Sądowego nr KRS: 0000053769</w:t>
    </w:r>
  </w:p>
  <w:p w14:paraId="44BE4D7F" w14:textId="77777777" w:rsidR="005371D8" w:rsidRPr="00FA1618" w:rsidRDefault="005371D8" w:rsidP="00FA1618">
    <w:pPr>
      <w:tabs>
        <w:tab w:val="left" w:pos="3402"/>
        <w:tab w:val="center" w:pos="4536"/>
        <w:tab w:val="right" w:pos="9072"/>
      </w:tabs>
      <w:jc w:val="center"/>
      <w:rPr>
        <w:rFonts w:ascii="Arial" w:hAnsi="Arial"/>
        <w:szCs w:val="20"/>
      </w:rPr>
    </w:pPr>
    <w:r w:rsidRPr="00FA1618">
      <w:rPr>
        <w:rFonts w:ascii="Arial" w:hAnsi="Arial" w:cs="Arial"/>
        <w:sz w:val="14"/>
        <w:szCs w:val="14"/>
      </w:rPr>
      <w:t>Kapitał zakładowy: 713 500 000 PLN, kapitał wpłacony: 713 500 000 PLN</w:t>
    </w:r>
  </w:p>
  <w:p w14:paraId="53AFE311" w14:textId="77777777" w:rsidR="005371D8" w:rsidRPr="00FA1618" w:rsidRDefault="005371D8" w:rsidP="00FA161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428168" w14:textId="77777777" w:rsidR="000C20F2" w:rsidRDefault="000C20F2">
      <w:r>
        <w:separator/>
      </w:r>
    </w:p>
  </w:footnote>
  <w:footnote w:type="continuationSeparator" w:id="0">
    <w:p w14:paraId="0A035401" w14:textId="77777777" w:rsidR="000C20F2" w:rsidRDefault="000C20F2">
      <w:r>
        <w:continuationSeparator/>
      </w:r>
    </w:p>
  </w:footnote>
  <w:footnote w:id="1">
    <w:p w14:paraId="21CDAE05" w14:textId="77777777" w:rsidR="005371D8" w:rsidRDefault="005371D8">
      <w:pPr>
        <w:pStyle w:val="Tekstprzypisudolnego"/>
      </w:pPr>
      <w:r w:rsidRPr="003B598B">
        <w:rPr>
          <w:rStyle w:val="Odwoanieprzypisudolnego"/>
          <w:rFonts w:ascii="Arial" w:hAnsi="Arial" w:cs="Arial"/>
          <w:sz w:val="16"/>
          <w:szCs w:val="16"/>
        </w:rPr>
        <w:footnoteRef/>
      </w:r>
      <w:r w:rsidRPr="003B598B">
        <w:rPr>
          <w:rFonts w:ascii="Arial" w:hAnsi="Arial" w:cs="Arial"/>
          <w:sz w:val="16"/>
          <w:szCs w:val="16"/>
        </w:rPr>
        <w:t xml:space="preserve"> Niepotrzebne skreślić</w:t>
      </w:r>
    </w:p>
  </w:footnote>
  <w:footnote w:id="2">
    <w:p w14:paraId="6A99CB75" w14:textId="77777777" w:rsidR="005371D8" w:rsidRDefault="005371D8">
      <w:pPr>
        <w:pStyle w:val="Tekstprzypisudolnego"/>
      </w:pPr>
      <w:r w:rsidRPr="003B598B">
        <w:rPr>
          <w:rStyle w:val="Odwoanieprzypisudolnego"/>
          <w:rFonts w:ascii="Arial" w:hAnsi="Arial" w:cs="Arial"/>
          <w:sz w:val="16"/>
          <w:szCs w:val="16"/>
        </w:rPr>
        <w:footnoteRef/>
      </w:r>
      <w:r w:rsidRPr="003B598B">
        <w:rPr>
          <w:rFonts w:ascii="Arial" w:hAnsi="Arial" w:cs="Arial"/>
          <w:sz w:val="16"/>
          <w:szCs w:val="16"/>
        </w:rPr>
        <w:t xml:space="preserve"> Niepotrzebne skreślić</w:t>
      </w:r>
    </w:p>
  </w:footnote>
  <w:footnote w:id="3">
    <w:p w14:paraId="7514B845" w14:textId="77777777" w:rsidR="005371D8" w:rsidRDefault="005371D8" w:rsidP="00E41546">
      <w:pPr>
        <w:pStyle w:val="Tekstprzypisudolnego"/>
        <w:jc w:val="both"/>
      </w:pPr>
      <w:r>
        <w:rPr>
          <w:rStyle w:val="Odwoanieprzypisudolnego"/>
        </w:rPr>
        <w:footnoteRef/>
      </w:r>
      <w:r>
        <w:t xml:space="preserve"> </w:t>
      </w:r>
      <w:r w:rsidRPr="00146CFB">
        <w:rPr>
          <w:rFonts w:ascii="Arial" w:hAnsi="Arial" w:cs="Arial"/>
          <w:sz w:val="16"/>
          <w:szCs w:val="16"/>
        </w:rPr>
        <w:t xml:space="preserve">Zgodnie z art. 117 ust. 1 p.z.p. </w:t>
      </w:r>
      <w:r w:rsidRPr="00E41546">
        <w:rPr>
          <w:rFonts w:ascii="Arial" w:hAnsi="Arial" w:cs="Arial"/>
          <w:sz w:val="16"/>
          <w:szCs w:val="16"/>
        </w:rPr>
        <w:t>zamawiający może określić szczególny, obiektywnie uzasadniony, sposób spełniania przez wykonawców wspólnie ubiegających się o udzielenie zamówienia warunków udziału w postępowaniu, jeżeli jest to uzasadnione charakterem zamówienia i jest proporcjonalne. W przygotowanym wzorze nie wprowadzono tego rodzaju regulacji.</w:t>
      </w:r>
    </w:p>
  </w:footnote>
  <w:footnote w:id="4">
    <w:p w14:paraId="36EE28FA" w14:textId="036021D1" w:rsidR="005371D8" w:rsidRDefault="005371D8" w:rsidP="00455D73">
      <w:pPr>
        <w:pStyle w:val="Tekstprzypisudolnego"/>
        <w:jc w:val="both"/>
      </w:pPr>
      <w:r w:rsidRPr="00E41546">
        <w:rPr>
          <w:rFonts w:ascii="Arial" w:hAnsi="Arial" w:cs="Arial"/>
          <w:sz w:val="16"/>
          <w:szCs w:val="16"/>
        </w:rPr>
        <w:t>.</w:t>
      </w:r>
      <w:r>
        <w:t xml:space="preserve"> </w:t>
      </w:r>
    </w:p>
  </w:footnote>
  <w:footnote w:id="5">
    <w:p w14:paraId="69A6C6AD" w14:textId="77777777" w:rsidR="005371D8" w:rsidRDefault="005371D8" w:rsidP="004E2BF4">
      <w:pPr>
        <w:pStyle w:val="Tekstprzypisudolnego"/>
        <w:jc w:val="both"/>
      </w:pPr>
      <w:r w:rsidRPr="00E41546">
        <w:rPr>
          <w:rStyle w:val="Odwoanieprzypisudolnego"/>
          <w:rFonts w:ascii="Arial" w:hAnsi="Arial" w:cs="Arial"/>
          <w:sz w:val="16"/>
          <w:szCs w:val="16"/>
        </w:rPr>
        <w:footnoteRef/>
      </w:r>
      <w:r w:rsidRPr="00E41546">
        <w:rPr>
          <w:rFonts w:ascii="Arial" w:hAnsi="Arial" w:cs="Arial"/>
          <w:sz w:val="16"/>
          <w:szCs w:val="16"/>
        </w:rPr>
        <w:t xml:space="preserve"> </w:t>
      </w:r>
      <w:r>
        <w:rPr>
          <w:rFonts w:ascii="Arial" w:hAnsi="Arial" w:cs="Arial"/>
          <w:sz w:val="16"/>
          <w:szCs w:val="16"/>
        </w:rPr>
        <w:t>W zależności od postępowania dodatkowo do rozważenia art.109 ust. 1. pkt. 7-10 i art. 393 p.z.p.</w:t>
      </w:r>
      <w:r>
        <w:t xml:space="preserve"> </w:t>
      </w:r>
    </w:p>
  </w:footnote>
  <w:footnote w:id="6">
    <w:p w14:paraId="483B71E2" w14:textId="77777777" w:rsidR="005371D8" w:rsidRDefault="005371D8" w:rsidP="00A873E3">
      <w:pPr>
        <w:pStyle w:val="Tekstprzypisudolnego"/>
        <w:jc w:val="both"/>
      </w:pPr>
      <w:r w:rsidRPr="00A917D7">
        <w:rPr>
          <w:rStyle w:val="Odwoanieprzypisudolnego"/>
          <w:rFonts w:ascii="Arial" w:hAnsi="Arial" w:cs="Arial"/>
          <w:sz w:val="16"/>
          <w:szCs w:val="16"/>
        </w:rPr>
        <w:footnoteRef/>
      </w:r>
      <w:r w:rsidRPr="00A917D7">
        <w:rPr>
          <w:rFonts w:ascii="Arial" w:hAnsi="Arial" w:cs="Arial"/>
          <w:sz w:val="16"/>
          <w:szCs w:val="16"/>
        </w:rPr>
        <w:t xml:space="preserve"> </w:t>
      </w:r>
      <w:r w:rsidRPr="00A873E3">
        <w:rPr>
          <w:rFonts w:ascii="Arial" w:hAnsi="Arial" w:cs="Arial"/>
          <w:sz w:val="16"/>
          <w:szCs w:val="16"/>
        </w:rPr>
        <w:t xml:space="preserve">Informacja </w:t>
      </w:r>
      <w:r w:rsidRPr="00245B03">
        <w:rPr>
          <w:rFonts w:ascii="Arial" w:hAnsi="Arial" w:cs="Arial"/>
          <w:sz w:val="16"/>
          <w:szCs w:val="16"/>
        </w:rPr>
        <w:t xml:space="preserve">wymagana obligatoryjnie na podstawie art. 117 ust. 4 p.z.p. </w:t>
      </w:r>
    </w:p>
  </w:footnote>
  <w:footnote w:id="7">
    <w:p w14:paraId="611B65F7" w14:textId="77777777" w:rsidR="005371D8" w:rsidRPr="007A5BD0" w:rsidRDefault="005371D8" w:rsidP="00686FE1">
      <w:pPr>
        <w:pStyle w:val="Tekstprzypisudolnego"/>
        <w:jc w:val="both"/>
        <w:rPr>
          <w:rStyle w:val="Odwoanieprzypisudolnego"/>
          <w:rFonts w:ascii="Arial" w:hAnsi="Arial" w:cs="Arial"/>
        </w:rPr>
      </w:pPr>
      <w:r w:rsidRPr="007A5BD0">
        <w:rPr>
          <w:rStyle w:val="Odwoanieprzypisudolnego"/>
          <w:rFonts w:ascii="Arial" w:hAnsi="Arial" w:cs="Arial"/>
        </w:rPr>
        <w:footnoteRef/>
      </w:r>
      <w:r w:rsidRPr="007A5BD0">
        <w:rPr>
          <w:rStyle w:val="Odwoanieprzypisudolnego"/>
          <w:rFonts w:ascii="Arial" w:hAnsi="Arial" w:cs="Arial"/>
        </w:rPr>
        <w:t xml:space="preserve"> </w:t>
      </w:r>
      <w:r>
        <w:rPr>
          <w:rStyle w:val="Odwoanieprzypisudolnego"/>
          <w:rFonts w:ascii="Arial" w:hAnsi="Arial" w:cs="Arial"/>
        </w:rPr>
        <w:t>Zapisy</w:t>
      </w:r>
      <w:r w:rsidRPr="007A5BD0">
        <w:rPr>
          <w:rStyle w:val="Odwoanieprzypisudolnego"/>
          <w:rFonts w:ascii="Arial" w:hAnsi="Arial" w:cs="Arial"/>
        </w:rPr>
        <w:t xml:space="preserve"> dotycząc</w:t>
      </w:r>
      <w:r>
        <w:rPr>
          <w:rStyle w:val="Odwoanieprzypisudolnego"/>
          <w:rFonts w:ascii="Arial" w:hAnsi="Arial" w:cs="Arial"/>
        </w:rPr>
        <w:t xml:space="preserve">e </w:t>
      </w:r>
      <w:r w:rsidRPr="007A5BD0">
        <w:rPr>
          <w:rStyle w:val="Odwoanieprzypisudolnego"/>
          <w:rFonts w:ascii="Arial" w:hAnsi="Arial" w:cs="Arial"/>
        </w:rPr>
        <w:t xml:space="preserve">przedmiotowych środków dowodowych </w:t>
      </w:r>
      <w:r>
        <w:rPr>
          <w:rStyle w:val="Odwoanieprzypisudolnego"/>
          <w:rFonts w:ascii="Arial" w:hAnsi="Arial" w:cs="Arial"/>
        </w:rPr>
        <w:t xml:space="preserve">znajdują </w:t>
      </w:r>
      <w:r w:rsidRPr="007A5BD0">
        <w:rPr>
          <w:rStyle w:val="Odwoanieprzypisudolnego"/>
          <w:rFonts w:ascii="Arial" w:hAnsi="Arial" w:cs="Arial"/>
        </w:rPr>
        <w:t>zastosowanie w danym postępowaniu o udzielenie zamówienia</w:t>
      </w:r>
      <w:r>
        <w:rPr>
          <w:rFonts w:ascii="Arial" w:hAnsi="Arial" w:cs="Arial"/>
        </w:rPr>
        <w:t xml:space="preserve"> </w:t>
      </w:r>
      <w:r w:rsidRPr="007A5BD0">
        <w:rPr>
          <w:rStyle w:val="Odwoanieprzypisudolnego"/>
          <w:rFonts w:ascii="Arial" w:hAnsi="Arial" w:cs="Arial"/>
        </w:rPr>
        <w:t xml:space="preserve">tylko wtedy, gdy </w:t>
      </w:r>
      <w:r w:rsidRPr="005D31E9">
        <w:rPr>
          <w:rStyle w:val="Odwoanieprzypisudolnego"/>
          <w:rFonts w:ascii="Arial" w:hAnsi="Arial" w:cs="Arial"/>
        </w:rPr>
        <w:t>Zamawiający żąda złożenia wraz z ofertą przedmiotowych środków dowodowych</w:t>
      </w:r>
    </w:p>
  </w:footnote>
  <w:footnote w:id="8">
    <w:p w14:paraId="73239409" w14:textId="77777777" w:rsidR="005371D8" w:rsidRDefault="005371D8" w:rsidP="00686FE1">
      <w:pPr>
        <w:pStyle w:val="Tekstprzypisudolnego"/>
        <w:jc w:val="both"/>
      </w:pPr>
      <w:r w:rsidRPr="007A5BD0">
        <w:rPr>
          <w:rStyle w:val="Odwoanieprzypisudolnego"/>
          <w:rFonts w:ascii="Arial" w:hAnsi="Arial" w:cs="Arial"/>
        </w:rPr>
        <w:footnoteRef/>
      </w:r>
      <w:r w:rsidRPr="007A5BD0">
        <w:rPr>
          <w:rStyle w:val="Odwoanieprzypisudolnego"/>
          <w:rFonts w:ascii="Arial" w:hAnsi="Arial" w:cs="Arial"/>
        </w:rPr>
        <w:t xml:space="preserve"> Niepotrzebne skreślić</w:t>
      </w:r>
    </w:p>
  </w:footnote>
  <w:footnote w:id="9">
    <w:p w14:paraId="2B8CBA01" w14:textId="77777777" w:rsidR="005371D8" w:rsidRDefault="005371D8">
      <w:pPr>
        <w:pStyle w:val="Tekstprzypisudolnego"/>
      </w:pPr>
      <w:r>
        <w:rPr>
          <w:rStyle w:val="Odwoanieprzypisudolnego"/>
        </w:rPr>
        <w:footnoteRef/>
      </w:r>
      <w:r>
        <w:t xml:space="preserve"> </w:t>
      </w:r>
      <w:r w:rsidRPr="00146CFB">
        <w:rPr>
          <w:rFonts w:ascii="Arial" w:hAnsi="Arial" w:cs="Arial"/>
          <w:sz w:val="16"/>
          <w:szCs w:val="16"/>
        </w:rPr>
        <w:t>Zgodnie z art. 225 p.z.p.</w:t>
      </w:r>
    </w:p>
  </w:footnote>
  <w:footnote w:id="10">
    <w:p w14:paraId="66E69EB4" w14:textId="77777777" w:rsidR="005371D8" w:rsidRDefault="005371D8">
      <w:pPr>
        <w:pStyle w:val="Tekstprzypisudolnego"/>
      </w:pPr>
      <w:r w:rsidRPr="0016232D">
        <w:rPr>
          <w:rStyle w:val="Odwoanieprzypisudolnego"/>
          <w:rFonts w:ascii="Arial" w:hAnsi="Arial" w:cs="Arial"/>
          <w:sz w:val="16"/>
          <w:szCs w:val="16"/>
        </w:rPr>
        <w:footnoteRef/>
      </w:r>
      <w:r w:rsidRPr="0016232D">
        <w:rPr>
          <w:rFonts w:ascii="Arial" w:hAnsi="Arial" w:cs="Arial"/>
          <w:sz w:val="16"/>
          <w:szCs w:val="16"/>
        </w:rPr>
        <w:t xml:space="preserve"> Zgodnie z uprawnieniem wskazanym w art. 59 p.z.p. </w:t>
      </w:r>
    </w:p>
  </w:footnote>
  <w:footnote w:id="11">
    <w:p w14:paraId="598BE9A8" w14:textId="77777777" w:rsidR="005371D8" w:rsidRDefault="005371D8" w:rsidP="00B90E3F">
      <w:pPr>
        <w:pStyle w:val="Tekstprzypisudolnego"/>
        <w:ind w:left="284" w:hanging="135"/>
      </w:pPr>
      <w:r>
        <w:rPr>
          <w:rStyle w:val="Odwoanieprzypisudolnego"/>
        </w:rPr>
        <w:footnoteRef/>
      </w:r>
      <w:r>
        <w:t xml:space="preserve"> </w:t>
      </w:r>
      <w:r>
        <w:rPr>
          <w:rFonts w:ascii="Franklin Gothic Book" w:hAnsi="Franklin Gothic Book" w:cs="Arial"/>
          <w:sz w:val="18"/>
          <w:szCs w:val="18"/>
        </w:rPr>
        <w:t>R</w:t>
      </w:r>
      <w:r w:rsidRPr="007449DF">
        <w:rPr>
          <w:rFonts w:ascii="Franklin Gothic Book" w:hAnsi="Franklin Gothic Book" w:cs="Arial"/>
          <w:sz w:val="18"/>
          <w:szCs w:val="18"/>
        </w:rPr>
        <w:t>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12">
    <w:p w14:paraId="678FB8AE" w14:textId="77777777" w:rsidR="005371D8" w:rsidRDefault="005371D8" w:rsidP="00B90E3F">
      <w:pPr>
        <w:pStyle w:val="Tekstprzypisudolnego"/>
        <w:ind w:left="142" w:hanging="122"/>
      </w:pPr>
      <w:r>
        <w:rPr>
          <w:rStyle w:val="Odwoanieprzypisudolnego"/>
        </w:rPr>
        <w:footnoteRef/>
      </w:r>
      <w:r>
        <w:t xml:space="preserve"> </w:t>
      </w:r>
      <w:r w:rsidRPr="007449DF">
        <w:rPr>
          <w:rFonts w:ascii="Franklin Gothic Book" w:hAnsi="Franklin Gothic Book" w:cs="Arial"/>
          <w:color w:val="000000"/>
          <w:sz w:val="18"/>
          <w:szCs w:val="18"/>
        </w:rPr>
        <w:t xml:space="preserve">W przypadku gdy wykonawca </w:t>
      </w:r>
      <w:r w:rsidRPr="007449DF">
        <w:rPr>
          <w:rFonts w:ascii="Franklin Gothic Book" w:hAnsi="Franklin Gothic Book" w:cs="Arial"/>
          <w:sz w:val="18"/>
          <w:szCs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26" w:type="dxa"/>
      <w:tblLook w:val="04A0" w:firstRow="1" w:lastRow="0" w:firstColumn="1" w:lastColumn="0" w:noHBand="0" w:noVBand="1"/>
    </w:tblPr>
    <w:tblGrid>
      <w:gridCol w:w="3366"/>
      <w:gridCol w:w="2517"/>
      <w:gridCol w:w="4215"/>
    </w:tblGrid>
    <w:tr w:rsidR="005371D8" w:rsidRPr="00EF38A0" w14:paraId="60FD298C" w14:textId="77777777" w:rsidTr="00D21A69">
      <w:trPr>
        <w:trHeight w:val="1699"/>
      </w:trPr>
      <w:tc>
        <w:tcPr>
          <w:tcW w:w="3368" w:type="dxa"/>
        </w:tcPr>
        <w:p w14:paraId="1B99F23F" w14:textId="77777777" w:rsidR="005371D8" w:rsidRPr="00EF38A0" w:rsidRDefault="005371D8" w:rsidP="00EF38A0">
          <w:pPr>
            <w:tabs>
              <w:tab w:val="left" w:pos="3402"/>
              <w:tab w:val="center" w:pos="4536"/>
              <w:tab w:val="right" w:pos="9072"/>
            </w:tabs>
            <w:rPr>
              <w:rFonts w:ascii="Arial" w:hAnsi="Arial"/>
              <w:szCs w:val="20"/>
            </w:rPr>
          </w:pPr>
          <w:r>
            <w:rPr>
              <w:noProof/>
            </w:rPr>
            <w:drawing>
              <wp:anchor distT="0" distB="0" distL="114300" distR="114300" simplePos="0" relativeHeight="251658240" behindDoc="1" locked="0" layoutInCell="1" allowOverlap="1" wp14:anchorId="73EFA861" wp14:editId="4C1B86A7">
                <wp:simplePos x="0" y="0"/>
                <wp:positionH relativeFrom="margin">
                  <wp:posOffset>3810</wp:posOffset>
                </wp:positionH>
                <wp:positionV relativeFrom="margin">
                  <wp:posOffset>17145</wp:posOffset>
                </wp:positionV>
                <wp:extent cx="1981200" cy="1088390"/>
                <wp:effectExtent l="0" t="0" r="0" b="0"/>
                <wp:wrapSquare wrapText="bothSides"/>
                <wp:docPr id="4" name="Obraz 6"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descr="pap_firmowy_logo_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10883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586" w:type="dxa"/>
        </w:tcPr>
        <w:p w14:paraId="7BEF2955" w14:textId="77777777" w:rsidR="005371D8" w:rsidRPr="00EF38A0" w:rsidRDefault="005371D8" w:rsidP="00EF38A0">
          <w:pPr>
            <w:tabs>
              <w:tab w:val="left" w:pos="3402"/>
              <w:tab w:val="center" w:pos="4536"/>
              <w:tab w:val="right" w:pos="9072"/>
            </w:tabs>
            <w:rPr>
              <w:rFonts w:ascii="Arial" w:hAnsi="Arial"/>
              <w:szCs w:val="20"/>
            </w:rPr>
          </w:pPr>
        </w:p>
        <w:p w14:paraId="2111A8E7" w14:textId="77777777" w:rsidR="005371D8" w:rsidRPr="00EF38A0" w:rsidRDefault="005371D8" w:rsidP="00EF38A0">
          <w:pPr>
            <w:tabs>
              <w:tab w:val="left" w:pos="3402"/>
              <w:tab w:val="center" w:pos="4536"/>
              <w:tab w:val="right" w:pos="9072"/>
            </w:tabs>
            <w:rPr>
              <w:rFonts w:ascii="Arial" w:hAnsi="Arial"/>
              <w:szCs w:val="20"/>
            </w:rPr>
          </w:pPr>
        </w:p>
        <w:p w14:paraId="3D8965AF" w14:textId="77777777" w:rsidR="005371D8" w:rsidRPr="00EF38A0" w:rsidRDefault="005371D8" w:rsidP="00EF38A0">
          <w:pPr>
            <w:tabs>
              <w:tab w:val="left" w:pos="3402"/>
              <w:tab w:val="center" w:pos="4536"/>
              <w:tab w:val="right" w:pos="9072"/>
            </w:tabs>
            <w:rPr>
              <w:rFonts w:ascii="Arial" w:hAnsi="Arial"/>
              <w:szCs w:val="20"/>
            </w:rPr>
          </w:pPr>
        </w:p>
        <w:p w14:paraId="5B0EB427" w14:textId="77777777" w:rsidR="005371D8" w:rsidRPr="00EF38A0" w:rsidRDefault="005371D8" w:rsidP="00EF38A0">
          <w:pPr>
            <w:tabs>
              <w:tab w:val="left" w:pos="3402"/>
              <w:tab w:val="center" w:pos="4536"/>
              <w:tab w:val="right" w:pos="9072"/>
            </w:tabs>
            <w:spacing w:line="168" w:lineRule="exact"/>
            <w:rPr>
              <w:rFonts w:ascii="Arial" w:hAnsi="Arial" w:cs="Arial"/>
              <w:color w:val="75787B"/>
              <w:sz w:val="14"/>
              <w:szCs w:val="14"/>
            </w:rPr>
          </w:pPr>
          <w:r w:rsidRPr="00EF38A0">
            <w:rPr>
              <w:rFonts w:ascii="Arial" w:hAnsi="Arial" w:cs="Arial"/>
              <w:color w:val="75787B"/>
              <w:sz w:val="14"/>
              <w:szCs w:val="14"/>
            </w:rPr>
            <w:t>Enea Elektrownia Połaniec S.A.</w:t>
          </w:r>
        </w:p>
        <w:p w14:paraId="5E22243E" w14:textId="77777777" w:rsidR="005371D8" w:rsidRPr="00EF38A0" w:rsidRDefault="005371D8" w:rsidP="00EF38A0">
          <w:pPr>
            <w:tabs>
              <w:tab w:val="left" w:pos="3402"/>
              <w:tab w:val="center" w:pos="4536"/>
              <w:tab w:val="right" w:pos="9072"/>
            </w:tabs>
            <w:spacing w:before="20" w:line="168" w:lineRule="exact"/>
            <w:rPr>
              <w:rFonts w:ascii="Arial" w:hAnsi="Arial" w:cs="Arial"/>
              <w:color w:val="75787B"/>
              <w:sz w:val="14"/>
              <w:szCs w:val="14"/>
            </w:rPr>
          </w:pPr>
          <w:r w:rsidRPr="00EF38A0">
            <w:rPr>
              <w:rFonts w:ascii="Arial" w:hAnsi="Arial" w:cs="Arial"/>
              <w:color w:val="75787B"/>
              <w:sz w:val="14"/>
              <w:szCs w:val="14"/>
            </w:rPr>
            <w:t>28-230 Połaniec, Zawada 26</w:t>
          </w:r>
        </w:p>
        <w:p w14:paraId="5ED543D3" w14:textId="77777777" w:rsidR="005371D8" w:rsidRPr="00EF38A0" w:rsidRDefault="005371D8" w:rsidP="00EF38A0">
          <w:pPr>
            <w:tabs>
              <w:tab w:val="left" w:pos="3402"/>
              <w:tab w:val="center" w:pos="4536"/>
              <w:tab w:val="right" w:pos="9072"/>
            </w:tabs>
            <w:spacing w:before="20" w:line="168" w:lineRule="exact"/>
            <w:rPr>
              <w:rFonts w:ascii="Arial" w:hAnsi="Arial" w:cs="Arial"/>
              <w:color w:val="75787B"/>
              <w:sz w:val="14"/>
              <w:szCs w:val="14"/>
            </w:rPr>
          </w:pPr>
          <w:r w:rsidRPr="00EF38A0">
            <w:rPr>
              <w:rFonts w:ascii="Arial" w:hAnsi="Arial" w:cs="Arial"/>
              <w:color w:val="75787B"/>
              <w:sz w:val="14"/>
              <w:szCs w:val="14"/>
            </w:rPr>
            <w:t>tel. +48 / 15 865 62 80</w:t>
          </w:r>
        </w:p>
        <w:p w14:paraId="3697E5AC" w14:textId="77777777" w:rsidR="005371D8" w:rsidRPr="00EF38A0" w:rsidRDefault="005371D8" w:rsidP="00EF38A0">
          <w:pPr>
            <w:tabs>
              <w:tab w:val="left" w:pos="3402"/>
              <w:tab w:val="center" w:pos="4536"/>
              <w:tab w:val="right" w:pos="9072"/>
            </w:tabs>
            <w:rPr>
              <w:rFonts w:ascii="Arial" w:hAnsi="Arial"/>
              <w:szCs w:val="20"/>
            </w:rPr>
          </w:pPr>
          <w:r w:rsidRPr="00EF38A0">
            <w:rPr>
              <w:rFonts w:ascii="Arial" w:hAnsi="Arial" w:cs="Arial"/>
              <w:color w:val="75787B"/>
              <w:sz w:val="14"/>
              <w:szCs w:val="14"/>
            </w:rPr>
            <w:t>faks +48 / 15 865 66 88</w:t>
          </w:r>
        </w:p>
      </w:tc>
      <w:tc>
        <w:tcPr>
          <w:tcW w:w="4360" w:type="dxa"/>
        </w:tcPr>
        <w:p w14:paraId="7C52C029" w14:textId="77777777" w:rsidR="005371D8" w:rsidRPr="00EF38A0" w:rsidRDefault="005371D8" w:rsidP="00EF38A0">
          <w:pPr>
            <w:tabs>
              <w:tab w:val="left" w:pos="3402"/>
              <w:tab w:val="center" w:pos="4536"/>
              <w:tab w:val="right" w:pos="9072"/>
            </w:tabs>
            <w:rPr>
              <w:rFonts w:ascii="Arial" w:hAnsi="Arial"/>
              <w:szCs w:val="20"/>
            </w:rPr>
          </w:pPr>
        </w:p>
        <w:p w14:paraId="0DA2EC71" w14:textId="77777777" w:rsidR="005371D8" w:rsidRPr="00EF38A0" w:rsidRDefault="005371D8" w:rsidP="00EF38A0">
          <w:pPr>
            <w:tabs>
              <w:tab w:val="left" w:pos="3402"/>
              <w:tab w:val="center" w:pos="4536"/>
              <w:tab w:val="right" w:pos="9072"/>
            </w:tabs>
            <w:rPr>
              <w:rFonts w:ascii="Arial" w:hAnsi="Arial"/>
              <w:szCs w:val="20"/>
            </w:rPr>
          </w:pPr>
        </w:p>
        <w:p w14:paraId="3E557528" w14:textId="77777777" w:rsidR="005371D8" w:rsidRPr="00EF38A0" w:rsidRDefault="005371D8" w:rsidP="00EF38A0">
          <w:pPr>
            <w:tabs>
              <w:tab w:val="left" w:pos="3402"/>
              <w:tab w:val="center" w:pos="4536"/>
              <w:tab w:val="right" w:pos="9072"/>
            </w:tabs>
            <w:rPr>
              <w:rFonts w:ascii="Arial" w:hAnsi="Arial"/>
              <w:szCs w:val="20"/>
            </w:rPr>
          </w:pPr>
        </w:p>
        <w:p w14:paraId="6F7C4BA8" w14:textId="77777777" w:rsidR="005371D8" w:rsidRPr="00EF38A0" w:rsidRDefault="005371D8" w:rsidP="00EF38A0">
          <w:pPr>
            <w:tabs>
              <w:tab w:val="left" w:pos="3402"/>
              <w:tab w:val="center" w:pos="4536"/>
              <w:tab w:val="right" w:pos="9072"/>
            </w:tabs>
            <w:rPr>
              <w:rFonts w:ascii="Arial" w:hAnsi="Arial" w:cs="Arial"/>
              <w:color w:val="75787B"/>
              <w:sz w:val="14"/>
              <w:szCs w:val="14"/>
            </w:rPr>
          </w:pPr>
          <w:r w:rsidRPr="00EF38A0">
            <w:rPr>
              <w:rFonts w:ascii="Arial" w:hAnsi="Arial" w:cs="Arial"/>
              <w:color w:val="75787B"/>
              <w:sz w:val="14"/>
              <w:szCs w:val="14"/>
            </w:rPr>
            <w:t>NIP 866-000-14-29</w:t>
          </w:r>
        </w:p>
        <w:p w14:paraId="0E6F5ADB" w14:textId="77777777" w:rsidR="005371D8" w:rsidRPr="00EF38A0" w:rsidRDefault="005371D8" w:rsidP="00EF38A0">
          <w:pPr>
            <w:tabs>
              <w:tab w:val="left" w:pos="3402"/>
              <w:tab w:val="center" w:pos="4536"/>
              <w:tab w:val="right" w:pos="9072"/>
            </w:tabs>
            <w:rPr>
              <w:rFonts w:ascii="Arial" w:hAnsi="Arial" w:cs="Arial"/>
              <w:color w:val="75787B"/>
              <w:sz w:val="14"/>
              <w:szCs w:val="14"/>
            </w:rPr>
          </w:pPr>
          <w:r w:rsidRPr="00EF38A0">
            <w:rPr>
              <w:rFonts w:ascii="Arial" w:hAnsi="Arial" w:cs="Arial"/>
              <w:color w:val="75787B"/>
              <w:sz w:val="14"/>
              <w:szCs w:val="14"/>
            </w:rPr>
            <w:t>REGON 830273037</w:t>
          </w:r>
          <w:r w:rsidRPr="00EF38A0">
            <w:rPr>
              <w:rFonts w:ascii="Arial" w:hAnsi="Arial" w:cs="Arial"/>
              <w:color w:val="0000FF"/>
              <w:sz w:val="14"/>
              <w:szCs w:val="14"/>
              <w:u w:val="single"/>
            </w:rPr>
            <w:t xml:space="preserve"> </w:t>
          </w:r>
        </w:p>
      </w:tc>
    </w:tr>
  </w:tbl>
  <w:p w14:paraId="6B2FBD38" w14:textId="77777777" w:rsidR="005371D8" w:rsidRDefault="005371D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cs="Times New Roman" w:hint="default"/>
        <w:b w:val="0"/>
        <w:i w:val="0"/>
        <w:sz w:val="20"/>
        <w:szCs w:val="20"/>
      </w:rPr>
    </w:lvl>
  </w:abstractNum>
  <w:abstractNum w:abstractNumId="4" w15:restartNumberingAfterBreak="0">
    <w:nsid w:val="00000009"/>
    <w:multiLevelType w:val="multilevel"/>
    <w:tmpl w:val="985A1BCE"/>
    <w:name w:val="WW8Num14"/>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5" w15:restartNumberingAfterBreak="0">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6" w15:restartNumberingAfterBreak="0">
    <w:nsid w:val="0000000C"/>
    <w:multiLevelType w:val="multilevel"/>
    <w:tmpl w:val="BFB4F646"/>
    <w:name w:val="WW8Num12"/>
    <w:lvl w:ilvl="0">
      <w:start w:val="1"/>
      <w:numFmt w:val="decimal"/>
      <w:lvlText w:val="%1."/>
      <w:lvlJc w:val="left"/>
      <w:pPr>
        <w:tabs>
          <w:tab w:val="num" w:pos="360"/>
        </w:tabs>
        <w:ind w:left="360" w:hanging="360"/>
      </w:pPr>
      <w:rPr>
        <w:rFonts w:ascii="Arial" w:hAnsi="Arial" w:cs="Arial"/>
      </w:rPr>
    </w:lvl>
    <w:lvl w:ilvl="1">
      <w:start w:val="1"/>
      <w:numFmt w:val="decimal"/>
      <w:lvlText w:val="%2)"/>
      <w:lvlJc w:val="left"/>
      <w:pPr>
        <w:tabs>
          <w:tab w:val="num" w:pos="720"/>
        </w:tabs>
        <w:ind w:left="720" w:hanging="360"/>
      </w:pPr>
      <w:rPr>
        <w:rFonts w:ascii="Arial" w:hAnsi="Arial" w:cs="Arial"/>
        <w:i w:val="0"/>
        <w:color w:val="000000"/>
      </w:r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 w15:restartNumberingAfterBreak="0">
    <w:nsid w:val="0041738E"/>
    <w:multiLevelType w:val="hybridMultilevel"/>
    <w:tmpl w:val="B3322AC0"/>
    <w:name w:val="WW8Num3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8" w15:restartNumberingAfterBreak="0">
    <w:nsid w:val="09663B49"/>
    <w:multiLevelType w:val="hybridMultilevel"/>
    <w:tmpl w:val="5510A89A"/>
    <w:name w:val="WW8Num25"/>
    <w:lvl w:ilvl="0" w:tplc="FFFFFFFF">
      <w:start w:val="1"/>
      <w:numFmt w:val="decimal"/>
      <w:lvlText w:val="%1."/>
      <w:lvlJc w:val="left"/>
      <w:pPr>
        <w:tabs>
          <w:tab w:val="num" w:pos="1856"/>
        </w:tabs>
        <w:ind w:left="1856" w:hanging="360"/>
      </w:pPr>
      <w:rPr>
        <w:rFonts w:cs="Times New Roman"/>
      </w:rPr>
    </w:lvl>
    <w:lvl w:ilvl="1" w:tplc="FFFFFFFF">
      <w:start w:val="1"/>
      <w:numFmt w:val="lowerLetter"/>
      <w:lvlText w:val="%2)"/>
      <w:legacy w:legacy="1" w:legacySpace="360" w:legacyIndent="283"/>
      <w:lvlJc w:val="left"/>
      <w:pPr>
        <w:ind w:left="2499" w:hanging="283"/>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9" w15:restartNumberingAfterBreak="0">
    <w:nsid w:val="0CCC0D8F"/>
    <w:multiLevelType w:val="hybridMultilevel"/>
    <w:tmpl w:val="C158014C"/>
    <w:lvl w:ilvl="0" w:tplc="2A381010">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0E7E223E"/>
    <w:multiLevelType w:val="hybridMultilevel"/>
    <w:tmpl w:val="111EFD96"/>
    <w:lvl w:ilvl="0" w:tplc="E9981940">
      <w:start w:val="1"/>
      <w:numFmt w:val="decimal"/>
      <w:lvlText w:val="%1."/>
      <w:lvlJc w:val="left"/>
      <w:pPr>
        <w:ind w:left="790" w:hanging="43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10D918F7"/>
    <w:multiLevelType w:val="multilevel"/>
    <w:tmpl w:val="353EF294"/>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15:restartNumberingAfterBreak="0">
    <w:nsid w:val="17204CF0"/>
    <w:multiLevelType w:val="hybridMultilevel"/>
    <w:tmpl w:val="0BA635FE"/>
    <w:lvl w:ilvl="0" w:tplc="F2A41C7C">
      <w:start w:val="1"/>
      <w:numFmt w:val="decimal"/>
      <w:lvlText w:val="%1."/>
      <w:lvlJc w:val="left"/>
      <w:pPr>
        <w:ind w:left="780" w:hanging="42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C53480F"/>
    <w:multiLevelType w:val="multilevel"/>
    <w:tmpl w:val="353EF294"/>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5" w15:restartNumberingAfterBreak="0">
    <w:nsid w:val="246627FD"/>
    <w:multiLevelType w:val="multilevel"/>
    <w:tmpl w:val="EB9EACFC"/>
    <w:lvl w:ilvl="0">
      <w:start w:val="3"/>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6" w15:restartNumberingAfterBreak="0">
    <w:nsid w:val="266A6BAA"/>
    <w:multiLevelType w:val="hybridMultilevel"/>
    <w:tmpl w:val="4A3A1AC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 w15:restartNumberingAfterBreak="0">
    <w:nsid w:val="3C41498C"/>
    <w:multiLevelType w:val="hybridMultilevel"/>
    <w:tmpl w:val="99864160"/>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8"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9" w15:restartNumberingAfterBreak="0">
    <w:nsid w:val="4429197F"/>
    <w:multiLevelType w:val="hybridMultilevel"/>
    <w:tmpl w:val="F5C638AC"/>
    <w:lvl w:ilvl="0" w:tplc="EFBEF6A0">
      <w:start w:val="2500"/>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51B7271C"/>
    <w:multiLevelType w:val="hybridMultilevel"/>
    <w:tmpl w:val="C87E18D6"/>
    <w:lvl w:ilvl="0" w:tplc="E84E7A28">
      <w:start w:val="1"/>
      <w:numFmt w:val="lowerLetter"/>
      <w:lvlText w:val="%1)"/>
      <w:lvlJc w:val="left"/>
      <w:pPr>
        <w:ind w:left="1211" w:hanging="360"/>
      </w:pPr>
      <w:rPr>
        <w:rFonts w:hint="default"/>
        <w:b/>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2" w15:restartNumberingAfterBreak="0">
    <w:nsid w:val="558E6CD0"/>
    <w:multiLevelType w:val="hybridMultilevel"/>
    <w:tmpl w:val="4B52E0F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5A757F54"/>
    <w:multiLevelType w:val="hybridMultilevel"/>
    <w:tmpl w:val="77DCBB76"/>
    <w:lvl w:ilvl="0" w:tplc="04150017">
      <w:start w:val="1"/>
      <w:numFmt w:val="lowerLetter"/>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5AA663FC"/>
    <w:multiLevelType w:val="hybridMultilevel"/>
    <w:tmpl w:val="25E40658"/>
    <w:lvl w:ilvl="0" w:tplc="04150001">
      <w:start w:val="1"/>
      <w:numFmt w:val="bullet"/>
      <w:lvlText w:val=""/>
      <w:lvlJc w:val="left"/>
      <w:pPr>
        <w:ind w:left="1572" w:hanging="360"/>
      </w:pPr>
      <w:rPr>
        <w:rFonts w:ascii="Symbol" w:hAnsi="Symbol" w:hint="default"/>
      </w:rPr>
    </w:lvl>
    <w:lvl w:ilvl="1" w:tplc="04150003" w:tentative="1">
      <w:start w:val="1"/>
      <w:numFmt w:val="bullet"/>
      <w:lvlText w:val="o"/>
      <w:lvlJc w:val="left"/>
      <w:pPr>
        <w:ind w:left="2292" w:hanging="360"/>
      </w:pPr>
      <w:rPr>
        <w:rFonts w:ascii="Courier New" w:hAnsi="Courier New" w:hint="default"/>
      </w:rPr>
    </w:lvl>
    <w:lvl w:ilvl="2" w:tplc="04150005" w:tentative="1">
      <w:start w:val="1"/>
      <w:numFmt w:val="bullet"/>
      <w:lvlText w:val=""/>
      <w:lvlJc w:val="left"/>
      <w:pPr>
        <w:ind w:left="3012" w:hanging="360"/>
      </w:pPr>
      <w:rPr>
        <w:rFonts w:ascii="Wingdings" w:hAnsi="Wingdings" w:hint="default"/>
      </w:rPr>
    </w:lvl>
    <w:lvl w:ilvl="3" w:tplc="04150001" w:tentative="1">
      <w:start w:val="1"/>
      <w:numFmt w:val="bullet"/>
      <w:lvlText w:val=""/>
      <w:lvlJc w:val="left"/>
      <w:pPr>
        <w:ind w:left="3732" w:hanging="360"/>
      </w:pPr>
      <w:rPr>
        <w:rFonts w:ascii="Symbol" w:hAnsi="Symbol" w:hint="default"/>
      </w:rPr>
    </w:lvl>
    <w:lvl w:ilvl="4" w:tplc="04150003" w:tentative="1">
      <w:start w:val="1"/>
      <w:numFmt w:val="bullet"/>
      <w:lvlText w:val="o"/>
      <w:lvlJc w:val="left"/>
      <w:pPr>
        <w:ind w:left="4452" w:hanging="360"/>
      </w:pPr>
      <w:rPr>
        <w:rFonts w:ascii="Courier New" w:hAnsi="Courier New" w:hint="default"/>
      </w:rPr>
    </w:lvl>
    <w:lvl w:ilvl="5" w:tplc="04150005" w:tentative="1">
      <w:start w:val="1"/>
      <w:numFmt w:val="bullet"/>
      <w:lvlText w:val=""/>
      <w:lvlJc w:val="left"/>
      <w:pPr>
        <w:ind w:left="5172" w:hanging="360"/>
      </w:pPr>
      <w:rPr>
        <w:rFonts w:ascii="Wingdings" w:hAnsi="Wingdings" w:hint="default"/>
      </w:rPr>
    </w:lvl>
    <w:lvl w:ilvl="6" w:tplc="04150001" w:tentative="1">
      <w:start w:val="1"/>
      <w:numFmt w:val="bullet"/>
      <w:lvlText w:val=""/>
      <w:lvlJc w:val="left"/>
      <w:pPr>
        <w:ind w:left="5892" w:hanging="360"/>
      </w:pPr>
      <w:rPr>
        <w:rFonts w:ascii="Symbol" w:hAnsi="Symbol" w:hint="default"/>
      </w:rPr>
    </w:lvl>
    <w:lvl w:ilvl="7" w:tplc="04150003" w:tentative="1">
      <w:start w:val="1"/>
      <w:numFmt w:val="bullet"/>
      <w:lvlText w:val="o"/>
      <w:lvlJc w:val="left"/>
      <w:pPr>
        <w:ind w:left="6612" w:hanging="360"/>
      </w:pPr>
      <w:rPr>
        <w:rFonts w:ascii="Courier New" w:hAnsi="Courier New" w:hint="default"/>
      </w:rPr>
    </w:lvl>
    <w:lvl w:ilvl="8" w:tplc="04150005" w:tentative="1">
      <w:start w:val="1"/>
      <w:numFmt w:val="bullet"/>
      <w:lvlText w:val=""/>
      <w:lvlJc w:val="left"/>
      <w:pPr>
        <w:ind w:left="7332" w:hanging="360"/>
      </w:pPr>
      <w:rPr>
        <w:rFonts w:ascii="Wingdings" w:hAnsi="Wingdings" w:hint="default"/>
      </w:rPr>
    </w:lvl>
  </w:abstractNum>
  <w:abstractNum w:abstractNumId="25"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6"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7" w15:restartNumberingAfterBreak="0">
    <w:nsid w:val="6C4A0E80"/>
    <w:multiLevelType w:val="hybridMultilevel"/>
    <w:tmpl w:val="6952F492"/>
    <w:lvl w:ilvl="0" w:tplc="139CB332">
      <w:start w:val="1"/>
      <w:numFmt w:val="lowerLetter"/>
      <w:lvlText w:val="%1."/>
      <w:lvlJc w:val="left"/>
      <w:pPr>
        <w:ind w:left="360" w:hanging="360"/>
      </w:pPr>
      <w:rPr>
        <w:rFonts w:cs="Times New Roman" w:hint="default"/>
        <w:b w:val="0"/>
        <w:strike w:val="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8"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77973A32"/>
    <w:multiLevelType w:val="hybridMultilevel"/>
    <w:tmpl w:val="F5C638AC"/>
    <w:lvl w:ilvl="0" w:tplc="EFBEF6A0">
      <w:start w:val="2500"/>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29"/>
  </w:num>
  <w:num w:numId="5">
    <w:abstractNumId w:val="20"/>
  </w:num>
  <w:num w:numId="6">
    <w:abstractNumId w:val="28"/>
  </w:num>
  <w:num w:numId="7">
    <w:abstractNumId w:val="26"/>
  </w:num>
  <w:num w:numId="8">
    <w:abstractNumId w:val="25"/>
    <w:lvlOverride w:ilvl="0">
      <w:startOverride w:val="1"/>
    </w:lvlOverride>
  </w:num>
  <w:num w:numId="9">
    <w:abstractNumId w:val="18"/>
    <w:lvlOverride w:ilvl="0">
      <w:startOverride w:val="1"/>
    </w:lvlOverride>
  </w:num>
  <w:num w:numId="10">
    <w:abstractNumId w:val="14"/>
  </w:num>
  <w:num w:numId="11">
    <w:abstractNumId w:val="10"/>
  </w:num>
  <w:num w:numId="12">
    <w:abstractNumId w:val="9"/>
  </w:num>
  <w:num w:numId="13">
    <w:abstractNumId w:val="13"/>
  </w:num>
  <w:num w:numId="14">
    <w:abstractNumId w:val="15"/>
  </w:num>
  <w:num w:numId="1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16"/>
  </w:num>
  <w:num w:numId="19">
    <w:abstractNumId w:val="24"/>
  </w:num>
  <w:num w:numId="20">
    <w:abstractNumId w:val="21"/>
  </w:num>
  <w:num w:numId="21">
    <w:abstractNumId w:val="12"/>
  </w:num>
  <w:num w:numId="22">
    <w:abstractNumId w:val="30"/>
  </w:num>
  <w:num w:numId="23">
    <w:abstractNumId w:val="11"/>
  </w:num>
  <w:num w:numId="24">
    <w:abstractNumId w:val="19"/>
  </w:num>
  <w:num w:numId="25">
    <w:abstractNumId w:val="2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57"/>
  <w:hyphenationZone w:val="425"/>
  <w:drawingGridHorizontalSpacing w:val="142"/>
  <w:drawingGridVerticalSpacing w:val="142"/>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F70"/>
    <w:rsid w:val="00000792"/>
    <w:rsid w:val="00000804"/>
    <w:rsid w:val="00001CCB"/>
    <w:rsid w:val="00002FA6"/>
    <w:rsid w:val="00004185"/>
    <w:rsid w:val="00004B26"/>
    <w:rsid w:val="000061DF"/>
    <w:rsid w:val="000068F2"/>
    <w:rsid w:val="00006F1D"/>
    <w:rsid w:val="000072F9"/>
    <w:rsid w:val="0001031A"/>
    <w:rsid w:val="000103AD"/>
    <w:rsid w:val="0001160C"/>
    <w:rsid w:val="00011A52"/>
    <w:rsid w:val="0001220F"/>
    <w:rsid w:val="0001322B"/>
    <w:rsid w:val="00014473"/>
    <w:rsid w:val="00014A36"/>
    <w:rsid w:val="000152B1"/>
    <w:rsid w:val="00015DBC"/>
    <w:rsid w:val="0001769F"/>
    <w:rsid w:val="000179FA"/>
    <w:rsid w:val="0002051E"/>
    <w:rsid w:val="00021355"/>
    <w:rsid w:val="00021853"/>
    <w:rsid w:val="00022B9E"/>
    <w:rsid w:val="00022E8D"/>
    <w:rsid w:val="00022FC7"/>
    <w:rsid w:val="00024C82"/>
    <w:rsid w:val="00025B56"/>
    <w:rsid w:val="00025ECA"/>
    <w:rsid w:val="00027DDB"/>
    <w:rsid w:val="000301DF"/>
    <w:rsid w:val="00031A67"/>
    <w:rsid w:val="00031B1A"/>
    <w:rsid w:val="00032FCA"/>
    <w:rsid w:val="00033A87"/>
    <w:rsid w:val="00034CE2"/>
    <w:rsid w:val="00035151"/>
    <w:rsid w:val="000351BA"/>
    <w:rsid w:val="000352EE"/>
    <w:rsid w:val="00035E4D"/>
    <w:rsid w:val="000364B3"/>
    <w:rsid w:val="0003711D"/>
    <w:rsid w:val="000379D6"/>
    <w:rsid w:val="00037A32"/>
    <w:rsid w:val="0004004F"/>
    <w:rsid w:val="00040703"/>
    <w:rsid w:val="000409A3"/>
    <w:rsid w:val="00040AB2"/>
    <w:rsid w:val="00040F4D"/>
    <w:rsid w:val="00041364"/>
    <w:rsid w:val="00041891"/>
    <w:rsid w:val="00042982"/>
    <w:rsid w:val="00042D62"/>
    <w:rsid w:val="00042E59"/>
    <w:rsid w:val="0004303A"/>
    <w:rsid w:val="0004377F"/>
    <w:rsid w:val="00044768"/>
    <w:rsid w:val="00045981"/>
    <w:rsid w:val="00045AC6"/>
    <w:rsid w:val="000460A4"/>
    <w:rsid w:val="0004794D"/>
    <w:rsid w:val="00047BA2"/>
    <w:rsid w:val="00047F7B"/>
    <w:rsid w:val="00047FCF"/>
    <w:rsid w:val="0005103A"/>
    <w:rsid w:val="000510C7"/>
    <w:rsid w:val="00051943"/>
    <w:rsid w:val="00051C0A"/>
    <w:rsid w:val="00052566"/>
    <w:rsid w:val="00052870"/>
    <w:rsid w:val="00052E07"/>
    <w:rsid w:val="000544E8"/>
    <w:rsid w:val="00054AEA"/>
    <w:rsid w:val="000555E7"/>
    <w:rsid w:val="00055CF1"/>
    <w:rsid w:val="000561DE"/>
    <w:rsid w:val="00056EE8"/>
    <w:rsid w:val="000602FE"/>
    <w:rsid w:val="0006055C"/>
    <w:rsid w:val="00060E1E"/>
    <w:rsid w:val="00061611"/>
    <w:rsid w:val="000620B8"/>
    <w:rsid w:val="0006210E"/>
    <w:rsid w:val="00062119"/>
    <w:rsid w:val="00063E22"/>
    <w:rsid w:val="000645C5"/>
    <w:rsid w:val="0006614B"/>
    <w:rsid w:val="000709F8"/>
    <w:rsid w:val="00070A7B"/>
    <w:rsid w:val="000713E1"/>
    <w:rsid w:val="00072280"/>
    <w:rsid w:val="00072756"/>
    <w:rsid w:val="000731B6"/>
    <w:rsid w:val="00073FEA"/>
    <w:rsid w:val="00074549"/>
    <w:rsid w:val="00076005"/>
    <w:rsid w:val="00076DED"/>
    <w:rsid w:val="00077531"/>
    <w:rsid w:val="00077543"/>
    <w:rsid w:val="00077CC3"/>
    <w:rsid w:val="00077D53"/>
    <w:rsid w:val="00080477"/>
    <w:rsid w:val="00081313"/>
    <w:rsid w:val="000814B4"/>
    <w:rsid w:val="000817E4"/>
    <w:rsid w:val="00081B8E"/>
    <w:rsid w:val="00083431"/>
    <w:rsid w:val="000835CD"/>
    <w:rsid w:val="00083954"/>
    <w:rsid w:val="00083AFB"/>
    <w:rsid w:val="00084848"/>
    <w:rsid w:val="00084C33"/>
    <w:rsid w:val="00085119"/>
    <w:rsid w:val="000851E0"/>
    <w:rsid w:val="00085FA3"/>
    <w:rsid w:val="00090A4C"/>
    <w:rsid w:val="00091027"/>
    <w:rsid w:val="00091B6E"/>
    <w:rsid w:val="000937E3"/>
    <w:rsid w:val="00096111"/>
    <w:rsid w:val="00096149"/>
    <w:rsid w:val="00096CDC"/>
    <w:rsid w:val="00096D66"/>
    <w:rsid w:val="000971D8"/>
    <w:rsid w:val="000A033E"/>
    <w:rsid w:val="000A0846"/>
    <w:rsid w:val="000A0FD9"/>
    <w:rsid w:val="000A2336"/>
    <w:rsid w:val="000A29D8"/>
    <w:rsid w:val="000A2E97"/>
    <w:rsid w:val="000A3FD9"/>
    <w:rsid w:val="000A4CB0"/>
    <w:rsid w:val="000A4D1B"/>
    <w:rsid w:val="000A52C2"/>
    <w:rsid w:val="000A5C24"/>
    <w:rsid w:val="000A5D0F"/>
    <w:rsid w:val="000A6188"/>
    <w:rsid w:val="000A6233"/>
    <w:rsid w:val="000A6BB5"/>
    <w:rsid w:val="000A6FD5"/>
    <w:rsid w:val="000A7CB3"/>
    <w:rsid w:val="000A7DBC"/>
    <w:rsid w:val="000A7F87"/>
    <w:rsid w:val="000B1789"/>
    <w:rsid w:val="000B2B61"/>
    <w:rsid w:val="000B3997"/>
    <w:rsid w:val="000B3BB8"/>
    <w:rsid w:val="000B44E0"/>
    <w:rsid w:val="000B4879"/>
    <w:rsid w:val="000B4CB5"/>
    <w:rsid w:val="000B54D6"/>
    <w:rsid w:val="000B6509"/>
    <w:rsid w:val="000B6D9E"/>
    <w:rsid w:val="000B735C"/>
    <w:rsid w:val="000C01DF"/>
    <w:rsid w:val="000C02D9"/>
    <w:rsid w:val="000C057B"/>
    <w:rsid w:val="000C0592"/>
    <w:rsid w:val="000C09A6"/>
    <w:rsid w:val="000C0F3E"/>
    <w:rsid w:val="000C12FE"/>
    <w:rsid w:val="000C16C8"/>
    <w:rsid w:val="000C20F2"/>
    <w:rsid w:val="000C2284"/>
    <w:rsid w:val="000C2618"/>
    <w:rsid w:val="000C2B5F"/>
    <w:rsid w:val="000C2BB1"/>
    <w:rsid w:val="000C2D1D"/>
    <w:rsid w:val="000C3410"/>
    <w:rsid w:val="000C393D"/>
    <w:rsid w:val="000C4491"/>
    <w:rsid w:val="000C4541"/>
    <w:rsid w:val="000C6116"/>
    <w:rsid w:val="000C68CE"/>
    <w:rsid w:val="000C6C43"/>
    <w:rsid w:val="000C7EB0"/>
    <w:rsid w:val="000D03F5"/>
    <w:rsid w:val="000D0E4C"/>
    <w:rsid w:val="000D0EDA"/>
    <w:rsid w:val="000D1D8A"/>
    <w:rsid w:val="000D275A"/>
    <w:rsid w:val="000D2821"/>
    <w:rsid w:val="000D3E01"/>
    <w:rsid w:val="000D4767"/>
    <w:rsid w:val="000D51FB"/>
    <w:rsid w:val="000D56F0"/>
    <w:rsid w:val="000D5811"/>
    <w:rsid w:val="000D6941"/>
    <w:rsid w:val="000D6D7F"/>
    <w:rsid w:val="000D714E"/>
    <w:rsid w:val="000D7645"/>
    <w:rsid w:val="000D7AE5"/>
    <w:rsid w:val="000E262C"/>
    <w:rsid w:val="000E2780"/>
    <w:rsid w:val="000E3E7A"/>
    <w:rsid w:val="000E3F81"/>
    <w:rsid w:val="000E4619"/>
    <w:rsid w:val="000E568E"/>
    <w:rsid w:val="000E5719"/>
    <w:rsid w:val="000E6BF2"/>
    <w:rsid w:val="000E6D8E"/>
    <w:rsid w:val="000E7181"/>
    <w:rsid w:val="000E7A06"/>
    <w:rsid w:val="000F0B0C"/>
    <w:rsid w:val="000F0C13"/>
    <w:rsid w:val="000F0D62"/>
    <w:rsid w:val="000F0EE4"/>
    <w:rsid w:val="000F1073"/>
    <w:rsid w:val="000F19B7"/>
    <w:rsid w:val="000F26EE"/>
    <w:rsid w:val="000F292F"/>
    <w:rsid w:val="000F342B"/>
    <w:rsid w:val="000F3E38"/>
    <w:rsid w:val="000F4917"/>
    <w:rsid w:val="000F4B7D"/>
    <w:rsid w:val="000F4FCF"/>
    <w:rsid w:val="000F5272"/>
    <w:rsid w:val="000F55A1"/>
    <w:rsid w:val="000F5FD3"/>
    <w:rsid w:val="000F6A87"/>
    <w:rsid w:val="000F7B4A"/>
    <w:rsid w:val="001021B2"/>
    <w:rsid w:val="00102C3D"/>
    <w:rsid w:val="001031E0"/>
    <w:rsid w:val="00104818"/>
    <w:rsid w:val="00104AE9"/>
    <w:rsid w:val="00104F3B"/>
    <w:rsid w:val="00104FBE"/>
    <w:rsid w:val="00105873"/>
    <w:rsid w:val="001059EC"/>
    <w:rsid w:val="00106CE1"/>
    <w:rsid w:val="001074FA"/>
    <w:rsid w:val="001127D3"/>
    <w:rsid w:val="00112C41"/>
    <w:rsid w:val="00112D60"/>
    <w:rsid w:val="00113492"/>
    <w:rsid w:val="00115334"/>
    <w:rsid w:val="00115DD4"/>
    <w:rsid w:val="00116360"/>
    <w:rsid w:val="0011660B"/>
    <w:rsid w:val="00117C0F"/>
    <w:rsid w:val="00120245"/>
    <w:rsid w:val="001204A0"/>
    <w:rsid w:val="00121581"/>
    <w:rsid w:val="001215B6"/>
    <w:rsid w:val="00121C4D"/>
    <w:rsid w:val="00121CD6"/>
    <w:rsid w:val="0012335E"/>
    <w:rsid w:val="00123BEB"/>
    <w:rsid w:val="001241E9"/>
    <w:rsid w:val="00125B0F"/>
    <w:rsid w:val="00125FC0"/>
    <w:rsid w:val="001262BD"/>
    <w:rsid w:val="00127FA2"/>
    <w:rsid w:val="00130206"/>
    <w:rsid w:val="00130A66"/>
    <w:rsid w:val="00131087"/>
    <w:rsid w:val="001314E9"/>
    <w:rsid w:val="001321DA"/>
    <w:rsid w:val="00133494"/>
    <w:rsid w:val="00135810"/>
    <w:rsid w:val="001361BF"/>
    <w:rsid w:val="00136BBB"/>
    <w:rsid w:val="00137624"/>
    <w:rsid w:val="00137C01"/>
    <w:rsid w:val="00137FE0"/>
    <w:rsid w:val="00140039"/>
    <w:rsid w:val="001406BE"/>
    <w:rsid w:val="001409F1"/>
    <w:rsid w:val="00140BD5"/>
    <w:rsid w:val="00140DB0"/>
    <w:rsid w:val="00141CF4"/>
    <w:rsid w:val="00141D3A"/>
    <w:rsid w:val="00141FCB"/>
    <w:rsid w:val="00142A5F"/>
    <w:rsid w:val="00142D70"/>
    <w:rsid w:val="00143217"/>
    <w:rsid w:val="00143232"/>
    <w:rsid w:val="001444FF"/>
    <w:rsid w:val="00145A35"/>
    <w:rsid w:val="00145CF6"/>
    <w:rsid w:val="0014655E"/>
    <w:rsid w:val="00146B9B"/>
    <w:rsid w:val="00146CFB"/>
    <w:rsid w:val="0014758A"/>
    <w:rsid w:val="0015002F"/>
    <w:rsid w:val="001501B9"/>
    <w:rsid w:val="001508A1"/>
    <w:rsid w:val="00151A06"/>
    <w:rsid w:val="00152B93"/>
    <w:rsid w:val="00153C49"/>
    <w:rsid w:val="00154112"/>
    <w:rsid w:val="00155165"/>
    <w:rsid w:val="001555D4"/>
    <w:rsid w:val="00155960"/>
    <w:rsid w:val="00155F72"/>
    <w:rsid w:val="001565F0"/>
    <w:rsid w:val="00156910"/>
    <w:rsid w:val="00156DB0"/>
    <w:rsid w:val="00160720"/>
    <w:rsid w:val="001608F8"/>
    <w:rsid w:val="00160E4E"/>
    <w:rsid w:val="0016232D"/>
    <w:rsid w:val="001625C0"/>
    <w:rsid w:val="00164E83"/>
    <w:rsid w:val="001654E9"/>
    <w:rsid w:val="00165EAB"/>
    <w:rsid w:val="001667A2"/>
    <w:rsid w:val="00167270"/>
    <w:rsid w:val="00167461"/>
    <w:rsid w:val="001675C1"/>
    <w:rsid w:val="00170812"/>
    <w:rsid w:val="001708DF"/>
    <w:rsid w:val="00171FAF"/>
    <w:rsid w:val="00172C8A"/>
    <w:rsid w:val="001735B5"/>
    <w:rsid w:val="00173B13"/>
    <w:rsid w:val="001752C8"/>
    <w:rsid w:val="001763E4"/>
    <w:rsid w:val="00176662"/>
    <w:rsid w:val="00176CFD"/>
    <w:rsid w:val="00176FC0"/>
    <w:rsid w:val="001804B4"/>
    <w:rsid w:val="00180781"/>
    <w:rsid w:val="00180A7F"/>
    <w:rsid w:val="00181C14"/>
    <w:rsid w:val="00183706"/>
    <w:rsid w:val="00183B7A"/>
    <w:rsid w:val="001850E0"/>
    <w:rsid w:val="00190A59"/>
    <w:rsid w:val="0019122F"/>
    <w:rsid w:val="00191F77"/>
    <w:rsid w:val="00192479"/>
    <w:rsid w:val="0019365A"/>
    <w:rsid w:val="001955C4"/>
    <w:rsid w:val="00195F0F"/>
    <w:rsid w:val="0019601A"/>
    <w:rsid w:val="001970C0"/>
    <w:rsid w:val="001A02BC"/>
    <w:rsid w:val="001A0FD7"/>
    <w:rsid w:val="001A1386"/>
    <w:rsid w:val="001A1ADA"/>
    <w:rsid w:val="001A1EB7"/>
    <w:rsid w:val="001A2B2F"/>
    <w:rsid w:val="001A4379"/>
    <w:rsid w:val="001A4607"/>
    <w:rsid w:val="001A5D1B"/>
    <w:rsid w:val="001A6046"/>
    <w:rsid w:val="001A6701"/>
    <w:rsid w:val="001A7379"/>
    <w:rsid w:val="001B0272"/>
    <w:rsid w:val="001B036A"/>
    <w:rsid w:val="001B0634"/>
    <w:rsid w:val="001B06CD"/>
    <w:rsid w:val="001B121C"/>
    <w:rsid w:val="001B2761"/>
    <w:rsid w:val="001B2E05"/>
    <w:rsid w:val="001B48D0"/>
    <w:rsid w:val="001B49D6"/>
    <w:rsid w:val="001B4E7B"/>
    <w:rsid w:val="001B4E8D"/>
    <w:rsid w:val="001B505C"/>
    <w:rsid w:val="001B5E3D"/>
    <w:rsid w:val="001B602E"/>
    <w:rsid w:val="001B6050"/>
    <w:rsid w:val="001B73CC"/>
    <w:rsid w:val="001B761C"/>
    <w:rsid w:val="001B7766"/>
    <w:rsid w:val="001B77A9"/>
    <w:rsid w:val="001C087C"/>
    <w:rsid w:val="001C1213"/>
    <w:rsid w:val="001C127E"/>
    <w:rsid w:val="001C17FA"/>
    <w:rsid w:val="001C374E"/>
    <w:rsid w:val="001C455C"/>
    <w:rsid w:val="001C561C"/>
    <w:rsid w:val="001C692A"/>
    <w:rsid w:val="001C717D"/>
    <w:rsid w:val="001C72EC"/>
    <w:rsid w:val="001D1042"/>
    <w:rsid w:val="001D1107"/>
    <w:rsid w:val="001D117F"/>
    <w:rsid w:val="001D1310"/>
    <w:rsid w:val="001D151A"/>
    <w:rsid w:val="001D1713"/>
    <w:rsid w:val="001D285E"/>
    <w:rsid w:val="001D28CC"/>
    <w:rsid w:val="001D28F0"/>
    <w:rsid w:val="001D2B2E"/>
    <w:rsid w:val="001D2B44"/>
    <w:rsid w:val="001D3275"/>
    <w:rsid w:val="001D35E5"/>
    <w:rsid w:val="001D4F69"/>
    <w:rsid w:val="001D60B7"/>
    <w:rsid w:val="001D6AF8"/>
    <w:rsid w:val="001E0685"/>
    <w:rsid w:val="001E396A"/>
    <w:rsid w:val="001E398B"/>
    <w:rsid w:val="001E3F17"/>
    <w:rsid w:val="001E5246"/>
    <w:rsid w:val="001E5789"/>
    <w:rsid w:val="001E6C7C"/>
    <w:rsid w:val="001E6CAC"/>
    <w:rsid w:val="001E7574"/>
    <w:rsid w:val="001F00EF"/>
    <w:rsid w:val="001F2392"/>
    <w:rsid w:val="001F2991"/>
    <w:rsid w:val="001F2A44"/>
    <w:rsid w:val="001F2C7B"/>
    <w:rsid w:val="001F31AF"/>
    <w:rsid w:val="001F36C0"/>
    <w:rsid w:val="001F38E7"/>
    <w:rsid w:val="001F441F"/>
    <w:rsid w:val="001F4D46"/>
    <w:rsid w:val="001F5B37"/>
    <w:rsid w:val="001F5CC1"/>
    <w:rsid w:val="001F7505"/>
    <w:rsid w:val="002005B9"/>
    <w:rsid w:val="00200A9F"/>
    <w:rsid w:val="00203A53"/>
    <w:rsid w:val="00203E25"/>
    <w:rsid w:val="0020416A"/>
    <w:rsid w:val="002054F7"/>
    <w:rsid w:val="00205AF9"/>
    <w:rsid w:val="00205F69"/>
    <w:rsid w:val="00206CF9"/>
    <w:rsid w:val="0020757B"/>
    <w:rsid w:val="002076D2"/>
    <w:rsid w:val="002076E5"/>
    <w:rsid w:val="00210393"/>
    <w:rsid w:val="00211CCA"/>
    <w:rsid w:val="00211E08"/>
    <w:rsid w:val="0021497D"/>
    <w:rsid w:val="00214C2C"/>
    <w:rsid w:val="00215508"/>
    <w:rsid w:val="002155E8"/>
    <w:rsid w:val="00215D36"/>
    <w:rsid w:val="00217753"/>
    <w:rsid w:val="00217DE2"/>
    <w:rsid w:val="00222306"/>
    <w:rsid w:val="00224270"/>
    <w:rsid w:val="0022476F"/>
    <w:rsid w:val="002254CA"/>
    <w:rsid w:val="00225A33"/>
    <w:rsid w:val="00226C84"/>
    <w:rsid w:val="00227E8B"/>
    <w:rsid w:val="002307A6"/>
    <w:rsid w:val="00230B53"/>
    <w:rsid w:val="00230D02"/>
    <w:rsid w:val="002316CF"/>
    <w:rsid w:val="00232A15"/>
    <w:rsid w:val="00233E27"/>
    <w:rsid w:val="00233E57"/>
    <w:rsid w:val="0023445E"/>
    <w:rsid w:val="00234DFB"/>
    <w:rsid w:val="00235F23"/>
    <w:rsid w:val="00237F96"/>
    <w:rsid w:val="002411EA"/>
    <w:rsid w:val="00245097"/>
    <w:rsid w:val="002455EB"/>
    <w:rsid w:val="00245953"/>
    <w:rsid w:val="00245AFC"/>
    <w:rsid w:val="00245B03"/>
    <w:rsid w:val="00246724"/>
    <w:rsid w:val="00246D8F"/>
    <w:rsid w:val="0024784E"/>
    <w:rsid w:val="00247F59"/>
    <w:rsid w:val="0025043B"/>
    <w:rsid w:val="002514F3"/>
    <w:rsid w:val="00251BA5"/>
    <w:rsid w:val="00252260"/>
    <w:rsid w:val="00253119"/>
    <w:rsid w:val="00253D96"/>
    <w:rsid w:val="00254739"/>
    <w:rsid w:val="00255489"/>
    <w:rsid w:val="00255CB2"/>
    <w:rsid w:val="00255E8C"/>
    <w:rsid w:val="002564C7"/>
    <w:rsid w:val="0025692A"/>
    <w:rsid w:val="0025764F"/>
    <w:rsid w:val="00257A74"/>
    <w:rsid w:val="0026057C"/>
    <w:rsid w:val="00260A34"/>
    <w:rsid w:val="002610EC"/>
    <w:rsid w:val="002615D5"/>
    <w:rsid w:val="002625C8"/>
    <w:rsid w:val="002630DF"/>
    <w:rsid w:val="002636C4"/>
    <w:rsid w:val="00263C63"/>
    <w:rsid w:val="002644F3"/>
    <w:rsid w:val="002648F4"/>
    <w:rsid w:val="002668DE"/>
    <w:rsid w:val="002674A1"/>
    <w:rsid w:val="00267747"/>
    <w:rsid w:val="00270106"/>
    <w:rsid w:val="00270132"/>
    <w:rsid w:val="00270241"/>
    <w:rsid w:val="002702D7"/>
    <w:rsid w:val="00271DE7"/>
    <w:rsid w:val="00272406"/>
    <w:rsid w:val="00273440"/>
    <w:rsid w:val="0027364E"/>
    <w:rsid w:val="00273D9C"/>
    <w:rsid w:val="002745AA"/>
    <w:rsid w:val="00274660"/>
    <w:rsid w:val="002749DB"/>
    <w:rsid w:val="00275546"/>
    <w:rsid w:val="00276478"/>
    <w:rsid w:val="0027679E"/>
    <w:rsid w:val="00276ED7"/>
    <w:rsid w:val="0028068E"/>
    <w:rsid w:val="002806B6"/>
    <w:rsid w:val="00280AFD"/>
    <w:rsid w:val="00281207"/>
    <w:rsid w:val="002824F6"/>
    <w:rsid w:val="002828C8"/>
    <w:rsid w:val="00282D80"/>
    <w:rsid w:val="00283291"/>
    <w:rsid w:val="002834F8"/>
    <w:rsid w:val="00283E89"/>
    <w:rsid w:val="00284164"/>
    <w:rsid w:val="00285C79"/>
    <w:rsid w:val="0028727E"/>
    <w:rsid w:val="00287DC5"/>
    <w:rsid w:val="0029090D"/>
    <w:rsid w:val="00290AE2"/>
    <w:rsid w:val="002915B0"/>
    <w:rsid w:val="00291647"/>
    <w:rsid w:val="00291857"/>
    <w:rsid w:val="00291903"/>
    <w:rsid w:val="00291D82"/>
    <w:rsid w:val="002921F4"/>
    <w:rsid w:val="00292291"/>
    <w:rsid w:val="00293204"/>
    <w:rsid w:val="002932F2"/>
    <w:rsid w:val="0029341F"/>
    <w:rsid w:val="00294C9A"/>
    <w:rsid w:val="00294FEF"/>
    <w:rsid w:val="00295F49"/>
    <w:rsid w:val="002967F6"/>
    <w:rsid w:val="00297419"/>
    <w:rsid w:val="002976E8"/>
    <w:rsid w:val="002977F0"/>
    <w:rsid w:val="002A08B0"/>
    <w:rsid w:val="002A1B02"/>
    <w:rsid w:val="002A24D4"/>
    <w:rsid w:val="002A290D"/>
    <w:rsid w:val="002A354C"/>
    <w:rsid w:val="002A3CAE"/>
    <w:rsid w:val="002A4AFA"/>
    <w:rsid w:val="002A4E9C"/>
    <w:rsid w:val="002A68B5"/>
    <w:rsid w:val="002A77C1"/>
    <w:rsid w:val="002B003C"/>
    <w:rsid w:val="002B03E0"/>
    <w:rsid w:val="002B155B"/>
    <w:rsid w:val="002B17F3"/>
    <w:rsid w:val="002B20D2"/>
    <w:rsid w:val="002B340A"/>
    <w:rsid w:val="002B36D6"/>
    <w:rsid w:val="002B4685"/>
    <w:rsid w:val="002B591B"/>
    <w:rsid w:val="002B5DD6"/>
    <w:rsid w:val="002B6802"/>
    <w:rsid w:val="002B74F7"/>
    <w:rsid w:val="002B7E34"/>
    <w:rsid w:val="002C188E"/>
    <w:rsid w:val="002C1913"/>
    <w:rsid w:val="002C1A14"/>
    <w:rsid w:val="002C1EB4"/>
    <w:rsid w:val="002C2D7E"/>
    <w:rsid w:val="002C335B"/>
    <w:rsid w:val="002C4E74"/>
    <w:rsid w:val="002C6B9B"/>
    <w:rsid w:val="002C6F05"/>
    <w:rsid w:val="002C70D9"/>
    <w:rsid w:val="002C789D"/>
    <w:rsid w:val="002D106D"/>
    <w:rsid w:val="002D145B"/>
    <w:rsid w:val="002D291D"/>
    <w:rsid w:val="002D34DA"/>
    <w:rsid w:val="002D4636"/>
    <w:rsid w:val="002D47C2"/>
    <w:rsid w:val="002D4C63"/>
    <w:rsid w:val="002D4D8B"/>
    <w:rsid w:val="002D4F05"/>
    <w:rsid w:val="002D5AC1"/>
    <w:rsid w:val="002D717C"/>
    <w:rsid w:val="002D770A"/>
    <w:rsid w:val="002E013B"/>
    <w:rsid w:val="002E1957"/>
    <w:rsid w:val="002E1DF8"/>
    <w:rsid w:val="002E2191"/>
    <w:rsid w:val="002E21AA"/>
    <w:rsid w:val="002E24EC"/>
    <w:rsid w:val="002E2E73"/>
    <w:rsid w:val="002E3DDE"/>
    <w:rsid w:val="002E42AF"/>
    <w:rsid w:val="002E4D59"/>
    <w:rsid w:val="002E5214"/>
    <w:rsid w:val="002E52D9"/>
    <w:rsid w:val="002E5C14"/>
    <w:rsid w:val="002E6F91"/>
    <w:rsid w:val="002E70CB"/>
    <w:rsid w:val="002E7885"/>
    <w:rsid w:val="002F0441"/>
    <w:rsid w:val="002F04A5"/>
    <w:rsid w:val="002F0514"/>
    <w:rsid w:val="002F2FAF"/>
    <w:rsid w:val="002F3C08"/>
    <w:rsid w:val="002F53C3"/>
    <w:rsid w:val="002F58D9"/>
    <w:rsid w:val="002F671D"/>
    <w:rsid w:val="002F7818"/>
    <w:rsid w:val="00300734"/>
    <w:rsid w:val="00302547"/>
    <w:rsid w:val="00302C14"/>
    <w:rsid w:val="00302D55"/>
    <w:rsid w:val="00302EED"/>
    <w:rsid w:val="003041F2"/>
    <w:rsid w:val="00304C4B"/>
    <w:rsid w:val="00305057"/>
    <w:rsid w:val="0030539D"/>
    <w:rsid w:val="00305CCF"/>
    <w:rsid w:val="003067CB"/>
    <w:rsid w:val="0030721C"/>
    <w:rsid w:val="00310EED"/>
    <w:rsid w:val="00311B0E"/>
    <w:rsid w:val="00312428"/>
    <w:rsid w:val="0031284F"/>
    <w:rsid w:val="00312CFE"/>
    <w:rsid w:val="003132E5"/>
    <w:rsid w:val="0031330A"/>
    <w:rsid w:val="0031462A"/>
    <w:rsid w:val="003147EA"/>
    <w:rsid w:val="00314C57"/>
    <w:rsid w:val="00316876"/>
    <w:rsid w:val="00316E50"/>
    <w:rsid w:val="00317CE3"/>
    <w:rsid w:val="0032233B"/>
    <w:rsid w:val="00322343"/>
    <w:rsid w:val="00322771"/>
    <w:rsid w:val="00323666"/>
    <w:rsid w:val="00324D06"/>
    <w:rsid w:val="00326E0A"/>
    <w:rsid w:val="00327889"/>
    <w:rsid w:val="00327BCC"/>
    <w:rsid w:val="0033003F"/>
    <w:rsid w:val="00330513"/>
    <w:rsid w:val="003330F6"/>
    <w:rsid w:val="00333585"/>
    <w:rsid w:val="00333F73"/>
    <w:rsid w:val="003345EC"/>
    <w:rsid w:val="00334C10"/>
    <w:rsid w:val="00334EF2"/>
    <w:rsid w:val="00334FF0"/>
    <w:rsid w:val="003360A6"/>
    <w:rsid w:val="00336A75"/>
    <w:rsid w:val="00336DDA"/>
    <w:rsid w:val="0033714A"/>
    <w:rsid w:val="00337E4B"/>
    <w:rsid w:val="00340166"/>
    <w:rsid w:val="00340C79"/>
    <w:rsid w:val="00340E10"/>
    <w:rsid w:val="00341B4E"/>
    <w:rsid w:val="0034234F"/>
    <w:rsid w:val="00342F0C"/>
    <w:rsid w:val="003441C8"/>
    <w:rsid w:val="00345478"/>
    <w:rsid w:val="00345629"/>
    <w:rsid w:val="0034731A"/>
    <w:rsid w:val="0034764B"/>
    <w:rsid w:val="00347E52"/>
    <w:rsid w:val="003511DB"/>
    <w:rsid w:val="00351283"/>
    <w:rsid w:val="0035150A"/>
    <w:rsid w:val="003516A7"/>
    <w:rsid w:val="003544E7"/>
    <w:rsid w:val="00354A0D"/>
    <w:rsid w:val="00355542"/>
    <w:rsid w:val="00355EDE"/>
    <w:rsid w:val="0035679C"/>
    <w:rsid w:val="00356878"/>
    <w:rsid w:val="00356CFB"/>
    <w:rsid w:val="003570A4"/>
    <w:rsid w:val="00360BD8"/>
    <w:rsid w:val="00361810"/>
    <w:rsid w:val="00361AEE"/>
    <w:rsid w:val="00361B07"/>
    <w:rsid w:val="003625F8"/>
    <w:rsid w:val="0036478B"/>
    <w:rsid w:val="00364E3F"/>
    <w:rsid w:val="00365785"/>
    <w:rsid w:val="003657BF"/>
    <w:rsid w:val="0036580F"/>
    <w:rsid w:val="00365896"/>
    <w:rsid w:val="00366504"/>
    <w:rsid w:val="003665E4"/>
    <w:rsid w:val="00370FCF"/>
    <w:rsid w:val="003716A7"/>
    <w:rsid w:val="003718DC"/>
    <w:rsid w:val="00374B1F"/>
    <w:rsid w:val="0037649B"/>
    <w:rsid w:val="00376E75"/>
    <w:rsid w:val="00377101"/>
    <w:rsid w:val="00380F9D"/>
    <w:rsid w:val="00381265"/>
    <w:rsid w:val="00381EE9"/>
    <w:rsid w:val="00383267"/>
    <w:rsid w:val="00384EB3"/>
    <w:rsid w:val="00385B9F"/>
    <w:rsid w:val="00387026"/>
    <w:rsid w:val="00390286"/>
    <w:rsid w:val="00390F10"/>
    <w:rsid w:val="00391548"/>
    <w:rsid w:val="00391BAA"/>
    <w:rsid w:val="003924E5"/>
    <w:rsid w:val="00392558"/>
    <w:rsid w:val="00392E0E"/>
    <w:rsid w:val="00393648"/>
    <w:rsid w:val="003940C3"/>
    <w:rsid w:val="003957F7"/>
    <w:rsid w:val="00395B19"/>
    <w:rsid w:val="003960D1"/>
    <w:rsid w:val="0039615C"/>
    <w:rsid w:val="00396788"/>
    <w:rsid w:val="003A14B8"/>
    <w:rsid w:val="003A1F13"/>
    <w:rsid w:val="003A279E"/>
    <w:rsid w:val="003A2B58"/>
    <w:rsid w:val="003A3BDE"/>
    <w:rsid w:val="003A4917"/>
    <w:rsid w:val="003A4FA9"/>
    <w:rsid w:val="003A50AA"/>
    <w:rsid w:val="003A577E"/>
    <w:rsid w:val="003A5AE5"/>
    <w:rsid w:val="003A616A"/>
    <w:rsid w:val="003A6962"/>
    <w:rsid w:val="003B0439"/>
    <w:rsid w:val="003B07CA"/>
    <w:rsid w:val="003B09E5"/>
    <w:rsid w:val="003B14C0"/>
    <w:rsid w:val="003B19AB"/>
    <w:rsid w:val="003B1AE1"/>
    <w:rsid w:val="003B24DF"/>
    <w:rsid w:val="003B28BD"/>
    <w:rsid w:val="003B2F45"/>
    <w:rsid w:val="003B3DD8"/>
    <w:rsid w:val="003B50F7"/>
    <w:rsid w:val="003B598B"/>
    <w:rsid w:val="003B6C3E"/>
    <w:rsid w:val="003B6C52"/>
    <w:rsid w:val="003B741E"/>
    <w:rsid w:val="003B7668"/>
    <w:rsid w:val="003B7B9E"/>
    <w:rsid w:val="003B7FC2"/>
    <w:rsid w:val="003C1E6B"/>
    <w:rsid w:val="003C23A8"/>
    <w:rsid w:val="003C25DC"/>
    <w:rsid w:val="003C2AA8"/>
    <w:rsid w:val="003C2EDC"/>
    <w:rsid w:val="003C3071"/>
    <w:rsid w:val="003C380C"/>
    <w:rsid w:val="003C4BD5"/>
    <w:rsid w:val="003C542C"/>
    <w:rsid w:val="003C5AB3"/>
    <w:rsid w:val="003C5BC7"/>
    <w:rsid w:val="003C5E6A"/>
    <w:rsid w:val="003C6992"/>
    <w:rsid w:val="003C6F1B"/>
    <w:rsid w:val="003C734B"/>
    <w:rsid w:val="003C7684"/>
    <w:rsid w:val="003D115C"/>
    <w:rsid w:val="003D21F3"/>
    <w:rsid w:val="003D2BD2"/>
    <w:rsid w:val="003D2DA0"/>
    <w:rsid w:val="003D2ECE"/>
    <w:rsid w:val="003D35CE"/>
    <w:rsid w:val="003D368F"/>
    <w:rsid w:val="003D434C"/>
    <w:rsid w:val="003D69B7"/>
    <w:rsid w:val="003D6AA5"/>
    <w:rsid w:val="003D6DFA"/>
    <w:rsid w:val="003D7582"/>
    <w:rsid w:val="003D777F"/>
    <w:rsid w:val="003D7953"/>
    <w:rsid w:val="003E0659"/>
    <w:rsid w:val="003E0FE8"/>
    <w:rsid w:val="003E1A8B"/>
    <w:rsid w:val="003E214A"/>
    <w:rsid w:val="003E21D6"/>
    <w:rsid w:val="003E279C"/>
    <w:rsid w:val="003E42FE"/>
    <w:rsid w:val="003E4436"/>
    <w:rsid w:val="003E4997"/>
    <w:rsid w:val="003E61DA"/>
    <w:rsid w:val="003E724F"/>
    <w:rsid w:val="003E77B0"/>
    <w:rsid w:val="003E7AE9"/>
    <w:rsid w:val="003E7BE1"/>
    <w:rsid w:val="003F02A9"/>
    <w:rsid w:val="003F0443"/>
    <w:rsid w:val="003F0C13"/>
    <w:rsid w:val="003F10FE"/>
    <w:rsid w:val="003F15A5"/>
    <w:rsid w:val="003F223F"/>
    <w:rsid w:val="003F3B8D"/>
    <w:rsid w:val="003F402D"/>
    <w:rsid w:val="003F4068"/>
    <w:rsid w:val="003F4E03"/>
    <w:rsid w:val="003F5150"/>
    <w:rsid w:val="003F5F7B"/>
    <w:rsid w:val="003F687C"/>
    <w:rsid w:val="00400197"/>
    <w:rsid w:val="00400360"/>
    <w:rsid w:val="004011CB"/>
    <w:rsid w:val="004011D7"/>
    <w:rsid w:val="004012EE"/>
    <w:rsid w:val="00401C40"/>
    <w:rsid w:val="00401DFA"/>
    <w:rsid w:val="004020C5"/>
    <w:rsid w:val="00402176"/>
    <w:rsid w:val="004028DA"/>
    <w:rsid w:val="00403755"/>
    <w:rsid w:val="00403AB8"/>
    <w:rsid w:val="0040436D"/>
    <w:rsid w:val="004046C8"/>
    <w:rsid w:val="00404A6E"/>
    <w:rsid w:val="00404D7B"/>
    <w:rsid w:val="00405121"/>
    <w:rsid w:val="0040531D"/>
    <w:rsid w:val="00405CD3"/>
    <w:rsid w:val="00405D92"/>
    <w:rsid w:val="0040672C"/>
    <w:rsid w:val="0040693A"/>
    <w:rsid w:val="00406C21"/>
    <w:rsid w:val="004076AD"/>
    <w:rsid w:val="0040790B"/>
    <w:rsid w:val="00407969"/>
    <w:rsid w:val="00410153"/>
    <w:rsid w:val="00411E07"/>
    <w:rsid w:val="004124A0"/>
    <w:rsid w:val="00413CA0"/>
    <w:rsid w:val="00413CE4"/>
    <w:rsid w:val="004143DF"/>
    <w:rsid w:val="004148F6"/>
    <w:rsid w:val="004155A5"/>
    <w:rsid w:val="00415C1F"/>
    <w:rsid w:val="00415F17"/>
    <w:rsid w:val="0041655E"/>
    <w:rsid w:val="004201D5"/>
    <w:rsid w:val="00420EC4"/>
    <w:rsid w:val="00423692"/>
    <w:rsid w:val="00423D42"/>
    <w:rsid w:val="00425098"/>
    <w:rsid w:val="0042511C"/>
    <w:rsid w:val="00425589"/>
    <w:rsid w:val="0042582D"/>
    <w:rsid w:val="0042601D"/>
    <w:rsid w:val="004272F8"/>
    <w:rsid w:val="00427453"/>
    <w:rsid w:val="00427BD4"/>
    <w:rsid w:val="00430844"/>
    <w:rsid w:val="00432668"/>
    <w:rsid w:val="00433260"/>
    <w:rsid w:val="004333CB"/>
    <w:rsid w:val="00433485"/>
    <w:rsid w:val="00435FDE"/>
    <w:rsid w:val="00440087"/>
    <w:rsid w:val="004405F4"/>
    <w:rsid w:val="00440CE7"/>
    <w:rsid w:val="00441D40"/>
    <w:rsid w:val="004423AB"/>
    <w:rsid w:val="004437E2"/>
    <w:rsid w:val="00443802"/>
    <w:rsid w:val="00444056"/>
    <w:rsid w:val="00444161"/>
    <w:rsid w:val="0044418F"/>
    <w:rsid w:val="004441C0"/>
    <w:rsid w:val="00446712"/>
    <w:rsid w:val="00446780"/>
    <w:rsid w:val="0045085B"/>
    <w:rsid w:val="0045213A"/>
    <w:rsid w:val="0045270B"/>
    <w:rsid w:val="00453496"/>
    <w:rsid w:val="00453CBF"/>
    <w:rsid w:val="00453FD1"/>
    <w:rsid w:val="00454106"/>
    <w:rsid w:val="00454709"/>
    <w:rsid w:val="004557EC"/>
    <w:rsid w:val="0045589E"/>
    <w:rsid w:val="00455D73"/>
    <w:rsid w:val="004569A5"/>
    <w:rsid w:val="004603EB"/>
    <w:rsid w:val="00460A0B"/>
    <w:rsid w:val="00461DED"/>
    <w:rsid w:val="00462AD6"/>
    <w:rsid w:val="004642E1"/>
    <w:rsid w:val="00464F9F"/>
    <w:rsid w:val="0046522B"/>
    <w:rsid w:val="004659A9"/>
    <w:rsid w:val="00465C8C"/>
    <w:rsid w:val="004671FF"/>
    <w:rsid w:val="0047043B"/>
    <w:rsid w:val="00471F0E"/>
    <w:rsid w:val="0047208A"/>
    <w:rsid w:val="0047234C"/>
    <w:rsid w:val="004732DC"/>
    <w:rsid w:val="0047490F"/>
    <w:rsid w:val="0047496E"/>
    <w:rsid w:val="00474F8E"/>
    <w:rsid w:val="00475359"/>
    <w:rsid w:val="00475743"/>
    <w:rsid w:val="00475975"/>
    <w:rsid w:val="004759E3"/>
    <w:rsid w:val="00476BAA"/>
    <w:rsid w:val="00477134"/>
    <w:rsid w:val="00477B9B"/>
    <w:rsid w:val="00477D23"/>
    <w:rsid w:val="00477E5F"/>
    <w:rsid w:val="004801A2"/>
    <w:rsid w:val="004819C1"/>
    <w:rsid w:val="00481BB9"/>
    <w:rsid w:val="00481C87"/>
    <w:rsid w:val="004822DF"/>
    <w:rsid w:val="0048246D"/>
    <w:rsid w:val="00484CA7"/>
    <w:rsid w:val="0048550B"/>
    <w:rsid w:val="00486025"/>
    <w:rsid w:val="00486AEA"/>
    <w:rsid w:val="004872FE"/>
    <w:rsid w:val="004873F2"/>
    <w:rsid w:val="004916F3"/>
    <w:rsid w:val="00491EFC"/>
    <w:rsid w:val="00491F35"/>
    <w:rsid w:val="00492FED"/>
    <w:rsid w:val="0049323C"/>
    <w:rsid w:val="00495911"/>
    <w:rsid w:val="00497766"/>
    <w:rsid w:val="00497A91"/>
    <w:rsid w:val="004A058A"/>
    <w:rsid w:val="004A0FFA"/>
    <w:rsid w:val="004A13AB"/>
    <w:rsid w:val="004A1910"/>
    <w:rsid w:val="004A1D63"/>
    <w:rsid w:val="004A278F"/>
    <w:rsid w:val="004A28BA"/>
    <w:rsid w:val="004A28EE"/>
    <w:rsid w:val="004A296C"/>
    <w:rsid w:val="004A3981"/>
    <w:rsid w:val="004A3CD8"/>
    <w:rsid w:val="004A4535"/>
    <w:rsid w:val="004A4777"/>
    <w:rsid w:val="004A49BA"/>
    <w:rsid w:val="004A4E0C"/>
    <w:rsid w:val="004A5498"/>
    <w:rsid w:val="004A6CC0"/>
    <w:rsid w:val="004A71C0"/>
    <w:rsid w:val="004A739F"/>
    <w:rsid w:val="004B0088"/>
    <w:rsid w:val="004B06D0"/>
    <w:rsid w:val="004B1123"/>
    <w:rsid w:val="004B121F"/>
    <w:rsid w:val="004B16B9"/>
    <w:rsid w:val="004B2BE4"/>
    <w:rsid w:val="004B46C8"/>
    <w:rsid w:val="004B5373"/>
    <w:rsid w:val="004B5982"/>
    <w:rsid w:val="004B5E33"/>
    <w:rsid w:val="004B65D8"/>
    <w:rsid w:val="004B720D"/>
    <w:rsid w:val="004B7762"/>
    <w:rsid w:val="004B79C1"/>
    <w:rsid w:val="004C02D8"/>
    <w:rsid w:val="004C1608"/>
    <w:rsid w:val="004C2A02"/>
    <w:rsid w:val="004C2AEB"/>
    <w:rsid w:val="004C33E9"/>
    <w:rsid w:val="004C39ED"/>
    <w:rsid w:val="004C3DE1"/>
    <w:rsid w:val="004C45FD"/>
    <w:rsid w:val="004C4DC5"/>
    <w:rsid w:val="004C636D"/>
    <w:rsid w:val="004C6EDC"/>
    <w:rsid w:val="004C789F"/>
    <w:rsid w:val="004C7D79"/>
    <w:rsid w:val="004C7EDA"/>
    <w:rsid w:val="004C7F62"/>
    <w:rsid w:val="004D0B99"/>
    <w:rsid w:val="004D0C02"/>
    <w:rsid w:val="004D1529"/>
    <w:rsid w:val="004D179C"/>
    <w:rsid w:val="004D220E"/>
    <w:rsid w:val="004D237B"/>
    <w:rsid w:val="004D3985"/>
    <w:rsid w:val="004D42B2"/>
    <w:rsid w:val="004D4DA3"/>
    <w:rsid w:val="004D55CC"/>
    <w:rsid w:val="004D5DF2"/>
    <w:rsid w:val="004D6053"/>
    <w:rsid w:val="004D6190"/>
    <w:rsid w:val="004D7201"/>
    <w:rsid w:val="004D7C08"/>
    <w:rsid w:val="004D7C42"/>
    <w:rsid w:val="004E07F7"/>
    <w:rsid w:val="004E0CD6"/>
    <w:rsid w:val="004E1305"/>
    <w:rsid w:val="004E1546"/>
    <w:rsid w:val="004E2667"/>
    <w:rsid w:val="004E2961"/>
    <w:rsid w:val="004E2BC3"/>
    <w:rsid w:val="004E2BF4"/>
    <w:rsid w:val="004E2FF8"/>
    <w:rsid w:val="004E499A"/>
    <w:rsid w:val="004E4E6A"/>
    <w:rsid w:val="004E5503"/>
    <w:rsid w:val="004E5B88"/>
    <w:rsid w:val="004E6008"/>
    <w:rsid w:val="004E6183"/>
    <w:rsid w:val="004E7A9E"/>
    <w:rsid w:val="004F02D1"/>
    <w:rsid w:val="004F0D42"/>
    <w:rsid w:val="004F0F89"/>
    <w:rsid w:val="004F14E5"/>
    <w:rsid w:val="004F1B4C"/>
    <w:rsid w:val="004F21F7"/>
    <w:rsid w:val="004F2986"/>
    <w:rsid w:val="004F31EB"/>
    <w:rsid w:val="004F3631"/>
    <w:rsid w:val="004F3F23"/>
    <w:rsid w:val="004F4F21"/>
    <w:rsid w:val="004F74E8"/>
    <w:rsid w:val="004F7A24"/>
    <w:rsid w:val="004F7CEE"/>
    <w:rsid w:val="005004E4"/>
    <w:rsid w:val="00501229"/>
    <w:rsid w:val="00502730"/>
    <w:rsid w:val="00503CCA"/>
    <w:rsid w:val="005046D2"/>
    <w:rsid w:val="00507370"/>
    <w:rsid w:val="00507371"/>
    <w:rsid w:val="00507771"/>
    <w:rsid w:val="00511A09"/>
    <w:rsid w:val="00511C8C"/>
    <w:rsid w:val="00512AA4"/>
    <w:rsid w:val="00513297"/>
    <w:rsid w:val="0051380E"/>
    <w:rsid w:val="00514CBA"/>
    <w:rsid w:val="005176BA"/>
    <w:rsid w:val="005178DE"/>
    <w:rsid w:val="00520B3F"/>
    <w:rsid w:val="005212CC"/>
    <w:rsid w:val="005218B7"/>
    <w:rsid w:val="00523540"/>
    <w:rsid w:val="00523A86"/>
    <w:rsid w:val="00525EA2"/>
    <w:rsid w:val="00526370"/>
    <w:rsid w:val="0052674E"/>
    <w:rsid w:val="00527200"/>
    <w:rsid w:val="00527521"/>
    <w:rsid w:val="00527C53"/>
    <w:rsid w:val="0053064C"/>
    <w:rsid w:val="00530903"/>
    <w:rsid w:val="00530E8B"/>
    <w:rsid w:val="00532687"/>
    <w:rsid w:val="005328EC"/>
    <w:rsid w:val="00533D47"/>
    <w:rsid w:val="00533E48"/>
    <w:rsid w:val="00534CAD"/>
    <w:rsid w:val="00534F0D"/>
    <w:rsid w:val="00535000"/>
    <w:rsid w:val="005369D3"/>
    <w:rsid w:val="00536AF3"/>
    <w:rsid w:val="005371D8"/>
    <w:rsid w:val="005408DD"/>
    <w:rsid w:val="0054168E"/>
    <w:rsid w:val="00541851"/>
    <w:rsid w:val="00541BD2"/>
    <w:rsid w:val="00541DD9"/>
    <w:rsid w:val="00542B4C"/>
    <w:rsid w:val="00542D0B"/>
    <w:rsid w:val="00543FAE"/>
    <w:rsid w:val="005446DF"/>
    <w:rsid w:val="00544BC9"/>
    <w:rsid w:val="0054557F"/>
    <w:rsid w:val="00545798"/>
    <w:rsid w:val="00546040"/>
    <w:rsid w:val="00551084"/>
    <w:rsid w:val="005523C4"/>
    <w:rsid w:val="0055240B"/>
    <w:rsid w:val="00552FBA"/>
    <w:rsid w:val="00553113"/>
    <w:rsid w:val="00554185"/>
    <w:rsid w:val="0055460B"/>
    <w:rsid w:val="00555602"/>
    <w:rsid w:val="00556184"/>
    <w:rsid w:val="00556E93"/>
    <w:rsid w:val="00557920"/>
    <w:rsid w:val="005607A5"/>
    <w:rsid w:val="0056083A"/>
    <w:rsid w:val="00562186"/>
    <w:rsid w:val="005624ED"/>
    <w:rsid w:val="00562913"/>
    <w:rsid w:val="00563FAA"/>
    <w:rsid w:val="005648FA"/>
    <w:rsid w:val="0056533C"/>
    <w:rsid w:val="005676E5"/>
    <w:rsid w:val="00570717"/>
    <w:rsid w:val="00570CCF"/>
    <w:rsid w:val="005732B6"/>
    <w:rsid w:val="00573459"/>
    <w:rsid w:val="00573E5B"/>
    <w:rsid w:val="00574066"/>
    <w:rsid w:val="0057488A"/>
    <w:rsid w:val="0057496B"/>
    <w:rsid w:val="00574B88"/>
    <w:rsid w:val="00574BC1"/>
    <w:rsid w:val="005751DF"/>
    <w:rsid w:val="005753E9"/>
    <w:rsid w:val="00575FF4"/>
    <w:rsid w:val="005762D9"/>
    <w:rsid w:val="00576AEC"/>
    <w:rsid w:val="00580122"/>
    <w:rsid w:val="005803E7"/>
    <w:rsid w:val="00581E46"/>
    <w:rsid w:val="00582C38"/>
    <w:rsid w:val="00583703"/>
    <w:rsid w:val="00584415"/>
    <w:rsid w:val="00584D8B"/>
    <w:rsid w:val="005851F8"/>
    <w:rsid w:val="00586F80"/>
    <w:rsid w:val="00587E0A"/>
    <w:rsid w:val="005900AC"/>
    <w:rsid w:val="005906DF"/>
    <w:rsid w:val="00590AC7"/>
    <w:rsid w:val="00591927"/>
    <w:rsid w:val="005919F8"/>
    <w:rsid w:val="005921F1"/>
    <w:rsid w:val="00592248"/>
    <w:rsid w:val="00593B40"/>
    <w:rsid w:val="00594099"/>
    <w:rsid w:val="0059568E"/>
    <w:rsid w:val="00595CC2"/>
    <w:rsid w:val="00596718"/>
    <w:rsid w:val="00596908"/>
    <w:rsid w:val="00596EBC"/>
    <w:rsid w:val="00597264"/>
    <w:rsid w:val="00597448"/>
    <w:rsid w:val="005977BD"/>
    <w:rsid w:val="00597FA8"/>
    <w:rsid w:val="005A0904"/>
    <w:rsid w:val="005A0FBC"/>
    <w:rsid w:val="005A17D7"/>
    <w:rsid w:val="005A1E7E"/>
    <w:rsid w:val="005A21A0"/>
    <w:rsid w:val="005A26AE"/>
    <w:rsid w:val="005A3582"/>
    <w:rsid w:val="005A38D9"/>
    <w:rsid w:val="005A43E7"/>
    <w:rsid w:val="005A4F14"/>
    <w:rsid w:val="005A5E1C"/>
    <w:rsid w:val="005A6235"/>
    <w:rsid w:val="005A6C37"/>
    <w:rsid w:val="005A7D38"/>
    <w:rsid w:val="005B006F"/>
    <w:rsid w:val="005B079E"/>
    <w:rsid w:val="005B0ACC"/>
    <w:rsid w:val="005B19A4"/>
    <w:rsid w:val="005B1A5A"/>
    <w:rsid w:val="005B2088"/>
    <w:rsid w:val="005B220B"/>
    <w:rsid w:val="005B230A"/>
    <w:rsid w:val="005B2B74"/>
    <w:rsid w:val="005B2C58"/>
    <w:rsid w:val="005B458C"/>
    <w:rsid w:val="005B4ED0"/>
    <w:rsid w:val="005B5095"/>
    <w:rsid w:val="005B5193"/>
    <w:rsid w:val="005B53F9"/>
    <w:rsid w:val="005B5AE8"/>
    <w:rsid w:val="005B5C68"/>
    <w:rsid w:val="005B6090"/>
    <w:rsid w:val="005B610E"/>
    <w:rsid w:val="005B6CAB"/>
    <w:rsid w:val="005B6E01"/>
    <w:rsid w:val="005B6F8B"/>
    <w:rsid w:val="005B759D"/>
    <w:rsid w:val="005B7AD0"/>
    <w:rsid w:val="005C0A0E"/>
    <w:rsid w:val="005C1BCF"/>
    <w:rsid w:val="005C1D34"/>
    <w:rsid w:val="005C26DA"/>
    <w:rsid w:val="005C47F2"/>
    <w:rsid w:val="005C4F4D"/>
    <w:rsid w:val="005C5ED8"/>
    <w:rsid w:val="005C6758"/>
    <w:rsid w:val="005D0E94"/>
    <w:rsid w:val="005D1CDB"/>
    <w:rsid w:val="005D1DEB"/>
    <w:rsid w:val="005D2940"/>
    <w:rsid w:val="005D2E49"/>
    <w:rsid w:val="005D3268"/>
    <w:rsid w:val="005D4C5C"/>
    <w:rsid w:val="005D4F89"/>
    <w:rsid w:val="005D5298"/>
    <w:rsid w:val="005D59F6"/>
    <w:rsid w:val="005D76C8"/>
    <w:rsid w:val="005D77C8"/>
    <w:rsid w:val="005D7A5F"/>
    <w:rsid w:val="005E0688"/>
    <w:rsid w:val="005E13B8"/>
    <w:rsid w:val="005E152F"/>
    <w:rsid w:val="005E16B2"/>
    <w:rsid w:val="005E2FE6"/>
    <w:rsid w:val="005E3059"/>
    <w:rsid w:val="005E330C"/>
    <w:rsid w:val="005E3555"/>
    <w:rsid w:val="005E3742"/>
    <w:rsid w:val="005E5E47"/>
    <w:rsid w:val="005E5FE3"/>
    <w:rsid w:val="005E60BB"/>
    <w:rsid w:val="005E6230"/>
    <w:rsid w:val="005E6DF3"/>
    <w:rsid w:val="005E78C1"/>
    <w:rsid w:val="005E7D43"/>
    <w:rsid w:val="005E7E59"/>
    <w:rsid w:val="005F08A7"/>
    <w:rsid w:val="005F0E98"/>
    <w:rsid w:val="005F2AF5"/>
    <w:rsid w:val="005F2B37"/>
    <w:rsid w:val="005F331F"/>
    <w:rsid w:val="005F3E84"/>
    <w:rsid w:val="005F40F0"/>
    <w:rsid w:val="005F41A6"/>
    <w:rsid w:val="005F44C8"/>
    <w:rsid w:val="005F6BC2"/>
    <w:rsid w:val="005F734B"/>
    <w:rsid w:val="005F758C"/>
    <w:rsid w:val="005F7CF9"/>
    <w:rsid w:val="005F7DC2"/>
    <w:rsid w:val="00600373"/>
    <w:rsid w:val="006004F0"/>
    <w:rsid w:val="0060142B"/>
    <w:rsid w:val="00601FBC"/>
    <w:rsid w:val="00602324"/>
    <w:rsid w:val="00602A46"/>
    <w:rsid w:val="00602B0E"/>
    <w:rsid w:val="00602CF6"/>
    <w:rsid w:val="00602DAA"/>
    <w:rsid w:val="006045FD"/>
    <w:rsid w:val="006066A6"/>
    <w:rsid w:val="006069F7"/>
    <w:rsid w:val="006070EF"/>
    <w:rsid w:val="006072E4"/>
    <w:rsid w:val="00607BAC"/>
    <w:rsid w:val="00610CA2"/>
    <w:rsid w:val="0061186A"/>
    <w:rsid w:val="00611E27"/>
    <w:rsid w:val="00611F97"/>
    <w:rsid w:val="006129EA"/>
    <w:rsid w:val="00612F90"/>
    <w:rsid w:val="006138DF"/>
    <w:rsid w:val="00613CB6"/>
    <w:rsid w:val="00614647"/>
    <w:rsid w:val="0061476E"/>
    <w:rsid w:val="00614C39"/>
    <w:rsid w:val="00615686"/>
    <w:rsid w:val="00615D6A"/>
    <w:rsid w:val="006162DB"/>
    <w:rsid w:val="006164A3"/>
    <w:rsid w:val="006166F7"/>
    <w:rsid w:val="006166FA"/>
    <w:rsid w:val="00616875"/>
    <w:rsid w:val="006178C6"/>
    <w:rsid w:val="00617A8E"/>
    <w:rsid w:val="00620482"/>
    <w:rsid w:val="00622CA6"/>
    <w:rsid w:val="00622E5D"/>
    <w:rsid w:val="00624B8D"/>
    <w:rsid w:val="006255F0"/>
    <w:rsid w:val="006256F2"/>
    <w:rsid w:val="00627537"/>
    <w:rsid w:val="00627978"/>
    <w:rsid w:val="00627CA9"/>
    <w:rsid w:val="00627E90"/>
    <w:rsid w:val="00633F84"/>
    <w:rsid w:val="00634222"/>
    <w:rsid w:val="00634AF6"/>
    <w:rsid w:val="006354CB"/>
    <w:rsid w:val="00635CCE"/>
    <w:rsid w:val="00636912"/>
    <w:rsid w:val="00637ECD"/>
    <w:rsid w:val="00641149"/>
    <w:rsid w:val="00641CA0"/>
    <w:rsid w:val="00643296"/>
    <w:rsid w:val="00643E6E"/>
    <w:rsid w:val="006447B2"/>
    <w:rsid w:val="00644944"/>
    <w:rsid w:val="00646A1D"/>
    <w:rsid w:val="0064705E"/>
    <w:rsid w:val="00647146"/>
    <w:rsid w:val="0064790D"/>
    <w:rsid w:val="006479CD"/>
    <w:rsid w:val="00647C5B"/>
    <w:rsid w:val="00647C9A"/>
    <w:rsid w:val="00650AE2"/>
    <w:rsid w:val="0065114C"/>
    <w:rsid w:val="00651A9A"/>
    <w:rsid w:val="00653F8C"/>
    <w:rsid w:val="006551D0"/>
    <w:rsid w:val="00656673"/>
    <w:rsid w:val="006569BF"/>
    <w:rsid w:val="00657005"/>
    <w:rsid w:val="00657A4D"/>
    <w:rsid w:val="00657F2B"/>
    <w:rsid w:val="00657F39"/>
    <w:rsid w:val="006611FC"/>
    <w:rsid w:val="00661FC3"/>
    <w:rsid w:val="00663686"/>
    <w:rsid w:val="00663B20"/>
    <w:rsid w:val="00664705"/>
    <w:rsid w:val="00664A1F"/>
    <w:rsid w:val="00665BFD"/>
    <w:rsid w:val="0066621A"/>
    <w:rsid w:val="006663D5"/>
    <w:rsid w:val="006666AF"/>
    <w:rsid w:val="00666EF9"/>
    <w:rsid w:val="0066798B"/>
    <w:rsid w:val="0067037F"/>
    <w:rsid w:val="00670917"/>
    <w:rsid w:val="00670996"/>
    <w:rsid w:val="00670B57"/>
    <w:rsid w:val="00672733"/>
    <w:rsid w:val="006727A2"/>
    <w:rsid w:val="00673923"/>
    <w:rsid w:val="00673EE5"/>
    <w:rsid w:val="0067475C"/>
    <w:rsid w:val="00677583"/>
    <w:rsid w:val="00680BC1"/>
    <w:rsid w:val="00682877"/>
    <w:rsid w:val="0068399D"/>
    <w:rsid w:val="00684278"/>
    <w:rsid w:val="006847A8"/>
    <w:rsid w:val="006848BC"/>
    <w:rsid w:val="00685279"/>
    <w:rsid w:val="006854C7"/>
    <w:rsid w:val="006854CC"/>
    <w:rsid w:val="00685945"/>
    <w:rsid w:val="00686483"/>
    <w:rsid w:val="00686FE1"/>
    <w:rsid w:val="00687D34"/>
    <w:rsid w:val="006907DF"/>
    <w:rsid w:val="00691D72"/>
    <w:rsid w:val="00692705"/>
    <w:rsid w:val="006928AB"/>
    <w:rsid w:val="00692D60"/>
    <w:rsid w:val="00694D31"/>
    <w:rsid w:val="00696773"/>
    <w:rsid w:val="00696C55"/>
    <w:rsid w:val="00696D20"/>
    <w:rsid w:val="00697690"/>
    <w:rsid w:val="00697AE1"/>
    <w:rsid w:val="00697BEF"/>
    <w:rsid w:val="00697FC6"/>
    <w:rsid w:val="006A0ACF"/>
    <w:rsid w:val="006A11F3"/>
    <w:rsid w:val="006A1B55"/>
    <w:rsid w:val="006A200C"/>
    <w:rsid w:val="006A2231"/>
    <w:rsid w:val="006A3CB5"/>
    <w:rsid w:val="006A435B"/>
    <w:rsid w:val="006A46B6"/>
    <w:rsid w:val="006A5E9E"/>
    <w:rsid w:val="006A62A0"/>
    <w:rsid w:val="006A6F1C"/>
    <w:rsid w:val="006A717B"/>
    <w:rsid w:val="006B20F3"/>
    <w:rsid w:val="006B4834"/>
    <w:rsid w:val="006B55F7"/>
    <w:rsid w:val="006B56CC"/>
    <w:rsid w:val="006B73E0"/>
    <w:rsid w:val="006B7857"/>
    <w:rsid w:val="006B7FD5"/>
    <w:rsid w:val="006C0507"/>
    <w:rsid w:val="006C1030"/>
    <w:rsid w:val="006C137B"/>
    <w:rsid w:val="006C1AA3"/>
    <w:rsid w:val="006C2470"/>
    <w:rsid w:val="006C54C5"/>
    <w:rsid w:val="006C553E"/>
    <w:rsid w:val="006C56B9"/>
    <w:rsid w:val="006C56BD"/>
    <w:rsid w:val="006C5FDE"/>
    <w:rsid w:val="006C67C3"/>
    <w:rsid w:val="006D054B"/>
    <w:rsid w:val="006D07D9"/>
    <w:rsid w:val="006D2C3E"/>
    <w:rsid w:val="006D5177"/>
    <w:rsid w:val="006D56F6"/>
    <w:rsid w:val="006D57BA"/>
    <w:rsid w:val="006D5CD9"/>
    <w:rsid w:val="006D60E6"/>
    <w:rsid w:val="006D692C"/>
    <w:rsid w:val="006D6B9B"/>
    <w:rsid w:val="006D6FB6"/>
    <w:rsid w:val="006E093E"/>
    <w:rsid w:val="006E0E39"/>
    <w:rsid w:val="006E1DBE"/>
    <w:rsid w:val="006E321A"/>
    <w:rsid w:val="006E385E"/>
    <w:rsid w:val="006E3DE3"/>
    <w:rsid w:val="006E6423"/>
    <w:rsid w:val="006E6745"/>
    <w:rsid w:val="006E7CC7"/>
    <w:rsid w:val="006E7DCD"/>
    <w:rsid w:val="006F0854"/>
    <w:rsid w:val="006F1582"/>
    <w:rsid w:val="006F20B7"/>
    <w:rsid w:val="006F28D6"/>
    <w:rsid w:val="006F346A"/>
    <w:rsid w:val="006F41B1"/>
    <w:rsid w:val="006F4C4C"/>
    <w:rsid w:val="006F62DF"/>
    <w:rsid w:val="006F7ABC"/>
    <w:rsid w:val="00700A2E"/>
    <w:rsid w:val="00701C68"/>
    <w:rsid w:val="0070345D"/>
    <w:rsid w:val="00704176"/>
    <w:rsid w:val="00704871"/>
    <w:rsid w:val="0070502E"/>
    <w:rsid w:val="00705C6B"/>
    <w:rsid w:val="007064F4"/>
    <w:rsid w:val="00707239"/>
    <w:rsid w:val="00711310"/>
    <w:rsid w:val="00712287"/>
    <w:rsid w:val="007124D6"/>
    <w:rsid w:val="00712773"/>
    <w:rsid w:val="007140DF"/>
    <w:rsid w:val="0071514C"/>
    <w:rsid w:val="007159BF"/>
    <w:rsid w:val="00715ADF"/>
    <w:rsid w:val="007163F2"/>
    <w:rsid w:val="00716A40"/>
    <w:rsid w:val="00716CE6"/>
    <w:rsid w:val="007171B6"/>
    <w:rsid w:val="00717649"/>
    <w:rsid w:val="00717985"/>
    <w:rsid w:val="0072113D"/>
    <w:rsid w:val="00721381"/>
    <w:rsid w:val="00721CE4"/>
    <w:rsid w:val="007225D0"/>
    <w:rsid w:val="00723EFA"/>
    <w:rsid w:val="00724FED"/>
    <w:rsid w:val="00725428"/>
    <w:rsid w:val="007259C0"/>
    <w:rsid w:val="00726AA2"/>
    <w:rsid w:val="00726D8B"/>
    <w:rsid w:val="007272ED"/>
    <w:rsid w:val="0072735E"/>
    <w:rsid w:val="00727CD5"/>
    <w:rsid w:val="00727F01"/>
    <w:rsid w:val="0073043F"/>
    <w:rsid w:val="00731167"/>
    <w:rsid w:val="007316A8"/>
    <w:rsid w:val="00731F9A"/>
    <w:rsid w:val="00732494"/>
    <w:rsid w:val="00732E2B"/>
    <w:rsid w:val="007346EC"/>
    <w:rsid w:val="007353EF"/>
    <w:rsid w:val="0073556A"/>
    <w:rsid w:val="007364C8"/>
    <w:rsid w:val="00736BF0"/>
    <w:rsid w:val="00736C56"/>
    <w:rsid w:val="00736EB2"/>
    <w:rsid w:val="007371F8"/>
    <w:rsid w:val="007372CC"/>
    <w:rsid w:val="00737508"/>
    <w:rsid w:val="0073753E"/>
    <w:rsid w:val="00740021"/>
    <w:rsid w:val="007401F9"/>
    <w:rsid w:val="007405D4"/>
    <w:rsid w:val="00741BB4"/>
    <w:rsid w:val="007423E3"/>
    <w:rsid w:val="007449DF"/>
    <w:rsid w:val="007451D0"/>
    <w:rsid w:val="00745FBE"/>
    <w:rsid w:val="00746CA7"/>
    <w:rsid w:val="0075062F"/>
    <w:rsid w:val="00750AE6"/>
    <w:rsid w:val="00751997"/>
    <w:rsid w:val="007529BB"/>
    <w:rsid w:val="007529D2"/>
    <w:rsid w:val="00752D48"/>
    <w:rsid w:val="007539A3"/>
    <w:rsid w:val="0075468A"/>
    <w:rsid w:val="007546A4"/>
    <w:rsid w:val="00754ACB"/>
    <w:rsid w:val="00755680"/>
    <w:rsid w:val="00755FAD"/>
    <w:rsid w:val="007560D8"/>
    <w:rsid w:val="007568AF"/>
    <w:rsid w:val="0075733C"/>
    <w:rsid w:val="007573A6"/>
    <w:rsid w:val="00760BF5"/>
    <w:rsid w:val="00761760"/>
    <w:rsid w:val="00761E3D"/>
    <w:rsid w:val="007621F0"/>
    <w:rsid w:val="00763255"/>
    <w:rsid w:val="007645FF"/>
    <w:rsid w:val="00764A50"/>
    <w:rsid w:val="00764A68"/>
    <w:rsid w:val="00764BDF"/>
    <w:rsid w:val="00764C86"/>
    <w:rsid w:val="00764D94"/>
    <w:rsid w:val="00766986"/>
    <w:rsid w:val="00767D88"/>
    <w:rsid w:val="00770AE1"/>
    <w:rsid w:val="00770B87"/>
    <w:rsid w:val="00770C6C"/>
    <w:rsid w:val="0077102A"/>
    <w:rsid w:val="00771D14"/>
    <w:rsid w:val="0077256E"/>
    <w:rsid w:val="00772851"/>
    <w:rsid w:val="00772FDD"/>
    <w:rsid w:val="007736C5"/>
    <w:rsid w:val="007743C9"/>
    <w:rsid w:val="00774A2B"/>
    <w:rsid w:val="00774AD2"/>
    <w:rsid w:val="00774EAE"/>
    <w:rsid w:val="00775CB4"/>
    <w:rsid w:val="00776947"/>
    <w:rsid w:val="00780221"/>
    <w:rsid w:val="00780B28"/>
    <w:rsid w:val="00781B75"/>
    <w:rsid w:val="007839F3"/>
    <w:rsid w:val="00783B72"/>
    <w:rsid w:val="00785044"/>
    <w:rsid w:val="007857EE"/>
    <w:rsid w:val="007863D3"/>
    <w:rsid w:val="00786A21"/>
    <w:rsid w:val="007870FC"/>
    <w:rsid w:val="00787B27"/>
    <w:rsid w:val="00787C91"/>
    <w:rsid w:val="0079011A"/>
    <w:rsid w:val="00790653"/>
    <w:rsid w:val="007916D6"/>
    <w:rsid w:val="00791918"/>
    <w:rsid w:val="00792B04"/>
    <w:rsid w:val="00792C26"/>
    <w:rsid w:val="00794952"/>
    <w:rsid w:val="007955F8"/>
    <w:rsid w:val="0079587A"/>
    <w:rsid w:val="007965BE"/>
    <w:rsid w:val="00796BF8"/>
    <w:rsid w:val="007975FF"/>
    <w:rsid w:val="007A1456"/>
    <w:rsid w:val="007A17A1"/>
    <w:rsid w:val="007A1C2A"/>
    <w:rsid w:val="007A3EC3"/>
    <w:rsid w:val="007A4362"/>
    <w:rsid w:val="007A4E10"/>
    <w:rsid w:val="007A4E8C"/>
    <w:rsid w:val="007A4EA1"/>
    <w:rsid w:val="007A5AC8"/>
    <w:rsid w:val="007A65B5"/>
    <w:rsid w:val="007A7F20"/>
    <w:rsid w:val="007A7F77"/>
    <w:rsid w:val="007B091C"/>
    <w:rsid w:val="007B17AB"/>
    <w:rsid w:val="007B1AAA"/>
    <w:rsid w:val="007B37A5"/>
    <w:rsid w:val="007B3E3F"/>
    <w:rsid w:val="007B4E8E"/>
    <w:rsid w:val="007B4E9B"/>
    <w:rsid w:val="007B5078"/>
    <w:rsid w:val="007B5418"/>
    <w:rsid w:val="007B5EA8"/>
    <w:rsid w:val="007B5EF2"/>
    <w:rsid w:val="007B6080"/>
    <w:rsid w:val="007B6766"/>
    <w:rsid w:val="007B7462"/>
    <w:rsid w:val="007B7530"/>
    <w:rsid w:val="007B7670"/>
    <w:rsid w:val="007C0B5B"/>
    <w:rsid w:val="007C25F5"/>
    <w:rsid w:val="007C2714"/>
    <w:rsid w:val="007C272C"/>
    <w:rsid w:val="007C4E2A"/>
    <w:rsid w:val="007C5235"/>
    <w:rsid w:val="007C671D"/>
    <w:rsid w:val="007C6C35"/>
    <w:rsid w:val="007C705F"/>
    <w:rsid w:val="007C7451"/>
    <w:rsid w:val="007C7A5A"/>
    <w:rsid w:val="007D0523"/>
    <w:rsid w:val="007D17A1"/>
    <w:rsid w:val="007D19CE"/>
    <w:rsid w:val="007D285C"/>
    <w:rsid w:val="007D2DF9"/>
    <w:rsid w:val="007D3384"/>
    <w:rsid w:val="007D35ED"/>
    <w:rsid w:val="007D3780"/>
    <w:rsid w:val="007D38CF"/>
    <w:rsid w:val="007D491E"/>
    <w:rsid w:val="007D4B86"/>
    <w:rsid w:val="007D4D15"/>
    <w:rsid w:val="007D56ED"/>
    <w:rsid w:val="007D5A18"/>
    <w:rsid w:val="007D5ED3"/>
    <w:rsid w:val="007D5F05"/>
    <w:rsid w:val="007D668E"/>
    <w:rsid w:val="007D7DF0"/>
    <w:rsid w:val="007E1EB5"/>
    <w:rsid w:val="007E1F05"/>
    <w:rsid w:val="007E20F8"/>
    <w:rsid w:val="007E3B01"/>
    <w:rsid w:val="007E3F98"/>
    <w:rsid w:val="007E40FA"/>
    <w:rsid w:val="007E48EB"/>
    <w:rsid w:val="007E59BE"/>
    <w:rsid w:val="007E5C13"/>
    <w:rsid w:val="007E5C29"/>
    <w:rsid w:val="007F01AD"/>
    <w:rsid w:val="007F11E8"/>
    <w:rsid w:val="007F1B0A"/>
    <w:rsid w:val="007F399F"/>
    <w:rsid w:val="007F4496"/>
    <w:rsid w:val="007F4CAA"/>
    <w:rsid w:val="007F6FE9"/>
    <w:rsid w:val="007F706B"/>
    <w:rsid w:val="007F7713"/>
    <w:rsid w:val="007F7B6E"/>
    <w:rsid w:val="0080009A"/>
    <w:rsid w:val="00800ED4"/>
    <w:rsid w:val="00800EFF"/>
    <w:rsid w:val="00801FBF"/>
    <w:rsid w:val="00802184"/>
    <w:rsid w:val="00802B6B"/>
    <w:rsid w:val="008036AA"/>
    <w:rsid w:val="00804A12"/>
    <w:rsid w:val="00806509"/>
    <w:rsid w:val="008108AF"/>
    <w:rsid w:val="00811817"/>
    <w:rsid w:val="00812443"/>
    <w:rsid w:val="00813368"/>
    <w:rsid w:val="0081356B"/>
    <w:rsid w:val="00814CAC"/>
    <w:rsid w:val="00816212"/>
    <w:rsid w:val="00816878"/>
    <w:rsid w:val="00816960"/>
    <w:rsid w:val="008215C0"/>
    <w:rsid w:val="00822799"/>
    <w:rsid w:val="008239BD"/>
    <w:rsid w:val="00823F52"/>
    <w:rsid w:val="008252B2"/>
    <w:rsid w:val="00825AB2"/>
    <w:rsid w:val="00825AB4"/>
    <w:rsid w:val="008263F3"/>
    <w:rsid w:val="00827476"/>
    <w:rsid w:val="00827905"/>
    <w:rsid w:val="00830386"/>
    <w:rsid w:val="00831776"/>
    <w:rsid w:val="00833106"/>
    <w:rsid w:val="00833F1C"/>
    <w:rsid w:val="00834706"/>
    <w:rsid w:val="00834D6A"/>
    <w:rsid w:val="00835260"/>
    <w:rsid w:val="00836A47"/>
    <w:rsid w:val="008376F5"/>
    <w:rsid w:val="00840599"/>
    <w:rsid w:val="00840A36"/>
    <w:rsid w:val="0084108B"/>
    <w:rsid w:val="00841485"/>
    <w:rsid w:val="0084185E"/>
    <w:rsid w:val="00842E5F"/>
    <w:rsid w:val="00843161"/>
    <w:rsid w:val="008435DF"/>
    <w:rsid w:val="008439F2"/>
    <w:rsid w:val="00844CFF"/>
    <w:rsid w:val="008455D2"/>
    <w:rsid w:val="00847898"/>
    <w:rsid w:val="00850BB8"/>
    <w:rsid w:val="00850D4F"/>
    <w:rsid w:val="0085217E"/>
    <w:rsid w:val="00852722"/>
    <w:rsid w:val="00853DF0"/>
    <w:rsid w:val="00854083"/>
    <w:rsid w:val="008557CA"/>
    <w:rsid w:val="008561CD"/>
    <w:rsid w:val="00856F2C"/>
    <w:rsid w:val="0085772A"/>
    <w:rsid w:val="00857E11"/>
    <w:rsid w:val="00860281"/>
    <w:rsid w:val="00860BB5"/>
    <w:rsid w:val="008616A7"/>
    <w:rsid w:val="00862428"/>
    <w:rsid w:val="0086286D"/>
    <w:rsid w:val="0086346A"/>
    <w:rsid w:val="0086368B"/>
    <w:rsid w:val="00864A1D"/>
    <w:rsid w:val="00864B41"/>
    <w:rsid w:val="00865500"/>
    <w:rsid w:val="008664C1"/>
    <w:rsid w:val="00866950"/>
    <w:rsid w:val="00866DF4"/>
    <w:rsid w:val="008674E6"/>
    <w:rsid w:val="0086765C"/>
    <w:rsid w:val="00867E9C"/>
    <w:rsid w:val="00872AB5"/>
    <w:rsid w:val="00872C95"/>
    <w:rsid w:val="00873559"/>
    <w:rsid w:val="00873636"/>
    <w:rsid w:val="00873937"/>
    <w:rsid w:val="00873F9A"/>
    <w:rsid w:val="00874033"/>
    <w:rsid w:val="00874F9C"/>
    <w:rsid w:val="00875114"/>
    <w:rsid w:val="00875519"/>
    <w:rsid w:val="008756CA"/>
    <w:rsid w:val="00876BEA"/>
    <w:rsid w:val="0087701F"/>
    <w:rsid w:val="00877C35"/>
    <w:rsid w:val="008804AF"/>
    <w:rsid w:val="00881085"/>
    <w:rsid w:val="00881CE8"/>
    <w:rsid w:val="00881D6F"/>
    <w:rsid w:val="008826C0"/>
    <w:rsid w:val="00883AC4"/>
    <w:rsid w:val="008846A9"/>
    <w:rsid w:val="008854A7"/>
    <w:rsid w:val="008861E2"/>
    <w:rsid w:val="008864CF"/>
    <w:rsid w:val="00886E1B"/>
    <w:rsid w:val="00887200"/>
    <w:rsid w:val="00887E66"/>
    <w:rsid w:val="00890390"/>
    <w:rsid w:val="00890570"/>
    <w:rsid w:val="00890D89"/>
    <w:rsid w:val="0089318F"/>
    <w:rsid w:val="00893273"/>
    <w:rsid w:val="0089511D"/>
    <w:rsid w:val="00896F45"/>
    <w:rsid w:val="008975A8"/>
    <w:rsid w:val="00897A0C"/>
    <w:rsid w:val="008A110E"/>
    <w:rsid w:val="008A1362"/>
    <w:rsid w:val="008A2215"/>
    <w:rsid w:val="008A28E3"/>
    <w:rsid w:val="008A5DB7"/>
    <w:rsid w:val="008A6007"/>
    <w:rsid w:val="008A62E2"/>
    <w:rsid w:val="008A6805"/>
    <w:rsid w:val="008A6BA0"/>
    <w:rsid w:val="008A72AF"/>
    <w:rsid w:val="008A755B"/>
    <w:rsid w:val="008A7C94"/>
    <w:rsid w:val="008B0061"/>
    <w:rsid w:val="008B1B61"/>
    <w:rsid w:val="008B2178"/>
    <w:rsid w:val="008B2DB6"/>
    <w:rsid w:val="008B4B16"/>
    <w:rsid w:val="008B4DB8"/>
    <w:rsid w:val="008B4EE3"/>
    <w:rsid w:val="008B72E1"/>
    <w:rsid w:val="008B7527"/>
    <w:rsid w:val="008B77CE"/>
    <w:rsid w:val="008C0E13"/>
    <w:rsid w:val="008C2B4A"/>
    <w:rsid w:val="008C3081"/>
    <w:rsid w:val="008C3460"/>
    <w:rsid w:val="008C374C"/>
    <w:rsid w:val="008C3BCF"/>
    <w:rsid w:val="008C403C"/>
    <w:rsid w:val="008C4E3B"/>
    <w:rsid w:val="008C4E97"/>
    <w:rsid w:val="008C53B7"/>
    <w:rsid w:val="008C7024"/>
    <w:rsid w:val="008C7519"/>
    <w:rsid w:val="008C7636"/>
    <w:rsid w:val="008D037F"/>
    <w:rsid w:val="008D0593"/>
    <w:rsid w:val="008D08B3"/>
    <w:rsid w:val="008D1187"/>
    <w:rsid w:val="008D12B1"/>
    <w:rsid w:val="008D196C"/>
    <w:rsid w:val="008D2846"/>
    <w:rsid w:val="008D2C2B"/>
    <w:rsid w:val="008D2FE9"/>
    <w:rsid w:val="008D3065"/>
    <w:rsid w:val="008D3105"/>
    <w:rsid w:val="008D36F1"/>
    <w:rsid w:val="008D38B1"/>
    <w:rsid w:val="008D4BFA"/>
    <w:rsid w:val="008D5E6E"/>
    <w:rsid w:val="008D7E6D"/>
    <w:rsid w:val="008E19F4"/>
    <w:rsid w:val="008E1A17"/>
    <w:rsid w:val="008E21D6"/>
    <w:rsid w:val="008E2331"/>
    <w:rsid w:val="008E393C"/>
    <w:rsid w:val="008E4714"/>
    <w:rsid w:val="008E49DF"/>
    <w:rsid w:val="008E59D7"/>
    <w:rsid w:val="008E5C70"/>
    <w:rsid w:val="008E62CE"/>
    <w:rsid w:val="008E6EBB"/>
    <w:rsid w:val="008E7A7E"/>
    <w:rsid w:val="008F1CB8"/>
    <w:rsid w:val="008F1DF2"/>
    <w:rsid w:val="008F3E4D"/>
    <w:rsid w:val="008F50F6"/>
    <w:rsid w:val="008F714D"/>
    <w:rsid w:val="008F73D4"/>
    <w:rsid w:val="008F7BBE"/>
    <w:rsid w:val="0090062B"/>
    <w:rsid w:val="009008F0"/>
    <w:rsid w:val="00901276"/>
    <w:rsid w:val="0090208B"/>
    <w:rsid w:val="00902641"/>
    <w:rsid w:val="00902C51"/>
    <w:rsid w:val="00902FF5"/>
    <w:rsid w:val="009030A7"/>
    <w:rsid w:val="00903920"/>
    <w:rsid w:val="00904A26"/>
    <w:rsid w:val="009051BF"/>
    <w:rsid w:val="009051D6"/>
    <w:rsid w:val="009053DC"/>
    <w:rsid w:val="0090565C"/>
    <w:rsid w:val="009059EA"/>
    <w:rsid w:val="0090609F"/>
    <w:rsid w:val="0090770C"/>
    <w:rsid w:val="00907881"/>
    <w:rsid w:val="009106A6"/>
    <w:rsid w:val="00910A99"/>
    <w:rsid w:val="00911614"/>
    <w:rsid w:val="00911A02"/>
    <w:rsid w:val="00913AF1"/>
    <w:rsid w:val="00915807"/>
    <w:rsid w:val="00916171"/>
    <w:rsid w:val="00916AFF"/>
    <w:rsid w:val="00917B72"/>
    <w:rsid w:val="00917F83"/>
    <w:rsid w:val="00920F67"/>
    <w:rsid w:val="0092123E"/>
    <w:rsid w:val="009216F9"/>
    <w:rsid w:val="00922211"/>
    <w:rsid w:val="00922802"/>
    <w:rsid w:val="00922A66"/>
    <w:rsid w:val="00924C10"/>
    <w:rsid w:val="00924F4B"/>
    <w:rsid w:val="00927CA7"/>
    <w:rsid w:val="00927D07"/>
    <w:rsid w:val="00927FE7"/>
    <w:rsid w:val="00930750"/>
    <w:rsid w:val="00930E24"/>
    <w:rsid w:val="00930FC0"/>
    <w:rsid w:val="00931E87"/>
    <w:rsid w:val="009320D1"/>
    <w:rsid w:val="0093216B"/>
    <w:rsid w:val="0093312C"/>
    <w:rsid w:val="009340AF"/>
    <w:rsid w:val="009343D9"/>
    <w:rsid w:val="00934587"/>
    <w:rsid w:val="00935A01"/>
    <w:rsid w:val="00936E08"/>
    <w:rsid w:val="00937D8B"/>
    <w:rsid w:val="00942520"/>
    <w:rsid w:val="009426F6"/>
    <w:rsid w:val="009433B6"/>
    <w:rsid w:val="00944163"/>
    <w:rsid w:val="00944BBE"/>
    <w:rsid w:val="00944DE1"/>
    <w:rsid w:val="0094541E"/>
    <w:rsid w:val="00945F41"/>
    <w:rsid w:val="00946A3B"/>
    <w:rsid w:val="009472C5"/>
    <w:rsid w:val="00950A03"/>
    <w:rsid w:val="00951254"/>
    <w:rsid w:val="00951550"/>
    <w:rsid w:val="009538F6"/>
    <w:rsid w:val="00953A6D"/>
    <w:rsid w:val="0095475C"/>
    <w:rsid w:val="0095495B"/>
    <w:rsid w:val="00954B28"/>
    <w:rsid w:val="00955685"/>
    <w:rsid w:val="00956A8A"/>
    <w:rsid w:val="00956E2E"/>
    <w:rsid w:val="009575AB"/>
    <w:rsid w:val="00960651"/>
    <w:rsid w:val="00960828"/>
    <w:rsid w:val="00961E1D"/>
    <w:rsid w:val="00963AD7"/>
    <w:rsid w:val="00964A09"/>
    <w:rsid w:val="0096760C"/>
    <w:rsid w:val="0097047C"/>
    <w:rsid w:val="009714FD"/>
    <w:rsid w:val="00971561"/>
    <w:rsid w:val="00971820"/>
    <w:rsid w:val="00972413"/>
    <w:rsid w:val="0097323B"/>
    <w:rsid w:val="009739CD"/>
    <w:rsid w:val="0097420B"/>
    <w:rsid w:val="009745EC"/>
    <w:rsid w:val="00974EE8"/>
    <w:rsid w:val="00975284"/>
    <w:rsid w:val="00975CBE"/>
    <w:rsid w:val="009766C2"/>
    <w:rsid w:val="00977468"/>
    <w:rsid w:val="00977ABA"/>
    <w:rsid w:val="00980049"/>
    <w:rsid w:val="00981668"/>
    <w:rsid w:val="009819B7"/>
    <w:rsid w:val="009823E4"/>
    <w:rsid w:val="00982C62"/>
    <w:rsid w:val="00983932"/>
    <w:rsid w:val="00984506"/>
    <w:rsid w:val="009852EB"/>
    <w:rsid w:val="0098572F"/>
    <w:rsid w:val="00986A17"/>
    <w:rsid w:val="00986ED3"/>
    <w:rsid w:val="00987549"/>
    <w:rsid w:val="00991280"/>
    <w:rsid w:val="009916D6"/>
    <w:rsid w:val="00993281"/>
    <w:rsid w:val="00994C5C"/>
    <w:rsid w:val="00994D3A"/>
    <w:rsid w:val="00994D97"/>
    <w:rsid w:val="0099508A"/>
    <w:rsid w:val="0099537B"/>
    <w:rsid w:val="009958FC"/>
    <w:rsid w:val="00995D97"/>
    <w:rsid w:val="00996344"/>
    <w:rsid w:val="00996A5D"/>
    <w:rsid w:val="009A06F4"/>
    <w:rsid w:val="009A07B8"/>
    <w:rsid w:val="009A0A10"/>
    <w:rsid w:val="009A0AD5"/>
    <w:rsid w:val="009A14FC"/>
    <w:rsid w:val="009A1835"/>
    <w:rsid w:val="009A1C17"/>
    <w:rsid w:val="009A1DE8"/>
    <w:rsid w:val="009A3946"/>
    <w:rsid w:val="009A4712"/>
    <w:rsid w:val="009A492B"/>
    <w:rsid w:val="009A4B6E"/>
    <w:rsid w:val="009A5B1A"/>
    <w:rsid w:val="009A609A"/>
    <w:rsid w:val="009B04A7"/>
    <w:rsid w:val="009B0660"/>
    <w:rsid w:val="009B0C7B"/>
    <w:rsid w:val="009B1176"/>
    <w:rsid w:val="009B2BE1"/>
    <w:rsid w:val="009B31B1"/>
    <w:rsid w:val="009B3AD6"/>
    <w:rsid w:val="009B42D3"/>
    <w:rsid w:val="009B48E2"/>
    <w:rsid w:val="009B5DCB"/>
    <w:rsid w:val="009B6F33"/>
    <w:rsid w:val="009B6FBE"/>
    <w:rsid w:val="009B7B93"/>
    <w:rsid w:val="009C0E0C"/>
    <w:rsid w:val="009C10A1"/>
    <w:rsid w:val="009C163D"/>
    <w:rsid w:val="009C21BD"/>
    <w:rsid w:val="009C2E62"/>
    <w:rsid w:val="009C3209"/>
    <w:rsid w:val="009C403F"/>
    <w:rsid w:val="009C4180"/>
    <w:rsid w:val="009C428F"/>
    <w:rsid w:val="009C658E"/>
    <w:rsid w:val="009C6DA2"/>
    <w:rsid w:val="009C71D6"/>
    <w:rsid w:val="009C75BA"/>
    <w:rsid w:val="009C7B93"/>
    <w:rsid w:val="009C7D1F"/>
    <w:rsid w:val="009D091E"/>
    <w:rsid w:val="009D0941"/>
    <w:rsid w:val="009D0BEE"/>
    <w:rsid w:val="009D15DD"/>
    <w:rsid w:val="009D2305"/>
    <w:rsid w:val="009D27C3"/>
    <w:rsid w:val="009D2A25"/>
    <w:rsid w:val="009D4399"/>
    <w:rsid w:val="009D43FA"/>
    <w:rsid w:val="009D4661"/>
    <w:rsid w:val="009D4887"/>
    <w:rsid w:val="009D5879"/>
    <w:rsid w:val="009D5949"/>
    <w:rsid w:val="009D6BF1"/>
    <w:rsid w:val="009D7B65"/>
    <w:rsid w:val="009E01B7"/>
    <w:rsid w:val="009E10EA"/>
    <w:rsid w:val="009E1BE5"/>
    <w:rsid w:val="009E1F85"/>
    <w:rsid w:val="009E2282"/>
    <w:rsid w:val="009E277D"/>
    <w:rsid w:val="009E2AED"/>
    <w:rsid w:val="009E34EA"/>
    <w:rsid w:val="009E3E0E"/>
    <w:rsid w:val="009E4D2F"/>
    <w:rsid w:val="009E645A"/>
    <w:rsid w:val="009E6748"/>
    <w:rsid w:val="009E6DDA"/>
    <w:rsid w:val="009F0139"/>
    <w:rsid w:val="009F140A"/>
    <w:rsid w:val="009F1678"/>
    <w:rsid w:val="009F1BB1"/>
    <w:rsid w:val="009F1F1A"/>
    <w:rsid w:val="009F21FD"/>
    <w:rsid w:val="009F22D2"/>
    <w:rsid w:val="009F246C"/>
    <w:rsid w:val="009F2CE0"/>
    <w:rsid w:val="009F39EC"/>
    <w:rsid w:val="009F62C6"/>
    <w:rsid w:val="009F62F3"/>
    <w:rsid w:val="009F6D9F"/>
    <w:rsid w:val="009F7711"/>
    <w:rsid w:val="009F7914"/>
    <w:rsid w:val="00A00EA5"/>
    <w:rsid w:val="00A017A3"/>
    <w:rsid w:val="00A026C6"/>
    <w:rsid w:val="00A02FA0"/>
    <w:rsid w:val="00A03BE5"/>
    <w:rsid w:val="00A03DDB"/>
    <w:rsid w:val="00A04592"/>
    <w:rsid w:val="00A046F9"/>
    <w:rsid w:val="00A04FE5"/>
    <w:rsid w:val="00A05571"/>
    <w:rsid w:val="00A055ED"/>
    <w:rsid w:val="00A05727"/>
    <w:rsid w:val="00A05921"/>
    <w:rsid w:val="00A05BBF"/>
    <w:rsid w:val="00A070BD"/>
    <w:rsid w:val="00A071C6"/>
    <w:rsid w:val="00A072B0"/>
    <w:rsid w:val="00A07FF6"/>
    <w:rsid w:val="00A1023F"/>
    <w:rsid w:val="00A1166A"/>
    <w:rsid w:val="00A126E4"/>
    <w:rsid w:val="00A129E2"/>
    <w:rsid w:val="00A130F0"/>
    <w:rsid w:val="00A14CEA"/>
    <w:rsid w:val="00A15354"/>
    <w:rsid w:val="00A154B0"/>
    <w:rsid w:val="00A156E9"/>
    <w:rsid w:val="00A167FE"/>
    <w:rsid w:val="00A1696E"/>
    <w:rsid w:val="00A169F7"/>
    <w:rsid w:val="00A179EB"/>
    <w:rsid w:val="00A201FF"/>
    <w:rsid w:val="00A209DE"/>
    <w:rsid w:val="00A21039"/>
    <w:rsid w:val="00A21197"/>
    <w:rsid w:val="00A21BEB"/>
    <w:rsid w:val="00A22147"/>
    <w:rsid w:val="00A222FF"/>
    <w:rsid w:val="00A23634"/>
    <w:rsid w:val="00A23CD1"/>
    <w:rsid w:val="00A244A1"/>
    <w:rsid w:val="00A24F04"/>
    <w:rsid w:val="00A24F68"/>
    <w:rsid w:val="00A25B32"/>
    <w:rsid w:val="00A26E50"/>
    <w:rsid w:val="00A26E87"/>
    <w:rsid w:val="00A3033E"/>
    <w:rsid w:val="00A3063C"/>
    <w:rsid w:val="00A31A13"/>
    <w:rsid w:val="00A322A9"/>
    <w:rsid w:val="00A33028"/>
    <w:rsid w:val="00A33769"/>
    <w:rsid w:val="00A3480F"/>
    <w:rsid w:val="00A34889"/>
    <w:rsid w:val="00A357DE"/>
    <w:rsid w:val="00A35DC3"/>
    <w:rsid w:val="00A374F3"/>
    <w:rsid w:val="00A403FC"/>
    <w:rsid w:val="00A405DE"/>
    <w:rsid w:val="00A4268A"/>
    <w:rsid w:val="00A42924"/>
    <w:rsid w:val="00A42B79"/>
    <w:rsid w:val="00A43818"/>
    <w:rsid w:val="00A43A7C"/>
    <w:rsid w:val="00A43FF9"/>
    <w:rsid w:val="00A4401B"/>
    <w:rsid w:val="00A44417"/>
    <w:rsid w:val="00A44573"/>
    <w:rsid w:val="00A451E5"/>
    <w:rsid w:val="00A461DF"/>
    <w:rsid w:val="00A46A80"/>
    <w:rsid w:val="00A471D3"/>
    <w:rsid w:val="00A47B6A"/>
    <w:rsid w:val="00A47DFF"/>
    <w:rsid w:val="00A501DF"/>
    <w:rsid w:val="00A50979"/>
    <w:rsid w:val="00A510AC"/>
    <w:rsid w:val="00A515E3"/>
    <w:rsid w:val="00A51CBA"/>
    <w:rsid w:val="00A524F7"/>
    <w:rsid w:val="00A52ED6"/>
    <w:rsid w:val="00A53631"/>
    <w:rsid w:val="00A5463B"/>
    <w:rsid w:val="00A54A6E"/>
    <w:rsid w:val="00A54CF3"/>
    <w:rsid w:val="00A550FA"/>
    <w:rsid w:val="00A5537C"/>
    <w:rsid w:val="00A5548E"/>
    <w:rsid w:val="00A5786C"/>
    <w:rsid w:val="00A57BD2"/>
    <w:rsid w:val="00A6053F"/>
    <w:rsid w:val="00A6069B"/>
    <w:rsid w:val="00A60FF2"/>
    <w:rsid w:val="00A611A1"/>
    <w:rsid w:val="00A61A2B"/>
    <w:rsid w:val="00A61DE0"/>
    <w:rsid w:val="00A62794"/>
    <w:rsid w:val="00A62B53"/>
    <w:rsid w:val="00A637D9"/>
    <w:rsid w:val="00A663FC"/>
    <w:rsid w:val="00A7021C"/>
    <w:rsid w:val="00A70294"/>
    <w:rsid w:val="00A70612"/>
    <w:rsid w:val="00A70816"/>
    <w:rsid w:val="00A709ED"/>
    <w:rsid w:val="00A70D7C"/>
    <w:rsid w:val="00A7129B"/>
    <w:rsid w:val="00A7134B"/>
    <w:rsid w:val="00A73229"/>
    <w:rsid w:val="00A74747"/>
    <w:rsid w:val="00A74800"/>
    <w:rsid w:val="00A75A99"/>
    <w:rsid w:val="00A768FB"/>
    <w:rsid w:val="00A76ADE"/>
    <w:rsid w:val="00A80284"/>
    <w:rsid w:val="00A804CC"/>
    <w:rsid w:val="00A80FC2"/>
    <w:rsid w:val="00A816A6"/>
    <w:rsid w:val="00A81901"/>
    <w:rsid w:val="00A81A75"/>
    <w:rsid w:val="00A81C03"/>
    <w:rsid w:val="00A820A8"/>
    <w:rsid w:val="00A82C00"/>
    <w:rsid w:val="00A839AD"/>
    <w:rsid w:val="00A8400C"/>
    <w:rsid w:val="00A8484A"/>
    <w:rsid w:val="00A84FFD"/>
    <w:rsid w:val="00A85FB6"/>
    <w:rsid w:val="00A86B49"/>
    <w:rsid w:val="00A873E3"/>
    <w:rsid w:val="00A877AA"/>
    <w:rsid w:val="00A90127"/>
    <w:rsid w:val="00A9093D"/>
    <w:rsid w:val="00A917D7"/>
    <w:rsid w:val="00A93A1A"/>
    <w:rsid w:val="00A95718"/>
    <w:rsid w:val="00A972D4"/>
    <w:rsid w:val="00A97C76"/>
    <w:rsid w:val="00AA0705"/>
    <w:rsid w:val="00AA1630"/>
    <w:rsid w:val="00AA215C"/>
    <w:rsid w:val="00AA273F"/>
    <w:rsid w:val="00AA2C42"/>
    <w:rsid w:val="00AA3440"/>
    <w:rsid w:val="00AA357A"/>
    <w:rsid w:val="00AA3820"/>
    <w:rsid w:val="00AA40E2"/>
    <w:rsid w:val="00AA41DD"/>
    <w:rsid w:val="00AA4B19"/>
    <w:rsid w:val="00AA55F3"/>
    <w:rsid w:val="00AA680A"/>
    <w:rsid w:val="00AA6CDC"/>
    <w:rsid w:val="00AA7239"/>
    <w:rsid w:val="00AA7709"/>
    <w:rsid w:val="00AA7AA1"/>
    <w:rsid w:val="00AB0065"/>
    <w:rsid w:val="00AB13E5"/>
    <w:rsid w:val="00AB146A"/>
    <w:rsid w:val="00AB1B95"/>
    <w:rsid w:val="00AB2950"/>
    <w:rsid w:val="00AB4142"/>
    <w:rsid w:val="00AB50DE"/>
    <w:rsid w:val="00AB5431"/>
    <w:rsid w:val="00AB5743"/>
    <w:rsid w:val="00AB5CD2"/>
    <w:rsid w:val="00AB622F"/>
    <w:rsid w:val="00AB6B64"/>
    <w:rsid w:val="00AB7B2C"/>
    <w:rsid w:val="00AC0092"/>
    <w:rsid w:val="00AC077F"/>
    <w:rsid w:val="00AC0891"/>
    <w:rsid w:val="00AC0892"/>
    <w:rsid w:val="00AC0DEA"/>
    <w:rsid w:val="00AC20A3"/>
    <w:rsid w:val="00AC2394"/>
    <w:rsid w:val="00AC3AC5"/>
    <w:rsid w:val="00AC4957"/>
    <w:rsid w:val="00AC4EF0"/>
    <w:rsid w:val="00AC6A88"/>
    <w:rsid w:val="00AC7B56"/>
    <w:rsid w:val="00AC7C28"/>
    <w:rsid w:val="00AC7F7F"/>
    <w:rsid w:val="00AD1651"/>
    <w:rsid w:val="00AD1B23"/>
    <w:rsid w:val="00AD1C8A"/>
    <w:rsid w:val="00AD1DFC"/>
    <w:rsid w:val="00AD2E0C"/>
    <w:rsid w:val="00AD3254"/>
    <w:rsid w:val="00AD3F26"/>
    <w:rsid w:val="00AD4F6C"/>
    <w:rsid w:val="00AD6041"/>
    <w:rsid w:val="00AD6E06"/>
    <w:rsid w:val="00AD7C7B"/>
    <w:rsid w:val="00AE085D"/>
    <w:rsid w:val="00AE1765"/>
    <w:rsid w:val="00AE18E4"/>
    <w:rsid w:val="00AE297D"/>
    <w:rsid w:val="00AE2F6A"/>
    <w:rsid w:val="00AE304A"/>
    <w:rsid w:val="00AE31F0"/>
    <w:rsid w:val="00AE32A0"/>
    <w:rsid w:val="00AE39B0"/>
    <w:rsid w:val="00AE3A66"/>
    <w:rsid w:val="00AE3C1E"/>
    <w:rsid w:val="00AE453A"/>
    <w:rsid w:val="00AE4AD2"/>
    <w:rsid w:val="00AE5D08"/>
    <w:rsid w:val="00AE5EEB"/>
    <w:rsid w:val="00AE6633"/>
    <w:rsid w:val="00AE66D9"/>
    <w:rsid w:val="00AE6CB3"/>
    <w:rsid w:val="00AE6FDB"/>
    <w:rsid w:val="00AE722F"/>
    <w:rsid w:val="00AE73F8"/>
    <w:rsid w:val="00AE7446"/>
    <w:rsid w:val="00AF0B54"/>
    <w:rsid w:val="00AF191B"/>
    <w:rsid w:val="00AF2990"/>
    <w:rsid w:val="00AF2C40"/>
    <w:rsid w:val="00AF30E0"/>
    <w:rsid w:val="00AF38A9"/>
    <w:rsid w:val="00AF51A7"/>
    <w:rsid w:val="00AF5A4F"/>
    <w:rsid w:val="00AF69A7"/>
    <w:rsid w:val="00AF7093"/>
    <w:rsid w:val="00AF7788"/>
    <w:rsid w:val="00B00068"/>
    <w:rsid w:val="00B00127"/>
    <w:rsid w:val="00B00448"/>
    <w:rsid w:val="00B00AA5"/>
    <w:rsid w:val="00B010B2"/>
    <w:rsid w:val="00B011C3"/>
    <w:rsid w:val="00B0229A"/>
    <w:rsid w:val="00B03863"/>
    <w:rsid w:val="00B04572"/>
    <w:rsid w:val="00B05559"/>
    <w:rsid w:val="00B057B8"/>
    <w:rsid w:val="00B0688F"/>
    <w:rsid w:val="00B07E27"/>
    <w:rsid w:val="00B07FC3"/>
    <w:rsid w:val="00B10046"/>
    <w:rsid w:val="00B10EA6"/>
    <w:rsid w:val="00B10F04"/>
    <w:rsid w:val="00B115AC"/>
    <w:rsid w:val="00B11876"/>
    <w:rsid w:val="00B15A35"/>
    <w:rsid w:val="00B15E26"/>
    <w:rsid w:val="00B1605F"/>
    <w:rsid w:val="00B16B58"/>
    <w:rsid w:val="00B16E74"/>
    <w:rsid w:val="00B16E94"/>
    <w:rsid w:val="00B17940"/>
    <w:rsid w:val="00B17B4B"/>
    <w:rsid w:val="00B2041D"/>
    <w:rsid w:val="00B20A2B"/>
    <w:rsid w:val="00B20F74"/>
    <w:rsid w:val="00B21625"/>
    <w:rsid w:val="00B2217B"/>
    <w:rsid w:val="00B22A1B"/>
    <w:rsid w:val="00B232CD"/>
    <w:rsid w:val="00B245BC"/>
    <w:rsid w:val="00B24A42"/>
    <w:rsid w:val="00B24EBF"/>
    <w:rsid w:val="00B24FA3"/>
    <w:rsid w:val="00B25D6D"/>
    <w:rsid w:val="00B26AD6"/>
    <w:rsid w:val="00B32133"/>
    <w:rsid w:val="00B32B49"/>
    <w:rsid w:val="00B334D5"/>
    <w:rsid w:val="00B33A52"/>
    <w:rsid w:val="00B341B9"/>
    <w:rsid w:val="00B3448F"/>
    <w:rsid w:val="00B34F80"/>
    <w:rsid w:val="00B351F9"/>
    <w:rsid w:val="00B3666E"/>
    <w:rsid w:val="00B36DED"/>
    <w:rsid w:val="00B40619"/>
    <w:rsid w:val="00B40656"/>
    <w:rsid w:val="00B4072F"/>
    <w:rsid w:val="00B40CE5"/>
    <w:rsid w:val="00B423C1"/>
    <w:rsid w:val="00B4245F"/>
    <w:rsid w:val="00B4308A"/>
    <w:rsid w:val="00B43A31"/>
    <w:rsid w:val="00B4401F"/>
    <w:rsid w:val="00B44E07"/>
    <w:rsid w:val="00B45C08"/>
    <w:rsid w:val="00B47753"/>
    <w:rsid w:val="00B47BFB"/>
    <w:rsid w:val="00B50364"/>
    <w:rsid w:val="00B508A7"/>
    <w:rsid w:val="00B50EAE"/>
    <w:rsid w:val="00B51D52"/>
    <w:rsid w:val="00B52CEA"/>
    <w:rsid w:val="00B52DEB"/>
    <w:rsid w:val="00B5310B"/>
    <w:rsid w:val="00B53A9F"/>
    <w:rsid w:val="00B547DB"/>
    <w:rsid w:val="00B60409"/>
    <w:rsid w:val="00B60894"/>
    <w:rsid w:val="00B60958"/>
    <w:rsid w:val="00B61089"/>
    <w:rsid w:val="00B61551"/>
    <w:rsid w:val="00B62DDD"/>
    <w:rsid w:val="00B65361"/>
    <w:rsid w:val="00B66658"/>
    <w:rsid w:val="00B67120"/>
    <w:rsid w:val="00B7046B"/>
    <w:rsid w:val="00B70B68"/>
    <w:rsid w:val="00B70D33"/>
    <w:rsid w:val="00B716F6"/>
    <w:rsid w:val="00B71A8F"/>
    <w:rsid w:val="00B72884"/>
    <w:rsid w:val="00B729C8"/>
    <w:rsid w:val="00B731C0"/>
    <w:rsid w:val="00B732FE"/>
    <w:rsid w:val="00B7358B"/>
    <w:rsid w:val="00B753FF"/>
    <w:rsid w:val="00B75798"/>
    <w:rsid w:val="00B76179"/>
    <w:rsid w:val="00B76352"/>
    <w:rsid w:val="00B7671B"/>
    <w:rsid w:val="00B7686F"/>
    <w:rsid w:val="00B76CF7"/>
    <w:rsid w:val="00B77E35"/>
    <w:rsid w:val="00B80C89"/>
    <w:rsid w:val="00B81A34"/>
    <w:rsid w:val="00B83804"/>
    <w:rsid w:val="00B83E76"/>
    <w:rsid w:val="00B843B3"/>
    <w:rsid w:val="00B850E8"/>
    <w:rsid w:val="00B853B1"/>
    <w:rsid w:val="00B868D3"/>
    <w:rsid w:val="00B877DB"/>
    <w:rsid w:val="00B902E4"/>
    <w:rsid w:val="00B90E3F"/>
    <w:rsid w:val="00B91EC0"/>
    <w:rsid w:val="00B91EE0"/>
    <w:rsid w:val="00B9376D"/>
    <w:rsid w:val="00B94A05"/>
    <w:rsid w:val="00B9659D"/>
    <w:rsid w:val="00B96F0B"/>
    <w:rsid w:val="00B974F5"/>
    <w:rsid w:val="00B97E4A"/>
    <w:rsid w:val="00BA0015"/>
    <w:rsid w:val="00BA0598"/>
    <w:rsid w:val="00BA0713"/>
    <w:rsid w:val="00BA2078"/>
    <w:rsid w:val="00BA27ED"/>
    <w:rsid w:val="00BA2DE7"/>
    <w:rsid w:val="00BA34E8"/>
    <w:rsid w:val="00BA3569"/>
    <w:rsid w:val="00BA44DB"/>
    <w:rsid w:val="00BA459F"/>
    <w:rsid w:val="00BA4689"/>
    <w:rsid w:val="00BA49D9"/>
    <w:rsid w:val="00BA522D"/>
    <w:rsid w:val="00BA5409"/>
    <w:rsid w:val="00BA67ED"/>
    <w:rsid w:val="00BA7D03"/>
    <w:rsid w:val="00BB0249"/>
    <w:rsid w:val="00BB0B2A"/>
    <w:rsid w:val="00BB0D99"/>
    <w:rsid w:val="00BB0E4F"/>
    <w:rsid w:val="00BB143D"/>
    <w:rsid w:val="00BB1F5D"/>
    <w:rsid w:val="00BB22C0"/>
    <w:rsid w:val="00BB2DA8"/>
    <w:rsid w:val="00BB3030"/>
    <w:rsid w:val="00BB39B6"/>
    <w:rsid w:val="00BB4F56"/>
    <w:rsid w:val="00BB4FAA"/>
    <w:rsid w:val="00BB5273"/>
    <w:rsid w:val="00BB59F9"/>
    <w:rsid w:val="00BB699B"/>
    <w:rsid w:val="00BB6AF7"/>
    <w:rsid w:val="00BC1739"/>
    <w:rsid w:val="00BC22D4"/>
    <w:rsid w:val="00BC2F67"/>
    <w:rsid w:val="00BC4332"/>
    <w:rsid w:val="00BC47F3"/>
    <w:rsid w:val="00BC48E4"/>
    <w:rsid w:val="00BC5D61"/>
    <w:rsid w:val="00BC6680"/>
    <w:rsid w:val="00BC6C03"/>
    <w:rsid w:val="00BC70F7"/>
    <w:rsid w:val="00BD029B"/>
    <w:rsid w:val="00BD0775"/>
    <w:rsid w:val="00BD0F54"/>
    <w:rsid w:val="00BD11A4"/>
    <w:rsid w:val="00BD2CF1"/>
    <w:rsid w:val="00BD2D6D"/>
    <w:rsid w:val="00BD36A3"/>
    <w:rsid w:val="00BD36B1"/>
    <w:rsid w:val="00BD382A"/>
    <w:rsid w:val="00BD394E"/>
    <w:rsid w:val="00BD41C9"/>
    <w:rsid w:val="00BD4EC4"/>
    <w:rsid w:val="00BD4F6D"/>
    <w:rsid w:val="00BD5D76"/>
    <w:rsid w:val="00BD627C"/>
    <w:rsid w:val="00BD6ECA"/>
    <w:rsid w:val="00BD7C8A"/>
    <w:rsid w:val="00BD7E28"/>
    <w:rsid w:val="00BE011C"/>
    <w:rsid w:val="00BE0D56"/>
    <w:rsid w:val="00BE1D44"/>
    <w:rsid w:val="00BE1DA5"/>
    <w:rsid w:val="00BE271F"/>
    <w:rsid w:val="00BE33D1"/>
    <w:rsid w:val="00BE386C"/>
    <w:rsid w:val="00BE3EF2"/>
    <w:rsid w:val="00BE4710"/>
    <w:rsid w:val="00BE487E"/>
    <w:rsid w:val="00BE553A"/>
    <w:rsid w:val="00BE75CB"/>
    <w:rsid w:val="00BE7FBE"/>
    <w:rsid w:val="00BF01EA"/>
    <w:rsid w:val="00BF0883"/>
    <w:rsid w:val="00BF14F1"/>
    <w:rsid w:val="00BF20BB"/>
    <w:rsid w:val="00BF21BC"/>
    <w:rsid w:val="00BF31EA"/>
    <w:rsid w:val="00BF3FF2"/>
    <w:rsid w:val="00BF4C72"/>
    <w:rsid w:val="00BF57AF"/>
    <w:rsid w:val="00BF5B75"/>
    <w:rsid w:val="00BF72E9"/>
    <w:rsid w:val="00BF7491"/>
    <w:rsid w:val="00C004EF"/>
    <w:rsid w:val="00C01278"/>
    <w:rsid w:val="00C0166F"/>
    <w:rsid w:val="00C01E86"/>
    <w:rsid w:val="00C0219E"/>
    <w:rsid w:val="00C02AAE"/>
    <w:rsid w:val="00C02C34"/>
    <w:rsid w:val="00C0353C"/>
    <w:rsid w:val="00C03666"/>
    <w:rsid w:val="00C03A7F"/>
    <w:rsid w:val="00C03D69"/>
    <w:rsid w:val="00C04132"/>
    <w:rsid w:val="00C0433F"/>
    <w:rsid w:val="00C048B0"/>
    <w:rsid w:val="00C054E5"/>
    <w:rsid w:val="00C05790"/>
    <w:rsid w:val="00C05FF1"/>
    <w:rsid w:val="00C0692A"/>
    <w:rsid w:val="00C07A5E"/>
    <w:rsid w:val="00C10E3F"/>
    <w:rsid w:val="00C11134"/>
    <w:rsid w:val="00C12410"/>
    <w:rsid w:val="00C135CB"/>
    <w:rsid w:val="00C138F1"/>
    <w:rsid w:val="00C14757"/>
    <w:rsid w:val="00C14EB9"/>
    <w:rsid w:val="00C15290"/>
    <w:rsid w:val="00C156DA"/>
    <w:rsid w:val="00C15C17"/>
    <w:rsid w:val="00C15F45"/>
    <w:rsid w:val="00C160BE"/>
    <w:rsid w:val="00C22631"/>
    <w:rsid w:val="00C23522"/>
    <w:rsid w:val="00C23EB1"/>
    <w:rsid w:val="00C23F9E"/>
    <w:rsid w:val="00C260A7"/>
    <w:rsid w:val="00C26909"/>
    <w:rsid w:val="00C26983"/>
    <w:rsid w:val="00C26AB8"/>
    <w:rsid w:val="00C270B9"/>
    <w:rsid w:val="00C27F59"/>
    <w:rsid w:val="00C300A0"/>
    <w:rsid w:val="00C305FE"/>
    <w:rsid w:val="00C30917"/>
    <w:rsid w:val="00C31009"/>
    <w:rsid w:val="00C31852"/>
    <w:rsid w:val="00C31B70"/>
    <w:rsid w:val="00C31D2B"/>
    <w:rsid w:val="00C31ED0"/>
    <w:rsid w:val="00C32E94"/>
    <w:rsid w:val="00C34633"/>
    <w:rsid w:val="00C34B94"/>
    <w:rsid w:val="00C37088"/>
    <w:rsid w:val="00C41670"/>
    <w:rsid w:val="00C4206A"/>
    <w:rsid w:val="00C43384"/>
    <w:rsid w:val="00C43716"/>
    <w:rsid w:val="00C43B58"/>
    <w:rsid w:val="00C452D7"/>
    <w:rsid w:val="00C45481"/>
    <w:rsid w:val="00C45A1C"/>
    <w:rsid w:val="00C46764"/>
    <w:rsid w:val="00C46873"/>
    <w:rsid w:val="00C47934"/>
    <w:rsid w:val="00C50702"/>
    <w:rsid w:val="00C50737"/>
    <w:rsid w:val="00C50D5B"/>
    <w:rsid w:val="00C51DB0"/>
    <w:rsid w:val="00C53031"/>
    <w:rsid w:val="00C546AB"/>
    <w:rsid w:val="00C54F09"/>
    <w:rsid w:val="00C54FCF"/>
    <w:rsid w:val="00C561A6"/>
    <w:rsid w:val="00C56A3A"/>
    <w:rsid w:val="00C572FE"/>
    <w:rsid w:val="00C57518"/>
    <w:rsid w:val="00C57950"/>
    <w:rsid w:val="00C60072"/>
    <w:rsid w:val="00C614E0"/>
    <w:rsid w:val="00C627CD"/>
    <w:rsid w:val="00C62FDE"/>
    <w:rsid w:val="00C63071"/>
    <w:rsid w:val="00C635C5"/>
    <w:rsid w:val="00C63673"/>
    <w:rsid w:val="00C64DC6"/>
    <w:rsid w:val="00C65108"/>
    <w:rsid w:val="00C6663A"/>
    <w:rsid w:val="00C668A4"/>
    <w:rsid w:val="00C668E0"/>
    <w:rsid w:val="00C66FA9"/>
    <w:rsid w:val="00C67884"/>
    <w:rsid w:val="00C678E7"/>
    <w:rsid w:val="00C70720"/>
    <w:rsid w:val="00C7083B"/>
    <w:rsid w:val="00C71B92"/>
    <w:rsid w:val="00C73D7F"/>
    <w:rsid w:val="00C73E3F"/>
    <w:rsid w:val="00C73EA2"/>
    <w:rsid w:val="00C75ED4"/>
    <w:rsid w:val="00C763E4"/>
    <w:rsid w:val="00C765D6"/>
    <w:rsid w:val="00C76864"/>
    <w:rsid w:val="00C76D87"/>
    <w:rsid w:val="00C77E67"/>
    <w:rsid w:val="00C80F47"/>
    <w:rsid w:val="00C82909"/>
    <w:rsid w:val="00C83400"/>
    <w:rsid w:val="00C83452"/>
    <w:rsid w:val="00C83770"/>
    <w:rsid w:val="00C83BC8"/>
    <w:rsid w:val="00C84485"/>
    <w:rsid w:val="00C8470F"/>
    <w:rsid w:val="00C84EE0"/>
    <w:rsid w:val="00C861A1"/>
    <w:rsid w:val="00C86BA7"/>
    <w:rsid w:val="00C87765"/>
    <w:rsid w:val="00C9013C"/>
    <w:rsid w:val="00C90C1B"/>
    <w:rsid w:val="00C90ECF"/>
    <w:rsid w:val="00C925AD"/>
    <w:rsid w:val="00C92765"/>
    <w:rsid w:val="00C92CEB"/>
    <w:rsid w:val="00C9419D"/>
    <w:rsid w:val="00C952AB"/>
    <w:rsid w:val="00C972B6"/>
    <w:rsid w:val="00C979A2"/>
    <w:rsid w:val="00C97B43"/>
    <w:rsid w:val="00C97DDA"/>
    <w:rsid w:val="00C97EA9"/>
    <w:rsid w:val="00C97F82"/>
    <w:rsid w:val="00CA01CE"/>
    <w:rsid w:val="00CA06FA"/>
    <w:rsid w:val="00CA2795"/>
    <w:rsid w:val="00CA30AD"/>
    <w:rsid w:val="00CA4289"/>
    <w:rsid w:val="00CA77FD"/>
    <w:rsid w:val="00CA7B83"/>
    <w:rsid w:val="00CA7E8E"/>
    <w:rsid w:val="00CB06F2"/>
    <w:rsid w:val="00CB0755"/>
    <w:rsid w:val="00CB0C47"/>
    <w:rsid w:val="00CB134A"/>
    <w:rsid w:val="00CB1AE4"/>
    <w:rsid w:val="00CB21A7"/>
    <w:rsid w:val="00CB237D"/>
    <w:rsid w:val="00CB2405"/>
    <w:rsid w:val="00CB250E"/>
    <w:rsid w:val="00CB2A26"/>
    <w:rsid w:val="00CB2C57"/>
    <w:rsid w:val="00CB2E49"/>
    <w:rsid w:val="00CB4679"/>
    <w:rsid w:val="00CB46A5"/>
    <w:rsid w:val="00CB4A37"/>
    <w:rsid w:val="00CB50FC"/>
    <w:rsid w:val="00CB7F3D"/>
    <w:rsid w:val="00CC047F"/>
    <w:rsid w:val="00CC05D4"/>
    <w:rsid w:val="00CC131A"/>
    <w:rsid w:val="00CC174F"/>
    <w:rsid w:val="00CC1C2E"/>
    <w:rsid w:val="00CC29DA"/>
    <w:rsid w:val="00CC2F17"/>
    <w:rsid w:val="00CC3070"/>
    <w:rsid w:val="00CC32B4"/>
    <w:rsid w:val="00CC38C5"/>
    <w:rsid w:val="00CC39FC"/>
    <w:rsid w:val="00CC47B1"/>
    <w:rsid w:val="00CC5B4A"/>
    <w:rsid w:val="00CC6256"/>
    <w:rsid w:val="00CC68A7"/>
    <w:rsid w:val="00CD121C"/>
    <w:rsid w:val="00CD1893"/>
    <w:rsid w:val="00CD2B2B"/>
    <w:rsid w:val="00CD320A"/>
    <w:rsid w:val="00CD4678"/>
    <w:rsid w:val="00CD4EDC"/>
    <w:rsid w:val="00CD4F8E"/>
    <w:rsid w:val="00CD56A1"/>
    <w:rsid w:val="00CD67A6"/>
    <w:rsid w:val="00CD6DA7"/>
    <w:rsid w:val="00CD7DAC"/>
    <w:rsid w:val="00CE0C57"/>
    <w:rsid w:val="00CE1871"/>
    <w:rsid w:val="00CE20F5"/>
    <w:rsid w:val="00CE245E"/>
    <w:rsid w:val="00CE247F"/>
    <w:rsid w:val="00CE2825"/>
    <w:rsid w:val="00CE31C9"/>
    <w:rsid w:val="00CE44C8"/>
    <w:rsid w:val="00CE457F"/>
    <w:rsid w:val="00CE5222"/>
    <w:rsid w:val="00CE5D4B"/>
    <w:rsid w:val="00CE6396"/>
    <w:rsid w:val="00CE6E6A"/>
    <w:rsid w:val="00CF00AC"/>
    <w:rsid w:val="00CF13B1"/>
    <w:rsid w:val="00CF19E6"/>
    <w:rsid w:val="00CF2E43"/>
    <w:rsid w:val="00CF3309"/>
    <w:rsid w:val="00CF4EE8"/>
    <w:rsid w:val="00CF62C4"/>
    <w:rsid w:val="00CF6340"/>
    <w:rsid w:val="00CF68A3"/>
    <w:rsid w:val="00CF6AE5"/>
    <w:rsid w:val="00D002B3"/>
    <w:rsid w:val="00D00692"/>
    <w:rsid w:val="00D0092F"/>
    <w:rsid w:val="00D00E08"/>
    <w:rsid w:val="00D016A2"/>
    <w:rsid w:val="00D02543"/>
    <w:rsid w:val="00D028AC"/>
    <w:rsid w:val="00D03646"/>
    <w:rsid w:val="00D04CEF"/>
    <w:rsid w:val="00D0522A"/>
    <w:rsid w:val="00D05A83"/>
    <w:rsid w:val="00D05F80"/>
    <w:rsid w:val="00D06D31"/>
    <w:rsid w:val="00D07418"/>
    <w:rsid w:val="00D07B8B"/>
    <w:rsid w:val="00D07BF3"/>
    <w:rsid w:val="00D07D57"/>
    <w:rsid w:val="00D07E77"/>
    <w:rsid w:val="00D109E0"/>
    <w:rsid w:val="00D12BBB"/>
    <w:rsid w:val="00D13075"/>
    <w:rsid w:val="00D13650"/>
    <w:rsid w:val="00D138FB"/>
    <w:rsid w:val="00D14490"/>
    <w:rsid w:val="00D156B8"/>
    <w:rsid w:val="00D15993"/>
    <w:rsid w:val="00D15D23"/>
    <w:rsid w:val="00D1760B"/>
    <w:rsid w:val="00D1796A"/>
    <w:rsid w:val="00D17F17"/>
    <w:rsid w:val="00D17FF6"/>
    <w:rsid w:val="00D20177"/>
    <w:rsid w:val="00D20301"/>
    <w:rsid w:val="00D20CDC"/>
    <w:rsid w:val="00D20EDA"/>
    <w:rsid w:val="00D21A69"/>
    <w:rsid w:val="00D21D37"/>
    <w:rsid w:val="00D22243"/>
    <w:rsid w:val="00D2279B"/>
    <w:rsid w:val="00D22CB3"/>
    <w:rsid w:val="00D2478D"/>
    <w:rsid w:val="00D250D7"/>
    <w:rsid w:val="00D26A14"/>
    <w:rsid w:val="00D3061E"/>
    <w:rsid w:val="00D30710"/>
    <w:rsid w:val="00D31A98"/>
    <w:rsid w:val="00D31C71"/>
    <w:rsid w:val="00D32541"/>
    <w:rsid w:val="00D3306C"/>
    <w:rsid w:val="00D3385C"/>
    <w:rsid w:val="00D33C9D"/>
    <w:rsid w:val="00D33F56"/>
    <w:rsid w:val="00D34019"/>
    <w:rsid w:val="00D34072"/>
    <w:rsid w:val="00D34612"/>
    <w:rsid w:val="00D35BB2"/>
    <w:rsid w:val="00D36090"/>
    <w:rsid w:val="00D36AE2"/>
    <w:rsid w:val="00D36B01"/>
    <w:rsid w:val="00D3796B"/>
    <w:rsid w:val="00D37C41"/>
    <w:rsid w:val="00D424B3"/>
    <w:rsid w:val="00D428C2"/>
    <w:rsid w:val="00D42EF0"/>
    <w:rsid w:val="00D4496E"/>
    <w:rsid w:val="00D45EB1"/>
    <w:rsid w:val="00D463BB"/>
    <w:rsid w:val="00D46648"/>
    <w:rsid w:val="00D51013"/>
    <w:rsid w:val="00D51A42"/>
    <w:rsid w:val="00D5372E"/>
    <w:rsid w:val="00D545D8"/>
    <w:rsid w:val="00D54CB9"/>
    <w:rsid w:val="00D55467"/>
    <w:rsid w:val="00D554F8"/>
    <w:rsid w:val="00D5563B"/>
    <w:rsid w:val="00D55929"/>
    <w:rsid w:val="00D56F32"/>
    <w:rsid w:val="00D570B7"/>
    <w:rsid w:val="00D57F01"/>
    <w:rsid w:val="00D60108"/>
    <w:rsid w:val="00D6014F"/>
    <w:rsid w:val="00D61FE3"/>
    <w:rsid w:val="00D638EC"/>
    <w:rsid w:val="00D6418D"/>
    <w:rsid w:val="00D6458B"/>
    <w:rsid w:val="00D66141"/>
    <w:rsid w:val="00D66C61"/>
    <w:rsid w:val="00D677C6"/>
    <w:rsid w:val="00D71128"/>
    <w:rsid w:val="00D71242"/>
    <w:rsid w:val="00D71BB9"/>
    <w:rsid w:val="00D72E30"/>
    <w:rsid w:val="00D73270"/>
    <w:rsid w:val="00D743CC"/>
    <w:rsid w:val="00D74A7A"/>
    <w:rsid w:val="00D74B9F"/>
    <w:rsid w:val="00D7525B"/>
    <w:rsid w:val="00D7581D"/>
    <w:rsid w:val="00D75C30"/>
    <w:rsid w:val="00D7675A"/>
    <w:rsid w:val="00D76C06"/>
    <w:rsid w:val="00D76E00"/>
    <w:rsid w:val="00D77203"/>
    <w:rsid w:val="00D77331"/>
    <w:rsid w:val="00D77BE4"/>
    <w:rsid w:val="00D80BF9"/>
    <w:rsid w:val="00D8122E"/>
    <w:rsid w:val="00D8176F"/>
    <w:rsid w:val="00D81BFF"/>
    <w:rsid w:val="00D81D5E"/>
    <w:rsid w:val="00D82CF0"/>
    <w:rsid w:val="00D83B74"/>
    <w:rsid w:val="00D861CA"/>
    <w:rsid w:val="00D8710C"/>
    <w:rsid w:val="00D874F6"/>
    <w:rsid w:val="00D876F0"/>
    <w:rsid w:val="00D9036A"/>
    <w:rsid w:val="00D904AC"/>
    <w:rsid w:val="00D90E0B"/>
    <w:rsid w:val="00D91420"/>
    <w:rsid w:val="00D91D06"/>
    <w:rsid w:val="00D926C3"/>
    <w:rsid w:val="00D944C2"/>
    <w:rsid w:val="00D950B3"/>
    <w:rsid w:val="00D9570E"/>
    <w:rsid w:val="00D95B71"/>
    <w:rsid w:val="00D95EA3"/>
    <w:rsid w:val="00D96619"/>
    <w:rsid w:val="00D96695"/>
    <w:rsid w:val="00D966C1"/>
    <w:rsid w:val="00D96A58"/>
    <w:rsid w:val="00D9746F"/>
    <w:rsid w:val="00DA0C44"/>
    <w:rsid w:val="00DA1905"/>
    <w:rsid w:val="00DA22E2"/>
    <w:rsid w:val="00DA3001"/>
    <w:rsid w:val="00DA3D1B"/>
    <w:rsid w:val="00DA4139"/>
    <w:rsid w:val="00DA43DB"/>
    <w:rsid w:val="00DA4C57"/>
    <w:rsid w:val="00DA5787"/>
    <w:rsid w:val="00DA5D4D"/>
    <w:rsid w:val="00DA5F37"/>
    <w:rsid w:val="00DA6899"/>
    <w:rsid w:val="00DA7698"/>
    <w:rsid w:val="00DA7A55"/>
    <w:rsid w:val="00DA7E76"/>
    <w:rsid w:val="00DB05F5"/>
    <w:rsid w:val="00DB164D"/>
    <w:rsid w:val="00DB18B0"/>
    <w:rsid w:val="00DB271B"/>
    <w:rsid w:val="00DB47AA"/>
    <w:rsid w:val="00DB4840"/>
    <w:rsid w:val="00DB4870"/>
    <w:rsid w:val="00DB4B62"/>
    <w:rsid w:val="00DB5396"/>
    <w:rsid w:val="00DB5669"/>
    <w:rsid w:val="00DB62ED"/>
    <w:rsid w:val="00DB6641"/>
    <w:rsid w:val="00DB67B9"/>
    <w:rsid w:val="00DB7186"/>
    <w:rsid w:val="00DB77E8"/>
    <w:rsid w:val="00DB7FB0"/>
    <w:rsid w:val="00DC0262"/>
    <w:rsid w:val="00DC047F"/>
    <w:rsid w:val="00DC1D86"/>
    <w:rsid w:val="00DC2761"/>
    <w:rsid w:val="00DC35B8"/>
    <w:rsid w:val="00DC3E23"/>
    <w:rsid w:val="00DC3EC6"/>
    <w:rsid w:val="00DC41EC"/>
    <w:rsid w:val="00DC5415"/>
    <w:rsid w:val="00DC6F74"/>
    <w:rsid w:val="00DC707E"/>
    <w:rsid w:val="00DC73AA"/>
    <w:rsid w:val="00DC7F61"/>
    <w:rsid w:val="00DD0348"/>
    <w:rsid w:val="00DD0AC1"/>
    <w:rsid w:val="00DD0C45"/>
    <w:rsid w:val="00DD1CC0"/>
    <w:rsid w:val="00DD1D8A"/>
    <w:rsid w:val="00DD1FC7"/>
    <w:rsid w:val="00DD3C91"/>
    <w:rsid w:val="00DD48D8"/>
    <w:rsid w:val="00DD51AB"/>
    <w:rsid w:val="00DD5C3A"/>
    <w:rsid w:val="00DD6656"/>
    <w:rsid w:val="00DD68E5"/>
    <w:rsid w:val="00DD6EE2"/>
    <w:rsid w:val="00DD7096"/>
    <w:rsid w:val="00DE0563"/>
    <w:rsid w:val="00DE0782"/>
    <w:rsid w:val="00DE2294"/>
    <w:rsid w:val="00DE22F3"/>
    <w:rsid w:val="00DE29E9"/>
    <w:rsid w:val="00DE2ADF"/>
    <w:rsid w:val="00DE34F4"/>
    <w:rsid w:val="00DE3774"/>
    <w:rsid w:val="00DE45A6"/>
    <w:rsid w:val="00DE5097"/>
    <w:rsid w:val="00DE609D"/>
    <w:rsid w:val="00DE6530"/>
    <w:rsid w:val="00DE69A9"/>
    <w:rsid w:val="00DE6E1B"/>
    <w:rsid w:val="00DE79C1"/>
    <w:rsid w:val="00DE7B45"/>
    <w:rsid w:val="00DF0064"/>
    <w:rsid w:val="00DF1E82"/>
    <w:rsid w:val="00DF20D4"/>
    <w:rsid w:val="00DF268A"/>
    <w:rsid w:val="00DF283F"/>
    <w:rsid w:val="00DF33A2"/>
    <w:rsid w:val="00DF35A4"/>
    <w:rsid w:val="00DF3869"/>
    <w:rsid w:val="00DF4062"/>
    <w:rsid w:val="00DF45FC"/>
    <w:rsid w:val="00DF46D0"/>
    <w:rsid w:val="00DF5760"/>
    <w:rsid w:val="00DF5967"/>
    <w:rsid w:val="00DF5E23"/>
    <w:rsid w:val="00DF681F"/>
    <w:rsid w:val="00DF7BB6"/>
    <w:rsid w:val="00E00D2D"/>
    <w:rsid w:val="00E00F02"/>
    <w:rsid w:val="00E010FD"/>
    <w:rsid w:val="00E01670"/>
    <w:rsid w:val="00E01982"/>
    <w:rsid w:val="00E032DF"/>
    <w:rsid w:val="00E037E9"/>
    <w:rsid w:val="00E04335"/>
    <w:rsid w:val="00E04768"/>
    <w:rsid w:val="00E04FEB"/>
    <w:rsid w:val="00E05546"/>
    <w:rsid w:val="00E055AC"/>
    <w:rsid w:val="00E070A9"/>
    <w:rsid w:val="00E11A44"/>
    <w:rsid w:val="00E125BE"/>
    <w:rsid w:val="00E12F44"/>
    <w:rsid w:val="00E1416E"/>
    <w:rsid w:val="00E14A75"/>
    <w:rsid w:val="00E14C83"/>
    <w:rsid w:val="00E16728"/>
    <w:rsid w:val="00E16E2D"/>
    <w:rsid w:val="00E178BD"/>
    <w:rsid w:val="00E17E3C"/>
    <w:rsid w:val="00E202BE"/>
    <w:rsid w:val="00E226F1"/>
    <w:rsid w:val="00E22BD0"/>
    <w:rsid w:val="00E23D63"/>
    <w:rsid w:val="00E2480E"/>
    <w:rsid w:val="00E248BB"/>
    <w:rsid w:val="00E24FC7"/>
    <w:rsid w:val="00E25836"/>
    <w:rsid w:val="00E25AA9"/>
    <w:rsid w:val="00E27A7F"/>
    <w:rsid w:val="00E27DEB"/>
    <w:rsid w:val="00E3032A"/>
    <w:rsid w:val="00E30FC2"/>
    <w:rsid w:val="00E3247E"/>
    <w:rsid w:val="00E332AE"/>
    <w:rsid w:val="00E33B10"/>
    <w:rsid w:val="00E34385"/>
    <w:rsid w:val="00E35265"/>
    <w:rsid w:val="00E353C4"/>
    <w:rsid w:val="00E367E8"/>
    <w:rsid w:val="00E36B25"/>
    <w:rsid w:val="00E36FAB"/>
    <w:rsid w:val="00E3703E"/>
    <w:rsid w:val="00E372A2"/>
    <w:rsid w:val="00E3783F"/>
    <w:rsid w:val="00E379DE"/>
    <w:rsid w:val="00E37E8E"/>
    <w:rsid w:val="00E37F70"/>
    <w:rsid w:val="00E41510"/>
    <w:rsid w:val="00E41546"/>
    <w:rsid w:val="00E424FD"/>
    <w:rsid w:val="00E4361D"/>
    <w:rsid w:val="00E4402B"/>
    <w:rsid w:val="00E45005"/>
    <w:rsid w:val="00E45B41"/>
    <w:rsid w:val="00E46EA4"/>
    <w:rsid w:val="00E50563"/>
    <w:rsid w:val="00E5140C"/>
    <w:rsid w:val="00E5214C"/>
    <w:rsid w:val="00E525DC"/>
    <w:rsid w:val="00E528B9"/>
    <w:rsid w:val="00E52C3B"/>
    <w:rsid w:val="00E5369E"/>
    <w:rsid w:val="00E53A7B"/>
    <w:rsid w:val="00E53E74"/>
    <w:rsid w:val="00E55114"/>
    <w:rsid w:val="00E55153"/>
    <w:rsid w:val="00E556AC"/>
    <w:rsid w:val="00E563D7"/>
    <w:rsid w:val="00E57359"/>
    <w:rsid w:val="00E60549"/>
    <w:rsid w:val="00E61008"/>
    <w:rsid w:val="00E623B2"/>
    <w:rsid w:val="00E62503"/>
    <w:rsid w:val="00E62721"/>
    <w:rsid w:val="00E62CBB"/>
    <w:rsid w:val="00E62E5C"/>
    <w:rsid w:val="00E638CD"/>
    <w:rsid w:val="00E63A79"/>
    <w:rsid w:val="00E643F1"/>
    <w:rsid w:val="00E64677"/>
    <w:rsid w:val="00E64C76"/>
    <w:rsid w:val="00E65827"/>
    <w:rsid w:val="00E66350"/>
    <w:rsid w:val="00E67279"/>
    <w:rsid w:val="00E67D27"/>
    <w:rsid w:val="00E70FF8"/>
    <w:rsid w:val="00E714C4"/>
    <w:rsid w:val="00E71E5B"/>
    <w:rsid w:val="00E7256F"/>
    <w:rsid w:val="00E73710"/>
    <w:rsid w:val="00E73D17"/>
    <w:rsid w:val="00E7495C"/>
    <w:rsid w:val="00E76F42"/>
    <w:rsid w:val="00E77959"/>
    <w:rsid w:val="00E8086A"/>
    <w:rsid w:val="00E8109D"/>
    <w:rsid w:val="00E81F7B"/>
    <w:rsid w:val="00E81FD4"/>
    <w:rsid w:val="00E82BE2"/>
    <w:rsid w:val="00E836EA"/>
    <w:rsid w:val="00E83DB7"/>
    <w:rsid w:val="00E84835"/>
    <w:rsid w:val="00E84975"/>
    <w:rsid w:val="00E859D0"/>
    <w:rsid w:val="00E87622"/>
    <w:rsid w:val="00E90F11"/>
    <w:rsid w:val="00E911F7"/>
    <w:rsid w:val="00E9185F"/>
    <w:rsid w:val="00E92077"/>
    <w:rsid w:val="00E93362"/>
    <w:rsid w:val="00E934BC"/>
    <w:rsid w:val="00E945DF"/>
    <w:rsid w:val="00E94641"/>
    <w:rsid w:val="00E94ECB"/>
    <w:rsid w:val="00E95D90"/>
    <w:rsid w:val="00E95E6B"/>
    <w:rsid w:val="00EA0C2A"/>
    <w:rsid w:val="00EA0CF1"/>
    <w:rsid w:val="00EA19CD"/>
    <w:rsid w:val="00EA255E"/>
    <w:rsid w:val="00EA2602"/>
    <w:rsid w:val="00EA261C"/>
    <w:rsid w:val="00EA29DF"/>
    <w:rsid w:val="00EA3184"/>
    <w:rsid w:val="00EA399B"/>
    <w:rsid w:val="00EA3D5F"/>
    <w:rsid w:val="00EA4F09"/>
    <w:rsid w:val="00EA52DD"/>
    <w:rsid w:val="00EA56AC"/>
    <w:rsid w:val="00EA5D0E"/>
    <w:rsid w:val="00EA6260"/>
    <w:rsid w:val="00EA6BC4"/>
    <w:rsid w:val="00EA7B04"/>
    <w:rsid w:val="00EB0F44"/>
    <w:rsid w:val="00EB1474"/>
    <w:rsid w:val="00EB14A8"/>
    <w:rsid w:val="00EB1AA5"/>
    <w:rsid w:val="00EB1BE4"/>
    <w:rsid w:val="00EB2044"/>
    <w:rsid w:val="00EB2332"/>
    <w:rsid w:val="00EB34F2"/>
    <w:rsid w:val="00EB37EE"/>
    <w:rsid w:val="00EB3A40"/>
    <w:rsid w:val="00EB3CD5"/>
    <w:rsid w:val="00EB533A"/>
    <w:rsid w:val="00EB58D6"/>
    <w:rsid w:val="00EB62D8"/>
    <w:rsid w:val="00EB7CFA"/>
    <w:rsid w:val="00EB7FEB"/>
    <w:rsid w:val="00EC012B"/>
    <w:rsid w:val="00EC0195"/>
    <w:rsid w:val="00EC0285"/>
    <w:rsid w:val="00EC36BB"/>
    <w:rsid w:val="00EC36F8"/>
    <w:rsid w:val="00EC52EC"/>
    <w:rsid w:val="00EC6200"/>
    <w:rsid w:val="00EC736A"/>
    <w:rsid w:val="00ED038F"/>
    <w:rsid w:val="00ED0A47"/>
    <w:rsid w:val="00ED1AE0"/>
    <w:rsid w:val="00ED30DD"/>
    <w:rsid w:val="00ED367C"/>
    <w:rsid w:val="00ED4DE5"/>
    <w:rsid w:val="00ED5C22"/>
    <w:rsid w:val="00ED6369"/>
    <w:rsid w:val="00ED6BDF"/>
    <w:rsid w:val="00ED7F4F"/>
    <w:rsid w:val="00EE03C4"/>
    <w:rsid w:val="00EE0A98"/>
    <w:rsid w:val="00EE0C2B"/>
    <w:rsid w:val="00EE16A1"/>
    <w:rsid w:val="00EE2E93"/>
    <w:rsid w:val="00EE300B"/>
    <w:rsid w:val="00EE32A2"/>
    <w:rsid w:val="00EE4BD8"/>
    <w:rsid w:val="00EE5025"/>
    <w:rsid w:val="00EE5F31"/>
    <w:rsid w:val="00EE72F4"/>
    <w:rsid w:val="00EF0518"/>
    <w:rsid w:val="00EF0C76"/>
    <w:rsid w:val="00EF2947"/>
    <w:rsid w:val="00EF2D24"/>
    <w:rsid w:val="00EF332F"/>
    <w:rsid w:val="00EF3736"/>
    <w:rsid w:val="00EF38A0"/>
    <w:rsid w:val="00EF38FE"/>
    <w:rsid w:val="00EF4344"/>
    <w:rsid w:val="00EF47B2"/>
    <w:rsid w:val="00EF557A"/>
    <w:rsid w:val="00EF5725"/>
    <w:rsid w:val="00EF7422"/>
    <w:rsid w:val="00F0039A"/>
    <w:rsid w:val="00F009D2"/>
    <w:rsid w:val="00F00C08"/>
    <w:rsid w:val="00F01A82"/>
    <w:rsid w:val="00F01DCB"/>
    <w:rsid w:val="00F023C6"/>
    <w:rsid w:val="00F0263D"/>
    <w:rsid w:val="00F027A4"/>
    <w:rsid w:val="00F02DB9"/>
    <w:rsid w:val="00F03455"/>
    <w:rsid w:val="00F0432C"/>
    <w:rsid w:val="00F04A67"/>
    <w:rsid w:val="00F05397"/>
    <w:rsid w:val="00F056EC"/>
    <w:rsid w:val="00F06C8B"/>
    <w:rsid w:val="00F07EF5"/>
    <w:rsid w:val="00F10421"/>
    <w:rsid w:val="00F11D8A"/>
    <w:rsid w:val="00F13C54"/>
    <w:rsid w:val="00F1451C"/>
    <w:rsid w:val="00F14B8E"/>
    <w:rsid w:val="00F14D99"/>
    <w:rsid w:val="00F14E99"/>
    <w:rsid w:val="00F14ECE"/>
    <w:rsid w:val="00F171C1"/>
    <w:rsid w:val="00F17E19"/>
    <w:rsid w:val="00F21617"/>
    <w:rsid w:val="00F21745"/>
    <w:rsid w:val="00F21D3C"/>
    <w:rsid w:val="00F22EF6"/>
    <w:rsid w:val="00F23C68"/>
    <w:rsid w:val="00F24736"/>
    <w:rsid w:val="00F24914"/>
    <w:rsid w:val="00F2519F"/>
    <w:rsid w:val="00F26BCF"/>
    <w:rsid w:val="00F270AC"/>
    <w:rsid w:val="00F30409"/>
    <w:rsid w:val="00F306D2"/>
    <w:rsid w:val="00F3179E"/>
    <w:rsid w:val="00F3221A"/>
    <w:rsid w:val="00F331C2"/>
    <w:rsid w:val="00F33BD9"/>
    <w:rsid w:val="00F33CF9"/>
    <w:rsid w:val="00F358FA"/>
    <w:rsid w:val="00F359B7"/>
    <w:rsid w:val="00F35CC0"/>
    <w:rsid w:val="00F3618F"/>
    <w:rsid w:val="00F3647A"/>
    <w:rsid w:val="00F364E9"/>
    <w:rsid w:val="00F37234"/>
    <w:rsid w:val="00F40C61"/>
    <w:rsid w:val="00F41C97"/>
    <w:rsid w:val="00F431B9"/>
    <w:rsid w:val="00F433EB"/>
    <w:rsid w:val="00F4348D"/>
    <w:rsid w:val="00F438B7"/>
    <w:rsid w:val="00F447C0"/>
    <w:rsid w:val="00F44E8E"/>
    <w:rsid w:val="00F456FA"/>
    <w:rsid w:val="00F45751"/>
    <w:rsid w:val="00F46741"/>
    <w:rsid w:val="00F5127A"/>
    <w:rsid w:val="00F5314F"/>
    <w:rsid w:val="00F54044"/>
    <w:rsid w:val="00F555BB"/>
    <w:rsid w:val="00F55D86"/>
    <w:rsid w:val="00F56513"/>
    <w:rsid w:val="00F57389"/>
    <w:rsid w:val="00F62566"/>
    <w:rsid w:val="00F639B0"/>
    <w:rsid w:val="00F63B5D"/>
    <w:rsid w:val="00F64158"/>
    <w:rsid w:val="00F64684"/>
    <w:rsid w:val="00F64E52"/>
    <w:rsid w:val="00F65ACD"/>
    <w:rsid w:val="00F65CE5"/>
    <w:rsid w:val="00F66143"/>
    <w:rsid w:val="00F66D00"/>
    <w:rsid w:val="00F73933"/>
    <w:rsid w:val="00F74745"/>
    <w:rsid w:val="00F74E6F"/>
    <w:rsid w:val="00F7689B"/>
    <w:rsid w:val="00F76D09"/>
    <w:rsid w:val="00F80496"/>
    <w:rsid w:val="00F8059B"/>
    <w:rsid w:val="00F808D1"/>
    <w:rsid w:val="00F81D1A"/>
    <w:rsid w:val="00F82D60"/>
    <w:rsid w:val="00F83268"/>
    <w:rsid w:val="00F83806"/>
    <w:rsid w:val="00F83A9A"/>
    <w:rsid w:val="00F83E84"/>
    <w:rsid w:val="00F8459B"/>
    <w:rsid w:val="00F85C6F"/>
    <w:rsid w:val="00F87263"/>
    <w:rsid w:val="00F87442"/>
    <w:rsid w:val="00F9069A"/>
    <w:rsid w:val="00F90BE8"/>
    <w:rsid w:val="00F9121B"/>
    <w:rsid w:val="00F92ED9"/>
    <w:rsid w:val="00F93D76"/>
    <w:rsid w:val="00F93EF8"/>
    <w:rsid w:val="00F93F84"/>
    <w:rsid w:val="00F9451D"/>
    <w:rsid w:val="00F95295"/>
    <w:rsid w:val="00F96229"/>
    <w:rsid w:val="00F96EA7"/>
    <w:rsid w:val="00F9762D"/>
    <w:rsid w:val="00FA05F4"/>
    <w:rsid w:val="00FA0F4E"/>
    <w:rsid w:val="00FA1432"/>
    <w:rsid w:val="00FA1618"/>
    <w:rsid w:val="00FA1A4A"/>
    <w:rsid w:val="00FA3063"/>
    <w:rsid w:val="00FA3840"/>
    <w:rsid w:val="00FA43F9"/>
    <w:rsid w:val="00FA45F5"/>
    <w:rsid w:val="00FA520A"/>
    <w:rsid w:val="00FA57A4"/>
    <w:rsid w:val="00FA5DF8"/>
    <w:rsid w:val="00FA5E3C"/>
    <w:rsid w:val="00FA6505"/>
    <w:rsid w:val="00FA717D"/>
    <w:rsid w:val="00FA732C"/>
    <w:rsid w:val="00FA771E"/>
    <w:rsid w:val="00FB05DF"/>
    <w:rsid w:val="00FB06B8"/>
    <w:rsid w:val="00FB0A07"/>
    <w:rsid w:val="00FB176C"/>
    <w:rsid w:val="00FB1B96"/>
    <w:rsid w:val="00FB1C7D"/>
    <w:rsid w:val="00FB2320"/>
    <w:rsid w:val="00FB2BFB"/>
    <w:rsid w:val="00FB3925"/>
    <w:rsid w:val="00FB40B8"/>
    <w:rsid w:val="00FB4332"/>
    <w:rsid w:val="00FB621B"/>
    <w:rsid w:val="00FB7037"/>
    <w:rsid w:val="00FB7727"/>
    <w:rsid w:val="00FC0E33"/>
    <w:rsid w:val="00FC1B7F"/>
    <w:rsid w:val="00FC24D2"/>
    <w:rsid w:val="00FC2586"/>
    <w:rsid w:val="00FC37EE"/>
    <w:rsid w:val="00FC3B27"/>
    <w:rsid w:val="00FC42EB"/>
    <w:rsid w:val="00FC4655"/>
    <w:rsid w:val="00FC51B0"/>
    <w:rsid w:val="00FC54DC"/>
    <w:rsid w:val="00FC5DA2"/>
    <w:rsid w:val="00FC7112"/>
    <w:rsid w:val="00FC740B"/>
    <w:rsid w:val="00FC7CC5"/>
    <w:rsid w:val="00FD0010"/>
    <w:rsid w:val="00FD05EF"/>
    <w:rsid w:val="00FD0E1C"/>
    <w:rsid w:val="00FD2649"/>
    <w:rsid w:val="00FD2CCD"/>
    <w:rsid w:val="00FD3140"/>
    <w:rsid w:val="00FD35EA"/>
    <w:rsid w:val="00FD3E07"/>
    <w:rsid w:val="00FD4128"/>
    <w:rsid w:val="00FD4824"/>
    <w:rsid w:val="00FD4D9C"/>
    <w:rsid w:val="00FD5189"/>
    <w:rsid w:val="00FD5406"/>
    <w:rsid w:val="00FD5586"/>
    <w:rsid w:val="00FD60A6"/>
    <w:rsid w:val="00FD68DE"/>
    <w:rsid w:val="00FD6C49"/>
    <w:rsid w:val="00FD7069"/>
    <w:rsid w:val="00FD7182"/>
    <w:rsid w:val="00FD781A"/>
    <w:rsid w:val="00FE00B3"/>
    <w:rsid w:val="00FE0552"/>
    <w:rsid w:val="00FE0DEF"/>
    <w:rsid w:val="00FE1402"/>
    <w:rsid w:val="00FE2147"/>
    <w:rsid w:val="00FE25E3"/>
    <w:rsid w:val="00FE3553"/>
    <w:rsid w:val="00FE4554"/>
    <w:rsid w:val="00FE4E7A"/>
    <w:rsid w:val="00FE56EC"/>
    <w:rsid w:val="00FE5BB6"/>
    <w:rsid w:val="00FE7DBA"/>
    <w:rsid w:val="00FF0F72"/>
    <w:rsid w:val="00FF130C"/>
    <w:rsid w:val="00FF1677"/>
    <w:rsid w:val="00FF19DC"/>
    <w:rsid w:val="00FF2517"/>
    <w:rsid w:val="00FF2C63"/>
    <w:rsid w:val="00FF3E94"/>
    <w:rsid w:val="00FF4B98"/>
    <w:rsid w:val="00FF4D1F"/>
    <w:rsid w:val="00FF4F54"/>
    <w:rsid w:val="00FF5909"/>
    <w:rsid w:val="00FF6C14"/>
    <w:rsid w:val="00FF6FE1"/>
    <w:rsid w:val="00FF7653"/>
    <w:rsid w:val="00FF7A88"/>
    <w:rsid w:val="00FF7D08"/>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B0861A0"/>
  <w14:defaultImageDpi w14:val="0"/>
  <w15:docId w15:val="{3E1FD4DF-F0D7-4503-B601-CFC7B07E7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4"/>
        <w:szCs w:val="24"/>
        <w:lang w:val="cs-CZ"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E49DF"/>
    <w:rPr>
      <w:rFonts w:ascii="Times New Roman" w:hAnsi="Times New Roman"/>
      <w:lang w:val="pl-PL"/>
    </w:rPr>
  </w:style>
  <w:style w:type="paragraph" w:styleId="Nagwek1">
    <w:name w:val="heading 1"/>
    <w:aliases w:val="Znak2"/>
    <w:basedOn w:val="Normalny"/>
    <w:next w:val="Normalny"/>
    <w:link w:val="Nagwek1Znak"/>
    <w:uiPriority w:val="9"/>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E37F70"/>
    <w:pPr>
      <w:keepNext/>
      <w:spacing w:before="240" w:after="60"/>
      <w:outlineLvl w:val="3"/>
    </w:pPr>
    <w:rPr>
      <w:b/>
      <w:bCs/>
      <w:sz w:val="28"/>
      <w:szCs w:val="28"/>
    </w:rPr>
  </w:style>
  <w:style w:type="paragraph" w:styleId="Nagwek5">
    <w:name w:val="heading 5"/>
    <w:basedOn w:val="Normalny"/>
    <w:next w:val="Normalny"/>
    <w:link w:val="Nagwek5Znak"/>
    <w:uiPriority w:val="9"/>
    <w:qFormat/>
    <w:rsid w:val="00E37F70"/>
    <w:pPr>
      <w:spacing w:before="240" w:after="60"/>
      <w:outlineLvl w:val="4"/>
    </w:pPr>
    <w:rPr>
      <w:b/>
      <w:bCs/>
      <w:i/>
      <w:iCs/>
      <w:sz w:val="26"/>
      <w:szCs w:val="26"/>
    </w:rPr>
  </w:style>
  <w:style w:type="paragraph" w:styleId="Nagwek7">
    <w:name w:val="heading 7"/>
    <w:basedOn w:val="Normalny"/>
    <w:next w:val="Normalny"/>
    <w:link w:val="Nagwek7Znak"/>
    <w:uiPriority w:val="9"/>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uiPriority w:val="9"/>
    <w:locked/>
    <w:rsid w:val="00E37F70"/>
    <w:rPr>
      <w:rFonts w:ascii="Arial" w:hAnsi="Arial" w:cs="Arial"/>
      <w:b/>
      <w:bCs/>
      <w:kern w:val="32"/>
      <w:sz w:val="32"/>
      <w:szCs w:val="32"/>
      <w:lang w:val="pl-PL" w:eastAsia="x-none"/>
    </w:rPr>
  </w:style>
  <w:style w:type="character" w:customStyle="1" w:styleId="Nagwek2Znak">
    <w:name w:val="Nagłówek 2 Znak"/>
    <w:basedOn w:val="Domylnaczcionkaakapitu"/>
    <w:link w:val="Nagwek2"/>
    <w:uiPriority w:val="9"/>
    <w:locked/>
    <w:rsid w:val="00E37F70"/>
    <w:rPr>
      <w:rFonts w:ascii="Arial" w:hAnsi="Arial" w:cs="Arial"/>
      <w:b/>
      <w:bCs/>
      <w:i/>
      <w:iCs/>
      <w:sz w:val="28"/>
      <w:szCs w:val="28"/>
      <w:lang w:val="pl-PL" w:eastAsia="x-none"/>
    </w:rPr>
  </w:style>
  <w:style w:type="character" w:customStyle="1" w:styleId="Nagwek3Znak">
    <w:name w:val="Nagłówek 3 Znak"/>
    <w:basedOn w:val="Domylnaczcionkaakapitu"/>
    <w:link w:val="Nagwek3"/>
    <w:uiPriority w:val="9"/>
    <w:locked/>
    <w:rsid w:val="00E37F70"/>
    <w:rPr>
      <w:rFonts w:ascii="Arial" w:hAnsi="Arial" w:cs="Arial"/>
      <w:b/>
      <w:bCs/>
      <w:sz w:val="26"/>
      <w:szCs w:val="26"/>
      <w:lang w:val="pl-PL" w:eastAsia="x-none"/>
    </w:rPr>
  </w:style>
  <w:style w:type="character" w:customStyle="1" w:styleId="Nagwek4Znak">
    <w:name w:val="Nagłówek 4 Znak"/>
    <w:basedOn w:val="Domylnaczcionkaakapitu"/>
    <w:link w:val="Nagwek4"/>
    <w:uiPriority w:val="9"/>
    <w:locked/>
    <w:rsid w:val="00E37F70"/>
    <w:rPr>
      <w:rFonts w:ascii="Times New Roman" w:hAnsi="Times New Roman" w:cs="Times New Roman"/>
      <w:b/>
      <w:bCs/>
      <w:sz w:val="28"/>
      <w:szCs w:val="28"/>
      <w:lang w:val="pl-PL" w:eastAsia="x-none"/>
    </w:rPr>
  </w:style>
  <w:style w:type="character" w:customStyle="1" w:styleId="Nagwek5Znak">
    <w:name w:val="Nagłówek 5 Znak"/>
    <w:basedOn w:val="Domylnaczcionkaakapitu"/>
    <w:link w:val="Nagwek5"/>
    <w:uiPriority w:val="9"/>
    <w:locked/>
    <w:rsid w:val="00E37F70"/>
    <w:rPr>
      <w:rFonts w:ascii="Times New Roman" w:hAnsi="Times New Roman" w:cs="Times New Roman"/>
      <w:b/>
      <w:bCs/>
      <w:i/>
      <w:iCs/>
      <w:sz w:val="26"/>
      <w:szCs w:val="26"/>
      <w:lang w:val="pl-PL" w:eastAsia="x-none"/>
    </w:rPr>
  </w:style>
  <w:style w:type="character" w:customStyle="1" w:styleId="Nagwek7Znak">
    <w:name w:val="Nagłówek 7 Znak"/>
    <w:basedOn w:val="Domylnaczcionkaakapitu"/>
    <w:link w:val="Nagwek7"/>
    <w:uiPriority w:val="9"/>
    <w:locked/>
    <w:rsid w:val="00E37F70"/>
    <w:rPr>
      <w:rFonts w:ascii="Tahoma" w:hAnsi="Tahoma" w:cs="Times New Roman"/>
      <w:b/>
      <w:sz w:val="20"/>
      <w:szCs w:val="20"/>
      <w:lang w:val="pl-PL" w:eastAsia="x-none"/>
    </w:rPr>
  </w:style>
  <w:style w:type="character" w:customStyle="1" w:styleId="Nagwek8Znak">
    <w:name w:val="Nagłówek 8 Znak"/>
    <w:basedOn w:val="Domylnaczcionkaakapitu"/>
    <w:link w:val="Nagwek8"/>
    <w:uiPriority w:val="9"/>
    <w:locked/>
    <w:rsid w:val="00E37F70"/>
    <w:rPr>
      <w:rFonts w:ascii="Times New Roman" w:hAnsi="Times New Roman" w:cs="Times New Roman"/>
      <w:i/>
      <w:iCs/>
      <w:lang w:val="pl-PL" w:eastAsia="x-none"/>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locked/>
    <w:rsid w:val="00E37F70"/>
    <w:rPr>
      <w:rFonts w:ascii="Times New Roman" w:hAnsi="Times New Roman"/>
      <w:sz w:val="20"/>
      <w:lang w:val="pl-PL" w:eastAsia="x-none"/>
    </w:rPr>
  </w:style>
  <w:style w:type="paragraph" w:customStyle="1" w:styleId="pkt1">
    <w:name w:val="pkt1"/>
    <w:basedOn w:val="pkt"/>
    <w:rsid w:val="00E37F70"/>
    <w:pPr>
      <w:ind w:left="850" w:hanging="425"/>
    </w:pPr>
  </w:style>
  <w:style w:type="paragraph" w:styleId="Tytu">
    <w:name w:val="Title"/>
    <w:basedOn w:val="Normalny"/>
    <w:link w:val="TytuZnak"/>
    <w:uiPriority w:val="10"/>
    <w:qFormat/>
    <w:rsid w:val="00E37F70"/>
    <w:pPr>
      <w:jc w:val="center"/>
    </w:pPr>
    <w:rPr>
      <w:rFonts w:ascii="Arial" w:hAnsi="Arial"/>
      <w:b/>
      <w:sz w:val="22"/>
      <w:szCs w:val="20"/>
    </w:rPr>
  </w:style>
  <w:style w:type="character" w:customStyle="1" w:styleId="TytuZnak">
    <w:name w:val="Tytuł Znak"/>
    <w:basedOn w:val="Domylnaczcionkaakapitu"/>
    <w:link w:val="Tytu"/>
    <w:uiPriority w:val="10"/>
    <w:locked/>
    <w:rsid w:val="00E37F70"/>
    <w:rPr>
      <w:rFonts w:ascii="Arial" w:hAnsi="Arial" w:cs="Times New Roman"/>
      <w:b/>
      <w:sz w:val="20"/>
      <w:szCs w:val="20"/>
      <w:lang w:val="pl-PL" w:eastAsia="x-none"/>
    </w:rPr>
  </w:style>
  <w:style w:type="paragraph" w:styleId="Tekstpodstawowy">
    <w:name w:val="Body Text"/>
    <w:basedOn w:val="Normalny"/>
    <w:link w:val="TekstpodstawowyZnak"/>
    <w:uiPriority w:val="99"/>
    <w:rsid w:val="00E37F70"/>
    <w:pPr>
      <w:jc w:val="both"/>
    </w:pPr>
    <w:rPr>
      <w:rFonts w:ascii="Arial" w:hAnsi="Arial"/>
      <w:b/>
      <w:sz w:val="22"/>
      <w:szCs w:val="20"/>
    </w:rPr>
  </w:style>
  <w:style w:type="character" w:customStyle="1" w:styleId="TekstpodstawowyZnak">
    <w:name w:val="Tekst podstawowy Znak"/>
    <w:basedOn w:val="Domylnaczcionkaakapitu"/>
    <w:link w:val="Tekstpodstawowy"/>
    <w:uiPriority w:val="99"/>
    <w:locked/>
    <w:rsid w:val="00E37F70"/>
    <w:rPr>
      <w:rFonts w:ascii="Arial" w:hAnsi="Arial" w:cs="Times New Roman"/>
      <w:b/>
      <w:sz w:val="20"/>
      <w:szCs w:val="20"/>
      <w:lang w:val="pl-PL" w:eastAsia="x-none"/>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basedOn w:val="Domylnaczcionkaakapitu"/>
    <w:link w:val="Tekstpodstawowy2"/>
    <w:uiPriority w:val="99"/>
    <w:locked/>
    <w:rsid w:val="00E37F70"/>
    <w:rPr>
      <w:rFonts w:ascii="Arial" w:hAnsi="Arial" w:cs="Times New Roman"/>
      <w:sz w:val="20"/>
      <w:szCs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locked/>
    <w:rsid w:val="00E37F70"/>
    <w:rPr>
      <w:rFonts w:ascii="Tahoma" w:hAnsi="Tahoma" w:cs="Times New Roman"/>
      <w:sz w:val="20"/>
      <w:szCs w:val="20"/>
      <w:lang w:val="pl-PL" w:eastAsia="x-none"/>
    </w:rPr>
  </w:style>
  <w:style w:type="character" w:customStyle="1" w:styleId="WW8Num2z0">
    <w:name w:val="WW8Num2z0"/>
    <w:rsid w:val="00E37F70"/>
    <w:rPr>
      <w:rFonts w:ascii="Times New Roman" w:hAnsi="Times New Roman"/>
    </w:rPr>
  </w:style>
  <w:style w:type="paragraph" w:styleId="Tekstpodstawowy3">
    <w:name w:val="Body Text 3"/>
    <w:basedOn w:val="Normalny"/>
    <w:link w:val="Tekstpodstawowy3Znak"/>
    <w:uiPriority w:val="99"/>
    <w:rsid w:val="00E37F70"/>
    <w:pPr>
      <w:spacing w:after="120"/>
    </w:pPr>
    <w:rPr>
      <w:sz w:val="16"/>
      <w:szCs w:val="16"/>
    </w:rPr>
  </w:style>
  <w:style w:type="character" w:customStyle="1" w:styleId="Tekstpodstawowy3Znak">
    <w:name w:val="Tekst podstawowy 3 Znak"/>
    <w:basedOn w:val="Domylnaczcionkaakapitu"/>
    <w:link w:val="Tekstpodstawowy3"/>
    <w:uiPriority w:val="99"/>
    <w:locked/>
    <w:rsid w:val="00E37F70"/>
    <w:rPr>
      <w:rFonts w:ascii="Times New Roman" w:hAnsi="Times New Roman" w:cs="Times New Roman"/>
      <w:sz w:val="16"/>
      <w:szCs w:val="16"/>
      <w:lang w:val="pl-PL" w:eastAsia="x-none"/>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basedOn w:val="Domylnaczcionkaakapitu"/>
    <w:uiPriority w:val="99"/>
    <w:rsid w:val="00E37F70"/>
    <w:rPr>
      <w:rFonts w:cs="Times New Roman"/>
      <w:color w:val="FF0000"/>
      <w:u w:val="single" w:color="FF0000"/>
    </w:rPr>
  </w:style>
  <w:style w:type="paragraph" w:styleId="Tekstpodstawowywcity">
    <w:name w:val="Body Text Indent"/>
    <w:basedOn w:val="Normalny"/>
    <w:link w:val="TekstpodstawowywcityZnak"/>
    <w:uiPriority w:val="99"/>
    <w:rsid w:val="00E37F70"/>
    <w:pPr>
      <w:spacing w:after="120"/>
      <w:ind w:left="283"/>
    </w:pPr>
  </w:style>
  <w:style w:type="character" w:customStyle="1" w:styleId="TekstpodstawowywcityZnak">
    <w:name w:val="Tekst podstawowy wcięty Znak"/>
    <w:basedOn w:val="Domylnaczcionkaakapitu"/>
    <w:link w:val="Tekstpodstawowywcity"/>
    <w:uiPriority w:val="99"/>
    <w:locked/>
    <w:rsid w:val="00E37F70"/>
    <w:rPr>
      <w:rFonts w:ascii="Times New Roman" w:hAnsi="Times New Roman" w:cs="Times New Roman"/>
      <w:lang w:val="pl-PL" w:eastAsia="x-none"/>
    </w:rPr>
  </w:style>
  <w:style w:type="paragraph" w:styleId="Tekstpodstawowywcity2">
    <w:name w:val="Body Text Indent 2"/>
    <w:basedOn w:val="Normalny"/>
    <w:link w:val="Tekstpodstawowywcity2Znak"/>
    <w:uiPriority w:val="99"/>
    <w:rsid w:val="00E37F70"/>
    <w:pPr>
      <w:spacing w:after="120" w:line="480" w:lineRule="auto"/>
      <w:ind w:left="283"/>
    </w:pPr>
  </w:style>
  <w:style w:type="character" w:customStyle="1" w:styleId="Tekstpodstawowywcity2Znak">
    <w:name w:val="Tekst podstawowy wcięty 2 Znak"/>
    <w:basedOn w:val="Domylnaczcionkaakapitu"/>
    <w:link w:val="Tekstpodstawowywcity2"/>
    <w:uiPriority w:val="99"/>
    <w:locked/>
    <w:rsid w:val="00E37F70"/>
    <w:rPr>
      <w:rFonts w:ascii="Times New Roman" w:hAnsi="Times New Roman" w:cs="Times New Roman"/>
      <w:lang w:val="pl-PL" w:eastAsia="x-none"/>
    </w:rPr>
  </w:style>
  <w:style w:type="paragraph" w:styleId="Tekstprzypisudolnego">
    <w:name w:val="footnote text"/>
    <w:aliases w:val="Podrozdział"/>
    <w:basedOn w:val="Normalny"/>
    <w:link w:val="TekstprzypisudolnegoZnak"/>
    <w:uiPriority w:val="99"/>
    <w:rsid w:val="00E37F70"/>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uiPriority w:val="99"/>
    <w:locked/>
    <w:rsid w:val="00E37F70"/>
    <w:rPr>
      <w:rFonts w:ascii="Tahoma" w:hAnsi="Tahoma" w:cs="Times New Roman"/>
      <w:sz w:val="20"/>
      <w:szCs w:val="20"/>
      <w:lang w:val="pl-PL" w:eastAsia="x-none"/>
    </w:rPr>
  </w:style>
  <w:style w:type="paragraph" w:styleId="Zwykytekst">
    <w:name w:val="Plain Text"/>
    <w:basedOn w:val="Normalny"/>
    <w:link w:val="ZwykytekstZnak"/>
    <w:uiPriority w:val="99"/>
    <w:rsid w:val="00E37F70"/>
    <w:rPr>
      <w:rFonts w:ascii="Courier New" w:hAnsi="Courier New" w:cs="Courier New"/>
      <w:sz w:val="20"/>
      <w:szCs w:val="20"/>
    </w:rPr>
  </w:style>
  <w:style w:type="character" w:customStyle="1" w:styleId="ZwykytekstZnak">
    <w:name w:val="Zwykły tekst Znak"/>
    <w:basedOn w:val="Domylnaczcionkaakapitu"/>
    <w:link w:val="Zwykytekst"/>
    <w:uiPriority w:val="99"/>
    <w:locked/>
    <w:rsid w:val="00E37F70"/>
    <w:rPr>
      <w:rFonts w:ascii="Courier New" w:hAnsi="Courier New" w:cs="Courier New"/>
      <w:sz w:val="20"/>
      <w:szCs w:val="20"/>
      <w:lang w:val="pl-PL" w:eastAsia="x-none"/>
    </w:rPr>
  </w:style>
  <w:style w:type="paragraph" w:customStyle="1" w:styleId="wypunkt">
    <w:name w:val="wypunkt"/>
    <w:basedOn w:val="Normalny"/>
    <w:rsid w:val="00E37F70"/>
    <w:pPr>
      <w:numPr>
        <w:numId w:val="4"/>
      </w:numPr>
      <w:tabs>
        <w:tab w:val="left" w:pos="0"/>
      </w:tabs>
      <w:spacing w:line="360" w:lineRule="auto"/>
      <w:jc w:val="both"/>
    </w:pPr>
    <w:rPr>
      <w:szCs w:val="20"/>
    </w:rPr>
  </w:style>
  <w:style w:type="character" w:styleId="Odwoaniedokomentarza">
    <w:name w:val="annotation reference"/>
    <w:basedOn w:val="Domylnaczcionkaakapitu"/>
    <w:uiPriority w:val="99"/>
    <w:rsid w:val="00E37F70"/>
    <w:rPr>
      <w:rFonts w:cs="Times New Roman"/>
      <w:sz w:val="16"/>
    </w:rPr>
  </w:style>
  <w:style w:type="paragraph" w:styleId="Tekstkomentarza">
    <w:name w:val="annotation text"/>
    <w:basedOn w:val="Normalny"/>
    <w:link w:val="TekstkomentarzaZnak"/>
    <w:uiPriority w:val="99"/>
    <w:rsid w:val="00E37F70"/>
    <w:rPr>
      <w:rFonts w:ascii="Tahoma" w:hAnsi="Tahoma"/>
      <w:sz w:val="20"/>
      <w:szCs w:val="20"/>
    </w:rPr>
  </w:style>
  <w:style w:type="character" w:customStyle="1" w:styleId="TekstkomentarzaZnak">
    <w:name w:val="Tekst komentarza Znak"/>
    <w:basedOn w:val="Domylnaczcionkaakapitu"/>
    <w:link w:val="Tekstkomentarza"/>
    <w:uiPriority w:val="99"/>
    <w:locked/>
    <w:rsid w:val="00E37F70"/>
    <w:rPr>
      <w:rFonts w:ascii="Tahoma" w:hAnsi="Tahoma" w:cs="Times New Roman"/>
      <w:sz w:val="20"/>
      <w:szCs w:val="20"/>
      <w:lang w:val="pl-PL" w:eastAsia="x-none"/>
    </w:rPr>
  </w:style>
  <w:style w:type="paragraph" w:styleId="Tekstdymka">
    <w:name w:val="Balloon Text"/>
    <w:aliases w:val="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Znak Znak Znak"/>
    <w:basedOn w:val="Domylnaczcionkaakapitu"/>
    <w:link w:val="Tekstdymka"/>
    <w:uiPriority w:val="99"/>
    <w:semiHidden/>
    <w:locked/>
    <w:rsid w:val="00E37F70"/>
    <w:rPr>
      <w:rFonts w:ascii="Tahoma" w:hAnsi="Tahoma" w:cs="Times New Roman"/>
      <w:sz w:val="16"/>
      <w:szCs w:val="16"/>
    </w:rPr>
  </w:style>
  <w:style w:type="paragraph" w:customStyle="1" w:styleId="ust">
    <w:name w:val="ust"/>
    <w:rsid w:val="00E37F70"/>
    <w:pPr>
      <w:spacing w:before="60" w:after="60"/>
      <w:ind w:left="426" w:hanging="284"/>
      <w:jc w:val="both"/>
    </w:pPr>
    <w:rPr>
      <w:rFonts w:ascii="Times New Roman" w:hAnsi="Times New Roman"/>
      <w:szCs w:val="20"/>
      <w:lang w:val="pl-PL"/>
    </w:rPr>
  </w:style>
  <w:style w:type="character" w:styleId="Odwoanieprzypisudolnego">
    <w:name w:val="footnote reference"/>
    <w:basedOn w:val="Domylnaczcionkaakapitu"/>
    <w:uiPriority w:val="99"/>
    <w:rsid w:val="00E37F70"/>
    <w:rPr>
      <w:rFonts w:cs="Times New Roman"/>
      <w:sz w:val="20"/>
      <w:vertAlign w:val="superscript"/>
    </w:rPr>
  </w:style>
  <w:style w:type="character" w:styleId="Numerstrony">
    <w:name w:val="page number"/>
    <w:basedOn w:val="Domylnaczcionkaakapitu"/>
    <w:uiPriority w:val="99"/>
    <w:rsid w:val="00E37F70"/>
    <w:rPr>
      <w:rFonts w:cs="Times New Roman"/>
    </w:rPr>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E37F70"/>
    <w:pPr>
      <w:jc w:val="right"/>
    </w:pPr>
    <w:rPr>
      <w:b/>
      <w:bCs/>
      <w:i/>
      <w:iCs/>
    </w:rPr>
  </w:style>
  <w:style w:type="character" w:customStyle="1" w:styleId="PodpisZnak">
    <w:name w:val="Podpis Znak"/>
    <w:basedOn w:val="Domylnaczcionkaakapitu"/>
    <w:link w:val="Podpis"/>
    <w:uiPriority w:val="99"/>
    <w:locked/>
    <w:rsid w:val="00E37F70"/>
    <w:rPr>
      <w:rFonts w:ascii="Times New Roman" w:hAnsi="Times New Roman" w:cs="Times New Roman"/>
      <w:b/>
      <w:bCs/>
      <w:i/>
      <w:iCs/>
      <w:lang w:val="pl-PL" w:eastAsia="x-none"/>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basedOn w:val="TekstkomentarzaZnak"/>
    <w:link w:val="Tematkomentarza"/>
    <w:uiPriority w:val="99"/>
    <w:semiHidden/>
    <w:locked/>
    <w:rsid w:val="00E37F70"/>
    <w:rPr>
      <w:rFonts w:ascii="Times New Roman" w:hAnsi="Times New Roman" w:cs="Times New Roman"/>
      <w:b/>
      <w:bCs/>
      <w:sz w:val="20"/>
      <w:szCs w:val="20"/>
      <w:lang w:val="pl-PL" w:eastAsia="x-none"/>
    </w:rPr>
  </w:style>
  <w:style w:type="paragraph" w:styleId="Nagwek">
    <w:name w:val="header"/>
    <w:aliases w:val="Nagłówek strony"/>
    <w:basedOn w:val="Normalny"/>
    <w:link w:val="NagwekZnak"/>
    <w:uiPriority w:val="99"/>
    <w:rsid w:val="00E37F70"/>
    <w:pPr>
      <w:tabs>
        <w:tab w:val="center" w:pos="4536"/>
        <w:tab w:val="right" w:pos="9072"/>
      </w:tabs>
    </w:pPr>
  </w:style>
  <w:style w:type="character" w:customStyle="1" w:styleId="NagwekZnak">
    <w:name w:val="Nagłówek Znak"/>
    <w:aliases w:val="Nagłówek strony Znak"/>
    <w:basedOn w:val="Domylnaczcionkaakapitu"/>
    <w:link w:val="Nagwek"/>
    <w:uiPriority w:val="99"/>
    <w:locked/>
    <w:rsid w:val="00E37F70"/>
    <w:rPr>
      <w:rFonts w:ascii="Times New Roman" w:hAnsi="Times New Roman" w:cs="Times New Roman"/>
    </w:rPr>
  </w:style>
  <w:style w:type="paragraph" w:styleId="Tekstpodstawowywcity3">
    <w:name w:val="Body Text Indent 3"/>
    <w:basedOn w:val="Normalny"/>
    <w:link w:val="Tekstpodstawowywcity3Znak"/>
    <w:uiPriority w:val="99"/>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locked/>
    <w:rsid w:val="00E37F70"/>
    <w:rPr>
      <w:rFonts w:ascii="Times New Roman" w:hAnsi="Times New Roman" w:cs="Times New Roman"/>
      <w:sz w:val="16"/>
      <w:szCs w:val="16"/>
      <w:lang w:val="pl-PL" w:eastAsia="x-none"/>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uiPriority w:val="99"/>
    <w:rsid w:val="00E37F70"/>
    <w:pPr>
      <w:ind w:left="283" w:hanging="283"/>
    </w:pPr>
  </w:style>
  <w:style w:type="paragraph" w:styleId="Lista2">
    <w:name w:val="List 2"/>
    <w:basedOn w:val="Normalny"/>
    <w:uiPriority w:val="99"/>
    <w:rsid w:val="00E37F70"/>
    <w:pPr>
      <w:ind w:left="566" w:hanging="283"/>
    </w:pPr>
  </w:style>
  <w:style w:type="paragraph" w:styleId="Listapunktowana">
    <w:name w:val="List Bullet"/>
    <w:basedOn w:val="Normalny"/>
    <w:autoRedefine/>
    <w:uiPriority w:val="99"/>
    <w:rsid w:val="00E37F70"/>
    <w:pPr>
      <w:numPr>
        <w:numId w:val="1"/>
      </w:numPr>
      <w:tabs>
        <w:tab w:val="clear" w:pos="360"/>
        <w:tab w:val="num" w:pos="926"/>
      </w:tabs>
    </w:pPr>
  </w:style>
  <w:style w:type="paragraph" w:styleId="Listapunktowana2">
    <w:name w:val="List Bullet 2"/>
    <w:basedOn w:val="Normalny"/>
    <w:autoRedefine/>
    <w:uiPriority w:val="99"/>
    <w:rsid w:val="00E37F70"/>
    <w:pPr>
      <w:numPr>
        <w:numId w:val="2"/>
      </w:numPr>
      <w:tabs>
        <w:tab w:val="num" w:pos="2340"/>
      </w:tabs>
    </w:pPr>
  </w:style>
  <w:style w:type="paragraph" w:styleId="Listapunktowana3">
    <w:name w:val="List Bullet 3"/>
    <w:basedOn w:val="Normalny"/>
    <w:autoRedefine/>
    <w:uiPriority w:val="99"/>
    <w:rsid w:val="00E37F70"/>
    <w:pPr>
      <w:numPr>
        <w:numId w:val="3"/>
      </w:numPr>
      <w:tabs>
        <w:tab w:val="num" w:pos="643"/>
        <w:tab w:val="num" w:pos="720"/>
      </w:tabs>
    </w:pPr>
  </w:style>
  <w:style w:type="paragraph" w:styleId="Lista-kontynuacja">
    <w:name w:val="List Continue"/>
    <w:basedOn w:val="Normalny"/>
    <w:uiPriority w:val="99"/>
    <w:rsid w:val="00E37F70"/>
    <w:pPr>
      <w:spacing w:after="120"/>
      <w:ind w:left="283"/>
    </w:pPr>
  </w:style>
  <w:style w:type="paragraph" w:styleId="Lista-kontynuacja2">
    <w:name w:val="List Continue 2"/>
    <w:basedOn w:val="Normalny"/>
    <w:uiPriority w:val="99"/>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39"/>
    <w:rsid w:val="00E37F70"/>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olor w:val="000000"/>
      <w:lang w:val="pl-PL"/>
    </w:rPr>
  </w:style>
  <w:style w:type="paragraph" w:styleId="Akapitzlist">
    <w:name w:val="List Paragraph"/>
    <w:aliases w:val="L1,Numerowanie,2 heading,A_wyliczenie,K-P_odwolanie,Akapit z listą5,maz_wyliczenie,opis dzialania,1_literowka Znak,Body Texte Znak,List Paragraph1 Znak,Para. de Liste Znak,lp1 Znak,Preambuła Znak,Lista - poziom 1 Znak,Tabela - naglowek Z"/>
    <w:basedOn w:val="Normalny"/>
    <w:link w:val="AkapitzlistZnak"/>
    <w:uiPriority w:val="34"/>
    <w:qFormat/>
    <w:rsid w:val="00E37F70"/>
    <w:pPr>
      <w:ind w:left="708"/>
    </w:pPr>
  </w:style>
  <w:style w:type="character" w:customStyle="1" w:styleId="apple-style-span">
    <w:name w:val="apple-style-span"/>
    <w:basedOn w:val="Domylnaczcionkaakapitu"/>
    <w:rsid w:val="00E37F70"/>
    <w:rPr>
      <w:rFonts w:cs="Times New Roman"/>
    </w:rPr>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E37F70"/>
    <w:rPr>
      <w:rFonts w:ascii="Arial" w:hAnsi="Arial" w:cs="Arial"/>
      <w:b/>
      <w:bCs/>
      <w:sz w:val="22"/>
    </w:rPr>
  </w:style>
  <w:style w:type="character" w:customStyle="1" w:styleId="PodtytuZnak">
    <w:name w:val="Podtytuł Znak"/>
    <w:basedOn w:val="Domylnaczcionkaakapitu"/>
    <w:link w:val="Podtytu"/>
    <w:uiPriority w:val="11"/>
    <w:locked/>
    <w:rsid w:val="00E37F70"/>
    <w:rPr>
      <w:rFonts w:ascii="Arial" w:hAnsi="Arial" w:cs="Arial"/>
      <w:b/>
      <w:bCs/>
      <w:sz w:val="22"/>
      <w:lang w:val="pl-PL" w:eastAsia="x-none"/>
    </w:rPr>
  </w:style>
  <w:style w:type="paragraph" w:styleId="Tekstprzypisukocowego">
    <w:name w:val="endnote text"/>
    <w:basedOn w:val="Normalny"/>
    <w:link w:val="TekstprzypisukocowegoZnak"/>
    <w:uiPriority w:val="99"/>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semiHidden/>
    <w:locked/>
    <w:rsid w:val="00E37F70"/>
    <w:rPr>
      <w:rFonts w:ascii="Times New Roman" w:hAnsi="Times New Roman"/>
      <w:sz w:val="20"/>
      <w:szCs w:val="20"/>
      <w:lang w:val="pl-PL"/>
    </w:rPr>
  </w:style>
  <w:style w:type="paragraph" w:customStyle="1" w:styleId="paragraf">
    <w:name w:val="paragraf"/>
    <w:basedOn w:val="Normalny"/>
    <w:rsid w:val="00E37F70"/>
    <w:pPr>
      <w:keepNext/>
      <w:numPr>
        <w:numId w:val="5"/>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E37F70"/>
    <w:rPr>
      <w:rFonts w:ascii="Tahoma" w:hAnsi="Tahoma" w:cs="Tahoma"/>
      <w:sz w:val="16"/>
      <w:szCs w:val="16"/>
    </w:rPr>
  </w:style>
  <w:style w:type="character" w:customStyle="1" w:styleId="MapadokumentuZnak">
    <w:name w:val="Mapa dokumentu Znak"/>
    <w:basedOn w:val="Domylnaczcionkaakapitu"/>
    <w:link w:val="Mapadokumentu"/>
    <w:uiPriority w:val="99"/>
    <w:locked/>
    <w:rsid w:val="00E37F70"/>
    <w:rPr>
      <w:rFonts w:ascii="Tahoma" w:hAnsi="Tahoma" w:cs="Tahoma"/>
      <w:sz w:val="16"/>
      <w:szCs w:val="16"/>
      <w:lang w:val="pl-PL" w:eastAsia="x-none"/>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uiPriority w:val="39"/>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rPr>
  </w:style>
  <w:style w:type="character" w:customStyle="1" w:styleId="ZnakZnak8">
    <w:name w:val="Znak Znak8"/>
    <w:locked/>
    <w:rsid w:val="00E37F70"/>
    <w:rPr>
      <w:sz w:val="24"/>
      <w:lang w:val="pl-PL" w:eastAsia="pl-PL"/>
    </w:rPr>
  </w:style>
  <w:style w:type="paragraph" w:styleId="Poprawka">
    <w:name w:val="Revision"/>
    <w:hidden/>
    <w:uiPriority w:val="99"/>
    <w:semiHidden/>
    <w:rsid w:val="00E37F70"/>
    <w:rPr>
      <w:rFonts w:ascii="Times New Roman" w:hAnsi="Times New Roman"/>
      <w:lang w:val="pl-PL"/>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wt-listawielopoziomowa">
    <w:name w:val="wt-lista_wielopoziomowa"/>
    <w:basedOn w:val="Normalny"/>
    <w:rsid w:val="00E37F70"/>
    <w:pPr>
      <w:numPr>
        <w:numId w:val="7"/>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Times New Roman"/>
      <w:sz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rFonts w:cs="Times New Roman"/>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hAnsi="Times New Roman"/>
      <w:b/>
      <w:sz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szCs w:val="22"/>
      <w:lang w:eastAsia="en-GB"/>
    </w:rPr>
  </w:style>
  <w:style w:type="paragraph" w:customStyle="1" w:styleId="NormalLeft">
    <w:name w:val="Normal Left"/>
    <w:basedOn w:val="Normalny"/>
    <w:rsid w:val="00D05F80"/>
    <w:pPr>
      <w:spacing w:before="120" w:after="120"/>
    </w:pPr>
    <w:rPr>
      <w:szCs w:val="22"/>
      <w:lang w:eastAsia="en-GB"/>
    </w:rPr>
  </w:style>
  <w:style w:type="paragraph" w:customStyle="1" w:styleId="Tiret0">
    <w:name w:val="Tiret 0"/>
    <w:basedOn w:val="Normalny"/>
    <w:rsid w:val="00D05F80"/>
    <w:pPr>
      <w:numPr>
        <w:numId w:val="8"/>
      </w:numPr>
      <w:spacing w:before="120" w:after="120"/>
      <w:jc w:val="both"/>
    </w:pPr>
    <w:rPr>
      <w:szCs w:val="22"/>
      <w:lang w:eastAsia="en-GB"/>
    </w:rPr>
  </w:style>
  <w:style w:type="paragraph" w:customStyle="1" w:styleId="Tiret1">
    <w:name w:val="Tiret 1"/>
    <w:basedOn w:val="Normalny"/>
    <w:rsid w:val="00D05F80"/>
    <w:pPr>
      <w:numPr>
        <w:numId w:val="9"/>
      </w:numPr>
      <w:spacing w:before="120" w:after="120"/>
      <w:jc w:val="both"/>
    </w:pPr>
    <w:rPr>
      <w:szCs w:val="22"/>
      <w:lang w:eastAsia="en-GB"/>
    </w:rPr>
  </w:style>
  <w:style w:type="paragraph" w:customStyle="1" w:styleId="NumPar1">
    <w:name w:val="NumPar 1"/>
    <w:basedOn w:val="Normalny"/>
    <w:next w:val="Text1"/>
    <w:rsid w:val="00D05F80"/>
    <w:pPr>
      <w:numPr>
        <w:numId w:val="10"/>
      </w:numPr>
      <w:spacing w:before="120" w:after="120"/>
      <w:jc w:val="both"/>
    </w:pPr>
    <w:rPr>
      <w:szCs w:val="22"/>
      <w:lang w:eastAsia="en-GB"/>
    </w:rPr>
  </w:style>
  <w:style w:type="paragraph" w:customStyle="1" w:styleId="NumPar2">
    <w:name w:val="NumPar 2"/>
    <w:basedOn w:val="Normalny"/>
    <w:next w:val="Text1"/>
    <w:rsid w:val="00D05F80"/>
    <w:pPr>
      <w:numPr>
        <w:ilvl w:val="1"/>
        <w:numId w:val="10"/>
      </w:numPr>
      <w:spacing w:before="120" w:after="120"/>
      <w:jc w:val="both"/>
    </w:pPr>
    <w:rPr>
      <w:szCs w:val="22"/>
      <w:lang w:eastAsia="en-GB"/>
    </w:rPr>
  </w:style>
  <w:style w:type="paragraph" w:customStyle="1" w:styleId="NumPar3">
    <w:name w:val="NumPar 3"/>
    <w:basedOn w:val="Normalny"/>
    <w:next w:val="Text1"/>
    <w:rsid w:val="00D05F80"/>
    <w:pPr>
      <w:numPr>
        <w:ilvl w:val="2"/>
        <w:numId w:val="10"/>
      </w:numPr>
      <w:spacing w:before="120" w:after="120"/>
      <w:jc w:val="both"/>
    </w:pPr>
    <w:rPr>
      <w:szCs w:val="22"/>
      <w:lang w:eastAsia="en-GB"/>
    </w:rPr>
  </w:style>
  <w:style w:type="paragraph" w:customStyle="1" w:styleId="NumPar4">
    <w:name w:val="NumPar 4"/>
    <w:basedOn w:val="Normalny"/>
    <w:next w:val="Text1"/>
    <w:rsid w:val="00D05F80"/>
    <w:pPr>
      <w:numPr>
        <w:ilvl w:val="3"/>
        <w:numId w:val="10"/>
      </w:numPr>
      <w:spacing w:before="120" w:after="120"/>
      <w:jc w:val="both"/>
    </w:pPr>
    <w:rPr>
      <w:szCs w:val="22"/>
      <w:lang w:eastAsia="en-GB"/>
    </w:rPr>
  </w:style>
  <w:style w:type="paragraph" w:customStyle="1" w:styleId="ChapterTitle">
    <w:name w:val="ChapterTitle"/>
    <w:basedOn w:val="Normalny"/>
    <w:next w:val="Normalny"/>
    <w:rsid w:val="00D05F80"/>
    <w:pPr>
      <w:keepNext/>
      <w:spacing w:before="120" w:after="360"/>
      <w:jc w:val="center"/>
    </w:pPr>
    <w:rPr>
      <w:b/>
      <w:sz w:val="32"/>
      <w:szCs w:val="22"/>
      <w:lang w:eastAsia="en-GB"/>
    </w:rPr>
  </w:style>
  <w:style w:type="paragraph" w:customStyle="1" w:styleId="SectionTitle">
    <w:name w:val="SectionTitle"/>
    <w:basedOn w:val="Normalny"/>
    <w:next w:val="Nagwek1"/>
    <w:rsid w:val="00D05F80"/>
    <w:pPr>
      <w:keepNext/>
      <w:spacing w:before="120" w:after="360"/>
      <w:jc w:val="center"/>
    </w:pPr>
    <w:rPr>
      <w:b/>
      <w:smallCaps/>
      <w:sz w:val="28"/>
      <w:szCs w:val="22"/>
      <w:lang w:eastAsia="en-GB"/>
    </w:rPr>
  </w:style>
  <w:style w:type="paragraph" w:customStyle="1" w:styleId="Annexetitre">
    <w:name w:val="Annexe titre"/>
    <w:basedOn w:val="Normalny"/>
    <w:next w:val="Normalny"/>
    <w:rsid w:val="00D05F80"/>
    <w:pPr>
      <w:spacing w:before="120" w:after="120"/>
      <w:jc w:val="center"/>
    </w:pPr>
    <w:rPr>
      <w:b/>
      <w:szCs w:val="22"/>
      <w:u w:val="single"/>
      <w:lang w:eastAsia="en-GB"/>
    </w:rPr>
  </w:style>
  <w:style w:type="character" w:styleId="Uwydatnienie">
    <w:name w:val="Emphasis"/>
    <w:basedOn w:val="Domylnaczcionkaakapitu"/>
    <w:uiPriority w:val="20"/>
    <w:qFormat/>
    <w:rsid w:val="00A95718"/>
    <w:rPr>
      <w:rFonts w:cs="Times New Roman"/>
      <w:i/>
      <w:iCs/>
    </w:rPr>
  </w:style>
  <w:style w:type="character" w:customStyle="1" w:styleId="Teksttreci">
    <w:name w:val="Tekst treści_"/>
    <w:basedOn w:val="Domylnaczcionkaakapitu"/>
    <w:link w:val="Teksttreci0"/>
    <w:locked/>
    <w:rsid w:val="00A839AD"/>
    <w:rPr>
      <w:rFonts w:ascii="Verdana" w:hAnsi="Verdana" w:cs="Verdana"/>
      <w:sz w:val="19"/>
      <w:szCs w:val="19"/>
      <w:shd w:val="clear" w:color="auto" w:fill="FFFFFF"/>
    </w:rPr>
  </w:style>
  <w:style w:type="paragraph" w:customStyle="1" w:styleId="Teksttreci0">
    <w:name w:val="Tekst treści"/>
    <w:basedOn w:val="Normalny"/>
    <w:link w:val="Teksttreci"/>
    <w:rsid w:val="00A839AD"/>
    <w:pPr>
      <w:shd w:val="clear" w:color="auto" w:fill="FFFFFF"/>
      <w:spacing w:line="240" w:lineRule="atLeast"/>
      <w:ind w:hanging="1700"/>
    </w:pPr>
    <w:rPr>
      <w:rFonts w:ascii="Verdana" w:hAnsi="Verdana" w:cs="Verdana"/>
      <w:sz w:val="19"/>
      <w:szCs w:val="19"/>
      <w:lang w:val="cs-CZ"/>
    </w:rPr>
  </w:style>
  <w:style w:type="character" w:customStyle="1" w:styleId="TeksttreciPogrubienie">
    <w:name w:val="Tekst treści + Pogrubienie"/>
    <w:basedOn w:val="Teksttreci"/>
    <w:rsid w:val="00A839AD"/>
    <w:rPr>
      <w:rFonts w:ascii="Verdana" w:hAnsi="Verdana" w:cs="Verdana"/>
      <w:b/>
      <w:bCs/>
      <w:spacing w:val="0"/>
      <w:sz w:val="19"/>
      <w:szCs w:val="19"/>
      <w:shd w:val="clear" w:color="auto" w:fill="FFFFFF"/>
    </w:rPr>
  </w:style>
  <w:style w:type="character" w:customStyle="1" w:styleId="Nagwek30">
    <w:name w:val="Nagłówek #3_"/>
    <w:basedOn w:val="Domylnaczcionkaakapitu"/>
    <w:link w:val="Nagwek31"/>
    <w:locked/>
    <w:rsid w:val="003544E7"/>
    <w:rPr>
      <w:rFonts w:ascii="Verdana" w:hAnsi="Verdana" w:cs="Verdana"/>
      <w:sz w:val="19"/>
      <w:szCs w:val="19"/>
      <w:shd w:val="clear" w:color="auto" w:fill="FFFFFF"/>
    </w:rPr>
  </w:style>
  <w:style w:type="character" w:customStyle="1" w:styleId="Nagwek3Arial">
    <w:name w:val="Nagłówek #3 + Arial"/>
    <w:aliases w:val="Bez pogrubienia,Kursywa"/>
    <w:basedOn w:val="Nagwek30"/>
    <w:rsid w:val="003544E7"/>
    <w:rPr>
      <w:rFonts w:ascii="Arial" w:hAnsi="Arial" w:cs="Arial"/>
      <w:b/>
      <w:bCs/>
      <w:i/>
      <w:iCs/>
      <w:sz w:val="19"/>
      <w:szCs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hAnsi="Verdana" w:cs="Verdana"/>
      <w:sz w:val="19"/>
      <w:szCs w:val="19"/>
      <w:lang w:val="cs-CZ"/>
    </w:rPr>
  </w:style>
  <w:style w:type="character" w:customStyle="1" w:styleId="Teksttreci4">
    <w:name w:val="Tekst treści (4)_"/>
    <w:basedOn w:val="Domylnaczcionkaakapitu"/>
    <w:link w:val="Teksttreci40"/>
    <w:locked/>
    <w:rsid w:val="002307A6"/>
    <w:rPr>
      <w:rFonts w:ascii="Verdana" w:hAnsi="Verdana" w:cs="Verdana"/>
      <w:sz w:val="19"/>
      <w:szCs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240" w:lineRule="atLeast"/>
      <w:ind w:hanging="1420"/>
      <w:jc w:val="both"/>
    </w:pPr>
    <w:rPr>
      <w:rFonts w:ascii="Verdana" w:hAnsi="Verdana" w:cs="Verdana"/>
      <w:sz w:val="19"/>
      <w:szCs w:val="19"/>
      <w:lang w:val="cs-CZ"/>
    </w:rPr>
  </w:style>
  <w:style w:type="character" w:customStyle="1" w:styleId="Teksttreci8">
    <w:name w:val="Tekst treści (8)_"/>
    <w:basedOn w:val="Domylnaczcionkaakapitu"/>
    <w:link w:val="Teksttreci80"/>
    <w:locked/>
    <w:rsid w:val="002307A6"/>
    <w:rPr>
      <w:rFonts w:ascii="Verdana" w:hAnsi="Verdana" w:cs="Verdana"/>
      <w:sz w:val="28"/>
      <w:szCs w:val="28"/>
      <w:shd w:val="clear" w:color="auto" w:fill="FFFFFF"/>
    </w:rPr>
  </w:style>
  <w:style w:type="paragraph" w:customStyle="1" w:styleId="Teksttreci80">
    <w:name w:val="Tekst treści (8)"/>
    <w:basedOn w:val="Normalny"/>
    <w:link w:val="Teksttreci8"/>
    <w:rsid w:val="002307A6"/>
    <w:pPr>
      <w:shd w:val="clear" w:color="auto" w:fill="FFFFFF"/>
      <w:spacing w:after="1080" w:line="240" w:lineRule="atLeast"/>
    </w:pPr>
    <w:rPr>
      <w:rFonts w:ascii="Verdana" w:hAnsi="Verdana" w:cs="Verdana"/>
      <w:sz w:val="28"/>
      <w:szCs w:val="28"/>
      <w:lang w:val="cs-CZ"/>
    </w:rPr>
  </w:style>
  <w:style w:type="character" w:customStyle="1" w:styleId="AkapitzlistZnak">
    <w:name w:val="Akapit z listą Znak"/>
    <w:aliases w:val="L1 Znak,Numerowanie Znak,2 heading Znak,A_wyliczenie Znak,K-P_odwolanie Znak,Akapit z listą5 Znak,maz_wyliczenie Znak,opis dzialania Znak,1_literowka Znak Znak,Body Texte Znak Znak,List Paragraph1 Znak Znak,Para. de Liste Znak Znak"/>
    <w:link w:val="Akapitzlist"/>
    <w:uiPriority w:val="34"/>
    <w:qFormat/>
    <w:locked/>
    <w:rsid w:val="00FD3E07"/>
    <w:rPr>
      <w:rFonts w:ascii="Times New Roman" w:hAnsi="Times New Roman"/>
      <w:lang w:val="pl-PL" w:eastAsia="x-none"/>
    </w:rPr>
  </w:style>
  <w:style w:type="character" w:styleId="Odwoanieprzypisukocowego">
    <w:name w:val="endnote reference"/>
    <w:basedOn w:val="Domylnaczcionkaakapitu"/>
    <w:uiPriority w:val="99"/>
    <w:semiHidden/>
    <w:unhideWhenUsed/>
    <w:rsid w:val="007D491E"/>
    <w:rPr>
      <w:rFonts w:cs="Times New Roman"/>
      <w:vertAlign w:val="superscript"/>
    </w:rPr>
  </w:style>
  <w:style w:type="paragraph" w:customStyle="1" w:styleId="Tekstpodstawowy31">
    <w:name w:val="Tekst podstawowy 31"/>
    <w:basedOn w:val="Normalny"/>
    <w:rsid w:val="00802B6B"/>
    <w:pPr>
      <w:suppressAutoHyphens/>
      <w:jc w:val="both"/>
    </w:pPr>
    <w:rPr>
      <w:b/>
      <w:sz w:val="28"/>
      <w:szCs w:val="20"/>
      <w:lang w:eastAsia="ar-SA"/>
    </w:rPr>
  </w:style>
  <w:style w:type="character" w:customStyle="1" w:styleId="alb">
    <w:name w:val="a_lb"/>
    <w:basedOn w:val="Domylnaczcionkaakapitu"/>
    <w:rsid w:val="0025764F"/>
    <w:rPr>
      <w:rFonts w:cs="Times New Roman"/>
    </w:rPr>
  </w:style>
  <w:style w:type="character" w:customStyle="1" w:styleId="apple-converted-space">
    <w:name w:val="apple-converted-space"/>
    <w:basedOn w:val="Domylnaczcionkaakapitu"/>
    <w:rsid w:val="00C12410"/>
    <w:rPr>
      <w:rFonts w:cs="Times New Roman"/>
    </w:rPr>
  </w:style>
  <w:style w:type="character" w:customStyle="1" w:styleId="Nierozpoznanawzmianka1">
    <w:name w:val="Nierozpoznana wzmianka1"/>
    <w:basedOn w:val="Domylnaczcionkaakapitu"/>
    <w:uiPriority w:val="99"/>
    <w:semiHidden/>
    <w:unhideWhenUsed/>
    <w:rsid w:val="00A917D7"/>
    <w:rPr>
      <w:rFonts w:cs="Times New Roman"/>
      <w:color w:val="605E5C"/>
      <w:shd w:val="clear" w:color="auto" w:fill="E1DFDD"/>
    </w:rPr>
  </w:style>
  <w:style w:type="character" w:customStyle="1" w:styleId="FontStyle290">
    <w:name w:val="Font Style290"/>
    <w:uiPriority w:val="99"/>
    <w:rsid w:val="00ED6BDF"/>
    <w:rPr>
      <w:rFonts w:ascii="Arial" w:hAnsi="Arial"/>
      <w:sz w:val="20"/>
    </w:rPr>
  </w:style>
  <w:style w:type="paragraph" w:customStyle="1" w:styleId="Style6">
    <w:name w:val="Style6"/>
    <w:basedOn w:val="Normalny"/>
    <w:uiPriority w:val="99"/>
    <w:rsid w:val="00ED6BDF"/>
    <w:pPr>
      <w:widowControl w:val="0"/>
      <w:autoSpaceDE w:val="0"/>
      <w:autoSpaceDN w:val="0"/>
      <w:adjustRightInd w:val="0"/>
      <w:spacing w:line="240" w:lineRule="exact"/>
      <w:jc w:val="both"/>
    </w:pPr>
    <w:rPr>
      <w:rFonts w:ascii="Arial" w:hAnsi="Arial" w:cs="Arial"/>
    </w:rPr>
  </w:style>
  <w:style w:type="character" w:customStyle="1" w:styleId="FontStyle289">
    <w:name w:val="Font Style289"/>
    <w:uiPriority w:val="99"/>
    <w:rsid w:val="00ED6BDF"/>
    <w:rPr>
      <w:rFonts w:ascii="Arial" w:hAnsi="Arial"/>
      <w:b/>
      <w:sz w:val="20"/>
    </w:rPr>
  </w:style>
  <w:style w:type="paragraph" w:customStyle="1" w:styleId="Style5">
    <w:name w:val="Style5"/>
    <w:basedOn w:val="Normalny"/>
    <w:uiPriority w:val="99"/>
    <w:rsid w:val="00ED6BDF"/>
    <w:pPr>
      <w:widowControl w:val="0"/>
      <w:autoSpaceDE w:val="0"/>
      <w:autoSpaceDN w:val="0"/>
      <w:adjustRightInd w:val="0"/>
      <w:jc w:val="right"/>
    </w:pPr>
    <w:rPr>
      <w:rFonts w:ascii="Arial" w:hAnsi="Arial" w:cs="Arial"/>
    </w:rPr>
  </w:style>
  <w:style w:type="paragraph" w:customStyle="1" w:styleId="Style18">
    <w:name w:val="Style18"/>
    <w:basedOn w:val="Normalny"/>
    <w:uiPriority w:val="99"/>
    <w:rsid w:val="00ED6BDF"/>
    <w:pPr>
      <w:widowControl w:val="0"/>
      <w:autoSpaceDE w:val="0"/>
      <w:autoSpaceDN w:val="0"/>
      <w:adjustRightInd w:val="0"/>
      <w:jc w:val="both"/>
    </w:pPr>
    <w:rPr>
      <w:rFonts w:ascii="Arial" w:hAnsi="Arial" w:cs="Arial"/>
    </w:rPr>
  </w:style>
  <w:style w:type="character" w:customStyle="1" w:styleId="hidden-print">
    <w:name w:val="hidden-print"/>
    <w:basedOn w:val="Domylnaczcionkaakapitu"/>
    <w:rsid w:val="00ED6BDF"/>
    <w:rPr>
      <w:rFonts w:cs="Times New Roman"/>
    </w:rPr>
  </w:style>
  <w:style w:type="table" w:customStyle="1" w:styleId="Tabela-Siatka1">
    <w:name w:val="Tabela - Siatka1"/>
    <w:basedOn w:val="Standardowy"/>
    <w:next w:val="Tabela-Siatka"/>
    <w:uiPriority w:val="39"/>
    <w:rsid w:val="00CD7DAC"/>
    <w:rPr>
      <w:sz w:val="22"/>
      <w:szCs w:val="22"/>
      <w:lang w:val="pl-P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59"/>
    <w:rsid w:val="00034CE2"/>
    <w:rPr>
      <w:rFonts w:ascii="Calibri" w:hAnsi="Calibri"/>
      <w:sz w:val="20"/>
      <w:szCs w:val="20"/>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FA771E"/>
    <w:rPr>
      <w:color w:val="808080"/>
    </w:rPr>
  </w:style>
  <w:style w:type="character" w:customStyle="1" w:styleId="FontStyle19">
    <w:name w:val="Font Style19"/>
    <w:uiPriority w:val="99"/>
    <w:rsid w:val="00981668"/>
    <w:rPr>
      <w:rFonts w:ascii="Arial" w:hAnsi="Arial" w:cs="Arial"/>
      <w:sz w:val="16"/>
      <w:szCs w:val="16"/>
    </w:rPr>
  </w:style>
  <w:style w:type="character" w:customStyle="1" w:styleId="lscontrol--valign">
    <w:name w:val="lscontrol--valign"/>
    <w:basedOn w:val="Domylnaczcionkaakapitu"/>
    <w:rsid w:val="007346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044326">
      <w:marLeft w:val="0"/>
      <w:marRight w:val="0"/>
      <w:marTop w:val="0"/>
      <w:marBottom w:val="0"/>
      <w:divBdr>
        <w:top w:val="none" w:sz="0" w:space="0" w:color="auto"/>
        <w:left w:val="none" w:sz="0" w:space="0" w:color="auto"/>
        <w:bottom w:val="none" w:sz="0" w:space="0" w:color="auto"/>
        <w:right w:val="none" w:sz="0" w:space="0" w:color="auto"/>
      </w:divBdr>
    </w:div>
    <w:div w:id="354044329">
      <w:marLeft w:val="0"/>
      <w:marRight w:val="0"/>
      <w:marTop w:val="0"/>
      <w:marBottom w:val="0"/>
      <w:divBdr>
        <w:top w:val="none" w:sz="0" w:space="0" w:color="auto"/>
        <w:left w:val="none" w:sz="0" w:space="0" w:color="auto"/>
        <w:bottom w:val="none" w:sz="0" w:space="0" w:color="auto"/>
        <w:right w:val="none" w:sz="0" w:space="0" w:color="auto"/>
      </w:divBdr>
    </w:div>
    <w:div w:id="354044330">
      <w:marLeft w:val="0"/>
      <w:marRight w:val="0"/>
      <w:marTop w:val="0"/>
      <w:marBottom w:val="0"/>
      <w:divBdr>
        <w:top w:val="none" w:sz="0" w:space="0" w:color="auto"/>
        <w:left w:val="none" w:sz="0" w:space="0" w:color="auto"/>
        <w:bottom w:val="none" w:sz="0" w:space="0" w:color="auto"/>
        <w:right w:val="none" w:sz="0" w:space="0" w:color="auto"/>
      </w:divBdr>
      <w:divsChild>
        <w:div w:id="354044333">
          <w:marLeft w:val="821"/>
          <w:marRight w:val="0"/>
          <w:marTop w:val="0"/>
          <w:marBottom w:val="0"/>
          <w:divBdr>
            <w:top w:val="none" w:sz="0" w:space="0" w:color="auto"/>
            <w:left w:val="none" w:sz="0" w:space="0" w:color="auto"/>
            <w:bottom w:val="none" w:sz="0" w:space="0" w:color="auto"/>
            <w:right w:val="none" w:sz="0" w:space="0" w:color="auto"/>
          </w:divBdr>
        </w:div>
        <w:div w:id="354044384">
          <w:marLeft w:val="821"/>
          <w:marRight w:val="0"/>
          <w:marTop w:val="0"/>
          <w:marBottom w:val="0"/>
          <w:divBdr>
            <w:top w:val="none" w:sz="0" w:space="0" w:color="auto"/>
            <w:left w:val="none" w:sz="0" w:space="0" w:color="auto"/>
            <w:bottom w:val="none" w:sz="0" w:space="0" w:color="auto"/>
            <w:right w:val="none" w:sz="0" w:space="0" w:color="auto"/>
          </w:divBdr>
        </w:div>
      </w:divsChild>
    </w:div>
    <w:div w:id="354044335">
      <w:marLeft w:val="0"/>
      <w:marRight w:val="0"/>
      <w:marTop w:val="0"/>
      <w:marBottom w:val="0"/>
      <w:divBdr>
        <w:top w:val="none" w:sz="0" w:space="0" w:color="auto"/>
        <w:left w:val="none" w:sz="0" w:space="0" w:color="auto"/>
        <w:bottom w:val="none" w:sz="0" w:space="0" w:color="auto"/>
        <w:right w:val="none" w:sz="0" w:space="0" w:color="auto"/>
      </w:divBdr>
    </w:div>
    <w:div w:id="354044337">
      <w:marLeft w:val="0"/>
      <w:marRight w:val="0"/>
      <w:marTop w:val="0"/>
      <w:marBottom w:val="0"/>
      <w:divBdr>
        <w:top w:val="none" w:sz="0" w:space="0" w:color="auto"/>
        <w:left w:val="none" w:sz="0" w:space="0" w:color="auto"/>
        <w:bottom w:val="none" w:sz="0" w:space="0" w:color="auto"/>
        <w:right w:val="none" w:sz="0" w:space="0" w:color="auto"/>
      </w:divBdr>
      <w:divsChild>
        <w:div w:id="354044331">
          <w:marLeft w:val="547"/>
          <w:marRight w:val="0"/>
          <w:marTop w:val="0"/>
          <w:marBottom w:val="0"/>
          <w:divBdr>
            <w:top w:val="none" w:sz="0" w:space="0" w:color="auto"/>
            <w:left w:val="none" w:sz="0" w:space="0" w:color="auto"/>
            <w:bottom w:val="none" w:sz="0" w:space="0" w:color="auto"/>
            <w:right w:val="none" w:sz="0" w:space="0" w:color="auto"/>
          </w:divBdr>
        </w:div>
      </w:divsChild>
    </w:div>
    <w:div w:id="354044338">
      <w:marLeft w:val="0"/>
      <w:marRight w:val="0"/>
      <w:marTop w:val="0"/>
      <w:marBottom w:val="0"/>
      <w:divBdr>
        <w:top w:val="none" w:sz="0" w:space="0" w:color="auto"/>
        <w:left w:val="none" w:sz="0" w:space="0" w:color="auto"/>
        <w:bottom w:val="none" w:sz="0" w:space="0" w:color="auto"/>
        <w:right w:val="none" w:sz="0" w:space="0" w:color="auto"/>
      </w:divBdr>
    </w:div>
    <w:div w:id="354044339">
      <w:marLeft w:val="0"/>
      <w:marRight w:val="0"/>
      <w:marTop w:val="0"/>
      <w:marBottom w:val="0"/>
      <w:divBdr>
        <w:top w:val="none" w:sz="0" w:space="0" w:color="auto"/>
        <w:left w:val="none" w:sz="0" w:space="0" w:color="auto"/>
        <w:bottom w:val="none" w:sz="0" w:space="0" w:color="auto"/>
        <w:right w:val="none" w:sz="0" w:space="0" w:color="auto"/>
      </w:divBdr>
    </w:div>
    <w:div w:id="354044340">
      <w:marLeft w:val="0"/>
      <w:marRight w:val="0"/>
      <w:marTop w:val="0"/>
      <w:marBottom w:val="0"/>
      <w:divBdr>
        <w:top w:val="none" w:sz="0" w:space="0" w:color="auto"/>
        <w:left w:val="none" w:sz="0" w:space="0" w:color="auto"/>
        <w:bottom w:val="none" w:sz="0" w:space="0" w:color="auto"/>
        <w:right w:val="none" w:sz="0" w:space="0" w:color="auto"/>
      </w:divBdr>
    </w:div>
    <w:div w:id="354044342">
      <w:marLeft w:val="0"/>
      <w:marRight w:val="0"/>
      <w:marTop w:val="0"/>
      <w:marBottom w:val="0"/>
      <w:divBdr>
        <w:top w:val="none" w:sz="0" w:space="0" w:color="auto"/>
        <w:left w:val="none" w:sz="0" w:space="0" w:color="auto"/>
        <w:bottom w:val="none" w:sz="0" w:space="0" w:color="auto"/>
        <w:right w:val="none" w:sz="0" w:space="0" w:color="auto"/>
      </w:divBdr>
    </w:div>
    <w:div w:id="354044343">
      <w:marLeft w:val="0"/>
      <w:marRight w:val="0"/>
      <w:marTop w:val="0"/>
      <w:marBottom w:val="0"/>
      <w:divBdr>
        <w:top w:val="none" w:sz="0" w:space="0" w:color="auto"/>
        <w:left w:val="none" w:sz="0" w:space="0" w:color="auto"/>
        <w:bottom w:val="none" w:sz="0" w:space="0" w:color="auto"/>
        <w:right w:val="none" w:sz="0" w:space="0" w:color="auto"/>
      </w:divBdr>
    </w:div>
    <w:div w:id="354044344">
      <w:marLeft w:val="0"/>
      <w:marRight w:val="0"/>
      <w:marTop w:val="0"/>
      <w:marBottom w:val="0"/>
      <w:divBdr>
        <w:top w:val="none" w:sz="0" w:space="0" w:color="auto"/>
        <w:left w:val="none" w:sz="0" w:space="0" w:color="auto"/>
        <w:bottom w:val="none" w:sz="0" w:space="0" w:color="auto"/>
        <w:right w:val="none" w:sz="0" w:space="0" w:color="auto"/>
      </w:divBdr>
    </w:div>
    <w:div w:id="354044345">
      <w:marLeft w:val="0"/>
      <w:marRight w:val="0"/>
      <w:marTop w:val="0"/>
      <w:marBottom w:val="0"/>
      <w:divBdr>
        <w:top w:val="none" w:sz="0" w:space="0" w:color="auto"/>
        <w:left w:val="none" w:sz="0" w:space="0" w:color="auto"/>
        <w:bottom w:val="none" w:sz="0" w:space="0" w:color="auto"/>
        <w:right w:val="none" w:sz="0" w:space="0" w:color="auto"/>
      </w:divBdr>
    </w:div>
    <w:div w:id="354044346">
      <w:marLeft w:val="0"/>
      <w:marRight w:val="0"/>
      <w:marTop w:val="0"/>
      <w:marBottom w:val="0"/>
      <w:divBdr>
        <w:top w:val="none" w:sz="0" w:space="0" w:color="auto"/>
        <w:left w:val="none" w:sz="0" w:space="0" w:color="auto"/>
        <w:bottom w:val="none" w:sz="0" w:space="0" w:color="auto"/>
        <w:right w:val="none" w:sz="0" w:space="0" w:color="auto"/>
      </w:divBdr>
    </w:div>
    <w:div w:id="354044347">
      <w:marLeft w:val="0"/>
      <w:marRight w:val="0"/>
      <w:marTop w:val="0"/>
      <w:marBottom w:val="0"/>
      <w:divBdr>
        <w:top w:val="none" w:sz="0" w:space="0" w:color="auto"/>
        <w:left w:val="none" w:sz="0" w:space="0" w:color="auto"/>
        <w:bottom w:val="none" w:sz="0" w:space="0" w:color="auto"/>
        <w:right w:val="none" w:sz="0" w:space="0" w:color="auto"/>
      </w:divBdr>
      <w:divsChild>
        <w:div w:id="354044332">
          <w:marLeft w:val="0"/>
          <w:marRight w:val="0"/>
          <w:marTop w:val="0"/>
          <w:marBottom w:val="0"/>
          <w:divBdr>
            <w:top w:val="none" w:sz="0" w:space="0" w:color="auto"/>
            <w:left w:val="none" w:sz="0" w:space="0" w:color="auto"/>
            <w:bottom w:val="none" w:sz="0" w:space="0" w:color="auto"/>
            <w:right w:val="none" w:sz="0" w:space="0" w:color="auto"/>
          </w:divBdr>
        </w:div>
        <w:div w:id="354044364">
          <w:marLeft w:val="0"/>
          <w:marRight w:val="0"/>
          <w:marTop w:val="0"/>
          <w:marBottom w:val="0"/>
          <w:divBdr>
            <w:top w:val="none" w:sz="0" w:space="0" w:color="auto"/>
            <w:left w:val="none" w:sz="0" w:space="0" w:color="auto"/>
            <w:bottom w:val="none" w:sz="0" w:space="0" w:color="auto"/>
            <w:right w:val="none" w:sz="0" w:space="0" w:color="auto"/>
          </w:divBdr>
        </w:div>
        <w:div w:id="354044386">
          <w:marLeft w:val="0"/>
          <w:marRight w:val="0"/>
          <w:marTop w:val="0"/>
          <w:marBottom w:val="0"/>
          <w:divBdr>
            <w:top w:val="none" w:sz="0" w:space="0" w:color="auto"/>
            <w:left w:val="none" w:sz="0" w:space="0" w:color="auto"/>
            <w:bottom w:val="none" w:sz="0" w:space="0" w:color="auto"/>
            <w:right w:val="none" w:sz="0" w:space="0" w:color="auto"/>
          </w:divBdr>
        </w:div>
      </w:divsChild>
    </w:div>
    <w:div w:id="354044348">
      <w:marLeft w:val="0"/>
      <w:marRight w:val="0"/>
      <w:marTop w:val="0"/>
      <w:marBottom w:val="0"/>
      <w:divBdr>
        <w:top w:val="none" w:sz="0" w:space="0" w:color="auto"/>
        <w:left w:val="none" w:sz="0" w:space="0" w:color="auto"/>
        <w:bottom w:val="none" w:sz="0" w:space="0" w:color="auto"/>
        <w:right w:val="none" w:sz="0" w:space="0" w:color="auto"/>
      </w:divBdr>
      <w:divsChild>
        <w:div w:id="354044376">
          <w:marLeft w:val="0"/>
          <w:marRight w:val="0"/>
          <w:marTop w:val="72"/>
          <w:marBottom w:val="0"/>
          <w:divBdr>
            <w:top w:val="none" w:sz="0" w:space="0" w:color="auto"/>
            <w:left w:val="none" w:sz="0" w:space="0" w:color="auto"/>
            <w:bottom w:val="none" w:sz="0" w:space="0" w:color="auto"/>
            <w:right w:val="none" w:sz="0" w:space="0" w:color="auto"/>
          </w:divBdr>
        </w:div>
        <w:div w:id="354044383">
          <w:marLeft w:val="0"/>
          <w:marRight w:val="0"/>
          <w:marTop w:val="72"/>
          <w:marBottom w:val="0"/>
          <w:divBdr>
            <w:top w:val="none" w:sz="0" w:space="0" w:color="auto"/>
            <w:left w:val="none" w:sz="0" w:space="0" w:color="auto"/>
            <w:bottom w:val="none" w:sz="0" w:space="0" w:color="auto"/>
            <w:right w:val="none" w:sz="0" w:space="0" w:color="auto"/>
          </w:divBdr>
        </w:div>
        <w:div w:id="354044385">
          <w:marLeft w:val="0"/>
          <w:marRight w:val="0"/>
          <w:marTop w:val="72"/>
          <w:marBottom w:val="0"/>
          <w:divBdr>
            <w:top w:val="none" w:sz="0" w:space="0" w:color="auto"/>
            <w:left w:val="none" w:sz="0" w:space="0" w:color="auto"/>
            <w:bottom w:val="none" w:sz="0" w:space="0" w:color="auto"/>
            <w:right w:val="none" w:sz="0" w:space="0" w:color="auto"/>
          </w:divBdr>
        </w:div>
        <w:div w:id="354044393">
          <w:marLeft w:val="0"/>
          <w:marRight w:val="0"/>
          <w:marTop w:val="72"/>
          <w:marBottom w:val="0"/>
          <w:divBdr>
            <w:top w:val="none" w:sz="0" w:space="0" w:color="auto"/>
            <w:left w:val="none" w:sz="0" w:space="0" w:color="auto"/>
            <w:bottom w:val="none" w:sz="0" w:space="0" w:color="auto"/>
            <w:right w:val="none" w:sz="0" w:space="0" w:color="auto"/>
          </w:divBdr>
        </w:div>
      </w:divsChild>
    </w:div>
    <w:div w:id="354044349">
      <w:marLeft w:val="0"/>
      <w:marRight w:val="0"/>
      <w:marTop w:val="0"/>
      <w:marBottom w:val="0"/>
      <w:divBdr>
        <w:top w:val="none" w:sz="0" w:space="0" w:color="auto"/>
        <w:left w:val="none" w:sz="0" w:space="0" w:color="auto"/>
        <w:bottom w:val="none" w:sz="0" w:space="0" w:color="auto"/>
        <w:right w:val="none" w:sz="0" w:space="0" w:color="auto"/>
      </w:divBdr>
    </w:div>
    <w:div w:id="354044351">
      <w:marLeft w:val="0"/>
      <w:marRight w:val="0"/>
      <w:marTop w:val="0"/>
      <w:marBottom w:val="0"/>
      <w:divBdr>
        <w:top w:val="none" w:sz="0" w:space="0" w:color="auto"/>
        <w:left w:val="none" w:sz="0" w:space="0" w:color="auto"/>
        <w:bottom w:val="none" w:sz="0" w:space="0" w:color="auto"/>
        <w:right w:val="none" w:sz="0" w:space="0" w:color="auto"/>
      </w:divBdr>
    </w:div>
    <w:div w:id="354044352">
      <w:marLeft w:val="0"/>
      <w:marRight w:val="0"/>
      <w:marTop w:val="0"/>
      <w:marBottom w:val="0"/>
      <w:divBdr>
        <w:top w:val="none" w:sz="0" w:space="0" w:color="auto"/>
        <w:left w:val="none" w:sz="0" w:space="0" w:color="auto"/>
        <w:bottom w:val="none" w:sz="0" w:space="0" w:color="auto"/>
        <w:right w:val="none" w:sz="0" w:space="0" w:color="auto"/>
      </w:divBdr>
    </w:div>
    <w:div w:id="354044353">
      <w:marLeft w:val="0"/>
      <w:marRight w:val="0"/>
      <w:marTop w:val="0"/>
      <w:marBottom w:val="0"/>
      <w:divBdr>
        <w:top w:val="none" w:sz="0" w:space="0" w:color="auto"/>
        <w:left w:val="none" w:sz="0" w:space="0" w:color="auto"/>
        <w:bottom w:val="none" w:sz="0" w:space="0" w:color="auto"/>
        <w:right w:val="none" w:sz="0" w:space="0" w:color="auto"/>
      </w:divBdr>
    </w:div>
    <w:div w:id="354044354">
      <w:marLeft w:val="0"/>
      <w:marRight w:val="0"/>
      <w:marTop w:val="0"/>
      <w:marBottom w:val="0"/>
      <w:divBdr>
        <w:top w:val="none" w:sz="0" w:space="0" w:color="auto"/>
        <w:left w:val="none" w:sz="0" w:space="0" w:color="auto"/>
        <w:bottom w:val="none" w:sz="0" w:space="0" w:color="auto"/>
        <w:right w:val="none" w:sz="0" w:space="0" w:color="auto"/>
      </w:divBdr>
      <w:divsChild>
        <w:div w:id="354044327">
          <w:marLeft w:val="0"/>
          <w:marRight w:val="0"/>
          <w:marTop w:val="0"/>
          <w:marBottom w:val="0"/>
          <w:divBdr>
            <w:top w:val="none" w:sz="0" w:space="0" w:color="auto"/>
            <w:left w:val="none" w:sz="0" w:space="0" w:color="auto"/>
            <w:bottom w:val="none" w:sz="0" w:space="0" w:color="auto"/>
            <w:right w:val="none" w:sz="0" w:space="0" w:color="auto"/>
          </w:divBdr>
        </w:div>
        <w:div w:id="354044350">
          <w:marLeft w:val="0"/>
          <w:marRight w:val="0"/>
          <w:marTop w:val="0"/>
          <w:marBottom w:val="0"/>
          <w:divBdr>
            <w:top w:val="none" w:sz="0" w:space="0" w:color="auto"/>
            <w:left w:val="none" w:sz="0" w:space="0" w:color="auto"/>
            <w:bottom w:val="none" w:sz="0" w:space="0" w:color="auto"/>
            <w:right w:val="none" w:sz="0" w:space="0" w:color="auto"/>
          </w:divBdr>
        </w:div>
        <w:div w:id="354044358">
          <w:marLeft w:val="0"/>
          <w:marRight w:val="0"/>
          <w:marTop w:val="0"/>
          <w:marBottom w:val="0"/>
          <w:divBdr>
            <w:top w:val="none" w:sz="0" w:space="0" w:color="auto"/>
            <w:left w:val="none" w:sz="0" w:space="0" w:color="auto"/>
            <w:bottom w:val="none" w:sz="0" w:space="0" w:color="auto"/>
            <w:right w:val="none" w:sz="0" w:space="0" w:color="auto"/>
          </w:divBdr>
        </w:div>
      </w:divsChild>
    </w:div>
    <w:div w:id="354044355">
      <w:marLeft w:val="0"/>
      <w:marRight w:val="0"/>
      <w:marTop w:val="0"/>
      <w:marBottom w:val="0"/>
      <w:divBdr>
        <w:top w:val="none" w:sz="0" w:space="0" w:color="auto"/>
        <w:left w:val="none" w:sz="0" w:space="0" w:color="auto"/>
        <w:bottom w:val="none" w:sz="0" w:space="0" w:color="auto"/>
        <w:right w:val="none" w:sz="0" w:space="0" w:color="auto"/>
      </w:divBdr>
    </w:div>
    <w:div w:id="354044356">
      <w:marLeft w:val="0"/>
      <w:marRight w:val="0"/>
      <w:marTop w:val="0"/>
      <w:marBottom w:val="0"/>
      <w:divBdr>
        <w:top w:val="none" w:sz="0" w:space="0" w:color="auto"/>
        <w:left w:val="none" w:sz="0" w:space="0" w:color="auto"/>
        <w:bottom w:val="none" w:sz="0" w:space="0" w:color="auto"/>
        <w:right w:val="none" w:sz="0" w:space="0" w:color="auto"/>
      </w:divBdr>
    </w:div>
    <w:div w:id="354044357">
      <w:marLeft w:val="0"/>
      <w:marRight w:val="0"/>
      <w:marTop w:val="0"/>
      <w:marBottom w:val="0"/>
      <w:divBdr>
        <w:top w:val="none" w:sz="0" w:space="0" w:color="auto"/>
        <w:left w:val="none" w:sz="0" w:space="0" w:color="auto"/>
        <w:bottom w:val="none" w:sz="0" w:space="0" w:color="auto"/>
        <w:right w:val="none" w:sz="0" w:space="0" w:color="auto"/>
      </w:divBdr>
      <w:divsChild>
        <w:div w:id="354044334">
          <w:marLeft w:val="749"/>
          <w:marRight w:val="0"/>
          <w:marTop w:val="0"/>
          <w:marBottom w:val="0"/>
          <w:divBdr>
            <w:top w:val="none" w:sz="0" w:space="0" w:color="auto"/>
            <w:left w:val="none" w:sz="0" w:space="0" w:color="auto"/>
            <w:bottom w:val="none" w:sz="0" w:space="0" w:color="auto"/>
            <w:right w:val="none" w:sz="0" w:space="0" w:color="auto"/>
          </w:divBdr>
        </w:div>
        <w:div w:id="354044336">
          <w:marLeft w:val="749"/>
          <w:marRight w:val="0"/>
          <w:marTop w:val="0"/>
          <w:marBottom w:val="0"/>
          <w:divBdr>
            <w:top w:val="none" w:sz="0" w:space="0" w:color="auto"/>
            <w:left w:val="none" w:sz="0" w:space="0" w:color="auto"/>
            <w:bottom w:val="none" w:sz="0" w:space="0" w:color="auto"/>
            <w:right w:val="none" w:sz="0" w:space="0" w:color="auto"/>
          </w:divBdr>
        </w:div>
        <w:div w:id="354044374">
          <w:marLeft w:val="749"/>
          <w:marRight w:val="0"/>
          <w:marTop w:val="0"/>
          <w:marBottom w:val="0"/>
          <w:divBdr>
            <w:top w:val="none" w:sz="0" w:space="0" w:color="auto"/>
            <w:left w:val="none" w:sz="0" w:space="0" w:color="auto"/>
            <w:bottom w:val="none" w:sz="0" w:space="0" w:color="auto"/>
            <w:right w:val="none" w:sz="0" w:space="0" w:color="auto"/>
          </w:divBdr>
        </w:div>
      </w:divsChild>
    </w:div>
    <w:div w:id="354044359">
      <w:marLeft w:val="0"/>
      <w:marRight w:val="0"/>
      <w:marTop w:val="0"/>
      <w:marBottom w:val="0"/>
      <w:divBdr>
        <w:top w:val="none" w:sz="0" w:space="0" w:color="auto"/>
        <w:left w:val="none" w:sz="0" w:space="0" w:color="auto"/>
        <w:bottom w:val="none" w:sz="0" w:space="0" w:color="auto"/>
        <w:right w:val="none" w:sz="0" w:space="0" w:color="auto"/>
      </w:divBdr>
    </w:div>
    <w:div w:id="354044360">
      <w:marLeft w:val="0"/>
      <w:marRight w:val="0"/>
      <w:marTop w:val="0"/>
      <w:marBottom w:val="0"/>
      <w:divBdr>
        <w:top w:val="none" w:sz="0" w:space="0" w:color="auto"/>
        <w:left w:val="none" w:sz="0" w:space="0" w:color="auto"/>
        <w:bottom w:val="none" w:sz="0" w:space="0" w:color="auto"/>
        <w:right w:val="none" w:sz="0" w:space="0" w:color="auto"/>
      </w:divBdr>
    </w:div>
    <w:div w:id="354044361">
      <w:marLeft w:val="0"/>
      <w:marRight w:val="0"/>
      <w:marTop w:val="0"/>
      <w:marBottom w:val="0"/>
      <w:divBdr>
        <w:top w:val="none" w:sz="0" w:space="0" w:color="auto"/>
        <w:left w:val="none" w:sz="0" w:space="0" w:color="auto"/>
        <w:bottom w:val="none" w:sz="0" w:space="0" w:color="auto"/>
        <w:right w:val="none" w:sz="0" w:space="0" w:color="auto"/>
      </w:divBdr>
    </w:div>
    <w:div w:id="354044362">
      <w:marLeft w:val="0"/>
      <w:marRight w:val="0"/>
      <w:marTop w:val="0"/>
      <w:marBottom w:val="0"/>
      <w:divBdr>
        <w:top w:val="none" w:sz="0" w:space="0" w:color="auto"/>
        <w:left w:val="none" w:sz="0" w:space="0" w:color="auto"/>
        <w:bottom w:val="none" w:sz="0" w:space="0" w:color="auto"/>
        <w:right w:val="none" w:sz="0" w:space="0" w:color="auto"/>
      </w:divBdr>
    </w:div>
    <w:div w:id="354044363">
      <w:marLeft w:val="0"/>
      <w:marRight w:val="0"/>
      <w:marTop w:val="0"/>
      <w:marBottom w:val="0"/>
      <w:divBdr>
        <w:top w:val="none" w:sz="0" w:space="0" w:color="auto"/>
        <w:left w:val="none" w:sz="0" w:space="0" w:color="auto"/>
        <w:bottom w:val="none" w:sz="0" w:space="0" w:color="auto"/>
        <w:right w:val="none" w:sz="0" w:space="0" w:color="auto"/>
      </w:divBdr>
    </w:div>
    <w:div w:id="354044365">
      <w:marLeft w:val="0"/>
      <w:marRight w:val="0"/>
      <w:marTop w:val="0"/>
      <w:marBottom w:val="0"/>
      <w:divBdr>
        <w:top w:val="none" w:sz="0" w:space="0" w:color="auto"/>
        <w:left w:val="none" w:sz="0" w:space="0" w:color="auto"/>
        <w:bottom w:val="none" w:sz="0" w:space="0" w:color="auto"/>
        <w:right w:val="none" w:sz="0" w:space="0" w:color="auto"/>
      </w:divBdr>
    </w:div>
    <w:div w:id="354044366">
      <w:marLeft w:val="0"/>
      <w:marRight w:val="0"/>
      <w:marTop w:val="0"/>
      <w:marBottom w:val="0"/>
      <w:divBdr>
        <w:top w:val="none" w:sz="0" w:space="0" w:color="auto"/>
        <w:left w:val="none" w:sz="0" w:space="0" w:color="auto"/>
        <w:bottom w:val="none" w:sz="0" w:space="0" w:color="auto"/>
        <w:right w:val="none" w:sz="0" w:space="0" w:color="auto"/>
      </w:divBdr>
    </w:div>
    <w:div w:id="354044367">
      <w:marLeft w:val="0"/>
      <w:marRight w:val="0"/>
      <w:marTop w:val="0"/>
      <w:marBottom w:val="0"/>
      <w:divBdr>
        <w:top w:val="none" w:sz="0" w:space="0" w:color="auto"/>
        <w:left w:val="none" w:sz="0" w:space="0" w:color="auto"/>
        <w:bottom w:val="none" w:sz="0" w:space="0" w:color="auto"/>
        <w:right w:val="none" w:sz="0" w:space="0" w:color="auto"/>
      </w:divBdr>
    </w:div>
    <w:div w:id="354044368">
      <w:marLeft w:val="0"/>
      <w:marRight w:val="0"/>
      <w:marTop w:val="0"/>
      <w:marBottom w:val="0"/>
      <w:divBdr>
        <w:top w:val="none" w:sz="0" w:space="0" w:color="auto"/>
        <w:left w:val="none" w:sz="0" w:space="0" w:color="auto"/>
        <w:bottom w:val="none" w:sz="0" w:space="0" w:color="auto"/>
        <w:right w:val="none" w:sz="0" w:space="0" w:color="auto"/>
      </w:divBdr>
    </w:div>
    <w:div w:id="354044369">
      <w:marLeft w:val="0"/>
      <w:marRight w:val="0"/>
      <w:marTop w:val="0"/>
      <w:marBottom w:val="0"/>
      <w:divBdr>
        <w:top w:val="none" w:sz="0" w:space="0" w:color="auto"/>
        <w:left w:val="none" w:sz="0" w:space="0" w:color="auto"/>
        <w:bottom w:val="none" w:sz="0" w:space="0" w:color="auto"/>
        <w:right w:val="none" w:sz="0" w:space="0" w:color="auto"/>
      </w:divBdr>
    </w:div>
    <w:div w:id="354044370">
      <w:marLeft w:val="0"/>
      <w:marRight w:val="0"/>
      <w:marTop w:val="0"/>
      <w:marBottom w:val="0"/>
      <w:divBdr>
        <w:top w:val="none" w:sz="0" w:space="0" w:color="auto"/>
        <w:left w:val="none" w:sz="0" w:space="0" w:color="auto"/>
        <w:bottom w:val="none" w:sz="0" w:space="0" w:color="auto"/>
        <w:right w:val="none" w:sz="0" w:space="0" w:color="auto"/>
      </w:divBdr>
    </w:div>
    <w:div w:id="354044371">
      <w:marLeft w:val="0"/>
      <w:marRight w:val="0"/>
      <w:marTop w:val="0"/>
      <w:marBottom w:val="0"/>
      <w:divBdr>
        <w:top w:val="none" w:sz="0" w:space="0" w:color="auto"/>
        <w:left w:val="none" w:sz="0" w:space="0" w:color="auto"/>
        <w:bottom w:val="none" w:sz="0" w:space="0" w:color="auto"/>
        <w:right w:val="none" w:sz="0" w:space="0" w:color="auto"/>
      </w:divBdr>
    </w:div>
    <w:div w:id="354044372">
      <w:marLeft w:val="0"/>
      <w:marRight w:val="0"/>
      <w:marTop w:val="0"/>
      <w:marBottom w:val="0"/>
      <w:divBdr>
        <w:top w:val="none" w:sz="0" w:space="0" w:color="auto"/>
        <w:left w:val="none" w:sz="0" w:space="0" w:color="auto"/>
        <w:bottom w:val="none" w:sz="0" w:space="0" w:color="auto"/>
        <w:right w:val="none" w:sz="0" w:space="0" w:color="auto"/>
      </w:divBdr>
    </w:div>
    <w:div w:id="354044373">
      <w:marLeft w:val="0"/>
      <w:marRight w:val="0"/>
      <w:marTop w:val="0"/>
      <w:marBottom w:val="0"/>
      <w:divBdr>
        <w:top w:val="none" w:sz="0" w:space="0" w:color="auto"/>
        <w:left w:val="none" w:sz="0" w:space="0" w:color="auto"/>
        <w:bottom w:val="none" w:sz="0" w:space="0" w:color="auto"/>
        <w:right w:val="none" w:sz="0" w:space="0" w:color="auto"/>
      </w:divBdr>
    </w:div>
    <w:div w:id="354044375">
      <w:marLeft w:val="0"/>
      <w:marRight w:val="0"/>
      <w:marTop w:val="0"/>
      <w:marBottom w:val="0"/>
      <w:divBdr>
        <w:top w:val="none" w:sz="0" w:space="0" w:color="auto"/>
        <w:left w:val="none" w:sz="0" w:space="0" w:color="auto"/>
        <w:bottom w:val="none" w:sz="0" w:space="0" w:color="auto"/>
        <w:right w:val="none" w:sz="0" w:space="0" w:color="auto"/>
      </w:divBdr>
    </w:div>
    <w:div w:id="354044378">
      <w:marLeft w:val="0"/>
      <w:marRight w:val="0"/>
      <w:marTop w:val="0"/>
      <w:marBottom w:val="0"/>
      <w:divBdr>
        <w:top w:val="none" w:sz="0" w:space="0" w:color="auto"/>
        <w:left w:val="none" w:sz="0" w:space="0" w:color="auto"/>
        <w:bottom w:val="none" w:sz="0" w:space="0" w:color="auto"/>
        <w:right w:val="none" w:sz="0" w:space="0" w:color="auto"/>
      </w:divBdr>
    </w:div>
    <w:div w:id="354044379">
      <w:marLeft w:val="0"/>
      <w:marRight w:val="0"/>
      <w:marTop w:val="0"/>
      <w:marBottom w:val="0"/>
      <w:divBdr>
        <w:top w:val="none" w:sz="0" w:space="0" w:color="auto"/>
        <w:left w:val="none" w:sz="0" w:space="0" w:color="auto"/>
        <w:bottom w:val="none" w:sz="0" w:space="0" w:color="auto"/>
        <w:right w:val="none" w:sz="0" w:space="0" w:color="auto"/>
      </w:divBdr>
    </w:div>
    <w:div w:id="354044380">
      <w:marLeft w:val="0"/>
      <w:marRight w:val="0"/>
      <w:marTop w:val="0"/>
      <w:marBottom w:val="0"/>
      <w:divBdr>
        <w:top w:val="none" w:sz="0" w:space="0" w:color="auto"/>
        <w:left w:val="none" w:sz="0" w:space="0" w:color="auto"/>
        <w:bottom w:val="none" w:sz="0" w:space="0" w:color="auto"/>
        <w:right w:val="none" w:sz="0" w:space="0" w:color="auto"/>
      </w:divBdr>
    </w:div>
    <w:div w:id="354044381">
      <w:marLeft w:val="0"/>
      <w:marRight w:val="0"/>
      <w:marTop w:val="0"/>
      <w:marBottom w:val="0"/>
      <w:divBdr>
        <w:top w:val="none" w:sz="0" w:space="0" w:color="auto"/>
        <w:left w:val="none" w:sz="0" w:space="0" w:color="auto"/>
        <w:bottom w:val="none" w:sz="0" w:space="0" w:color="auto"/>
        <w:right w:val="none" w:sz="0" w:space="0" w:color="auto"/>
      </w:divBdr>
    </w:div>
    <w:div w:id="354044382">
      <w:marLeft w:val="0"/>
      <w:marRight w:val="0"/>
      <w:marTop w:val="0"/>
      <w:marBottom w:val="0"/>
      <w:divBdr>
        <w:top w:val="none" w:sz="0" w:space="0" w:color="auto"/>
        <w:left w:val="none" w:sz="0" w:space="0" w:color="auto"/>
        <w:bottom w:val="none" w:sz="0" w:space="0" w:color="auto"/>
        <w:right w:val="none" w:sz="0" w:space="0" w:color="auto"/>
      </w:divBdr>
    </w:div>
    <w:div w:id="354044387">
      <w:marLeft w:val="0"/>
      <w:marRight w:val="0"/>
      <w:marTop w:val="0"/>
      <w:marBottom w:val="0"/>
      <w:divBdr>
        <w:top w:val="none" w:sz="0" w:space="0" w:color="auto"/>
        <w:left w:val="none" w:sz="0" w:space="0" w:color="auto"/>
        <w:bottom w:val="none" w:sz="0" w:space="0" w:color="auto"/>
        <w:right w:val="none" w:sz="0" w:space="0" w:color="auto"/>
      </w:divBdr>
    </w:div>
    <w:div w:id="354044388">
      <w:marLeft w:val="0"/>
      <w:marRight w:val="0"/>
      <w:marTop w:val="0"/>
      <w:marBottom w:val="0"/>
      <w:divBdr>
        <w:top w:val="none" w:sz="0" w:space="0" w:color="auto"/>
        <w:left w:val="none" w:sz="0" w:space="0" w:color="auto"/>
        <w:bottom w:val="none" w:sz="0" w:space="0" w:color="auto"/>
        <w:right w:val="none" w:sz="0" w:space="0" w:color="auto"/>
      </w:divBdr>
    </w:div>
    <w:div w:id="354044389">
      <w:marLeft w:val="0"/>
      <w:marRight w:val="0"/>
      <w:marTop w:val="0"/>
      <w:marBottom w:val="0"/>
      <w:divBdr>
        <w:top w:val="none" w:sz="0" w:space="0" w:color="auto"/>
        <w:left w:val="none" w:sz="0" w:space="0" w:color="auto"/>
        <w:bottom w:val="none" w:sz="0" w:space="0" w:color="auto"/>
        <w:right w:val="none" w:sz="0" w:space="0" w:color="auto"/>
      </w:divBdr>
    </w:div>
    <w:div w:id="354044390">
      <w:marLeft w:val="0"/>
      <w:marRight w:val="0"/>
      <w:marTop w:val="0"/>
      <w:marBottom w:val="0"/>
      <w:divBdr>
        <w:top w:val="none" w:sz="0" w:space="0" w:color="auto"/>
        <w:left w:val="none" w:sz="0" w:space="0" w:color="auto"/>
        <w:bottom w:val="none" w:sz="0" w:space="0" w:color="auto"/>
        <w:right w:val="none" w:sz="0" w:space="0" w:color="auto"/>
      </w:divBdr>
    </w:div>
    <w:div w:id="354044391">
      <w:marLeft w:val="0"/>
      <w:marRight w:val="0"/>
      <w:marTop w:val="0"/>
      <w:marBottom w:val="0"/>
      <w:divBdr>
        <w:top w:val="none" w:sz="0" w:space="0" w:color="auto"/>
        <w:left w:val="none" w:sz="0" w:space="0" w:color="auto"/>
        <w:bottom w:val="none" w:sz="0" w:space="0" w:color="auto"/>
        <w:right w:val="none" w:sz="0" w:space="0" w:color="auto"/>
      </w:divBdr>
    </w:div>
    <w:div w:id="354044392">
      <w:marLeft w:val="0"/>
      <w:marRight w:val="0"/>
      <w:marTop w:val="0"/>
      <w:marBottom w:val="0"/>
      <w:divBdr>
        <w:top w:val="none" w:sz="0" w:space="0" w:color="auto"/>
        <w:left w:val="none" w:sz="0" w:space="0" w:color="auto"/>
        <w:bottom w:val="none" w:sz="0" w:space="0" w:color="auto"/>
        <w:right w:val="none" w:sz="0" w:space="0" w:color="auto"/>
      </w:divBdr>
      <w:divsChild>
        <w:div w:id="354044328">
          <w:marLeft w:val="360"/>
          <w:marRight w:val="0"/>
          <w:marTop w:val="0"/>
          <w:marBottom w:val="72"/>
          <w:divBdr>
            <w:top w:val="none" w:sz="0" w:space="0" w:color="auto"/>
            <w:left w:val="none" w:sz="0" w:space="0" w:color="auto"/>
            <w:bottom w:val="none" w:sz="0" w:space="0" w:color="auto"/>
            <w:right w:val="none" w:sz="0" w:space="0" w:color="auto"/>
          </w:divBdr>
        </w:div>
        <w:div w:id="354044341">
          <w:marLeft w:val="360"/>
          <w:marRight w:val="0"/>
          <w:marTop w:val="0"/>
          <w:marBottom w:val="72"/>
          <w:divBdr>
            <w:top w:val="none" w:sz="0" w:space="0" w:color="auto"/>
            <w:left w:val="none" w:sz="0" w:space="0" w:color="auto"/>
            <w:bottom w:val="none" w:sz="0" w:space="0" w:color="auto"/>
            <w:right w:val="none" w:sz="0" w:space="0" w:color="auto"/>
          </w:divBdr>
        </w:div>
        <w:div w:id="354044377">
          <w:marLeft w:val="360"/>
          <w:marRight w:val="0"/>
          <w:marTop w:val="72"/>
          <w:marBottom w:val="72"/>
          <w:divBdr>
            <w:top w:val="none" w:sz="0" w:space="0" w:color="auto"/>
            <w:left w:val="none" w:sz="0" w:space="0" w:color="auto"/>
            <w:bottom w:val="none" w:sz="0" w:space="0" w:color="auto"/>
            <w:right w:val="none" w:sz="0" w:space="0" w:color="auto"/>
          </w:divBdr>
        </w:div>
      </w:divsChild>
    </w:div>
    <w:div w:id="354044394">
      <w:marLeft w:val="0"/>
      <w:marRight w:val="0"/>
      <w:marTop w:val="0"/>
      <w:marBottom w:val="0"/>
      <w:divBdr>
        <w:top w:val="none" w:sz="0" w:space="0" w:color="auto"/>
        <w:left w:val="none" w:sz="0" w:space="0" w:color="auto"/>
        <w:bottom w:val="none" w:sz="0" w:space="0" w:color="auto"/>
        <w:right w:val="none" w:sz="0" w:space="0" w:color="auto"/>
      </w:divBdr>
    </w:div>
    <w:div w:id="354044395">
      <w:marLeft w:val="0"/>
      <w:marRight w:val="0"/>
      <w:marTop w:val="0"/>
      <w:marBottom w:val="0"/>
      <w:divBdr>
        <w:top w:val="none" w:sz="0" w:space="0" w:color="auto"/>
        <w:left w:val="none" w:sz="0" w:space="0" w:color="auto"/>
        <w:bottom w:val="none" w:sz="0" w:space="0" w:color="auto"/>
        <w:right w:val="none" w:sz="0" w:space="0" w:color="auto"/>
      </w:divBdr>
    </w:div>
    <w:div w:id="909265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hyperlink" Target="https://www.enea.pl/bip/zamowienia/platforma-zakupowa?order_title=&amp;c_name=&amp;tp=radioPublic&amp;order_item=&amp;c_type=&amp;order_type=&amp;public_time=&amp;action_time=&amp;create_time" TargetMode="External"/><Relationship Id="rId13" Type="http://schemas.openxmlformats.org/officeDocument/2006/relationships/hyperlink" Target="https://www.uzp.gov.pl/__data/assets/pdf_file/0016/30238/Rozporzadzenie_wykonawcze_KE_2016_7.pdf" TargetMode="External"/><Relationship Id="rId18" Type="http://schemas.openxmlformats.org/officeDocument/2006/relationships/hyperlink" Target="https://grupaenea-pzp.logintrade.net/" TargetMode="External"/><Relationship Id="rId3" Type="http://schemas.openxmlformats.org/officeDocument/2006/relationships/styles" Target="styles.xml"/><Relationship Id="rId21" Type="http://schemas.openxmlformats.org/officeDocument/2006/relationships/hyperlink" Target="https://www.java.com/pl/download/manual.jsp" TargetMode="External"/><Relationship Id="rId7" Type="http://schemas.openxmlformats.org/officeDocument/2006/relationships/endnotes" Target="endnotes.xml"/><Relationship Id="rId12" Type="http://schemas.openxmlformats.org/officeDocument/2006/relationships/hyperlink" Target="mailto:eep.iod@enea.p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mailto:szczepaniak.jaroslaw@ene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Dane%20z%20partycji%20D\Daniel\POST&#280;POWANIA\Cieplno-mechaniczne%202021\5.%20SWZ\daniel.kabata@enea.p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hyperlink" Target="https://espd.uzp.gov.pl/" TargetMode="External"/><Relationship Id="rId19" Type="http://schemas.openxmlformats.org/officeDocument/2006/relationships/hyperlink" Target="mailto:&#8230;&#8230;&#8230;&#8230;&#8230;&#8230;&#8230;&#8230;@enea.pl" TargetMode="External"/><Relationship Id="rId4" Type="http://schemas.openxmlformats.org/officeDocument/2006/relationships/settings" Target="settings.xml"/><Relationship Id="rId9" Type="http://schemas.openxmlformats.org/officeDocument/2006/relationships/hyperlink" Target="https://www.uzp.gov.pl/baza-wiedzy/prawo-zamowien-publicznych-regulacje/prawo-krajowe/jednolity-europejski-dokument-zamowienia" TargetMode="External"/><Relationship Id="rId14" Type="http://schemas.openxmlformats.org/officeDocument/2006/relationships/hyperlink" Target="https://espd.uzp.gov.pl/" TargetMode="External"/><Relationship Id="rId22" Type="http://schemas.openxmlformats.org/officeDocument/2006/relationships/hyperlink" Target="http://www.elektronicznypodpis.pl/informacje/aplikacj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5C8FD1-CEBC-40BD-8C67-31A14B0C0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57</Pages>
  <Words>15449</Words>
  <Characters>92696</Characters>
  <Application>Microsoft Office Word</Application>
  <DocSecurity>0</DocSecurity>
  <Lines>772</Lines>
  <Paragraphs>215</Paragraphs>
  <ScaleCrop>false</ScaleCrop>
  <HeadingPairs>
    <vt:vector size="2" baseType="variant">
      <vt:variant>
        <vt:lpstr>Tytuł</vt:lpstr>
      </vt:variant>
      <vt:variant>
        <vt:i4>1</vt:i4>
      </vt:variant>
    </vt:vector>
  </HeadingPairs>
  <TitlesOfParts>
    <vt:vector size="1" baseType="lpstr">
      <vt:lpstr>SWZ przetarg do dużych usług</vt:lpstr>
    </vt:vector>
  </TitlesOfParts>
  <Company/>
  <LinksUpToDate>false</LinksUpToDate>
  <CharactersWithSpaces>107930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przetarg do dużych usług</dc:title>
  <dc:subject/>
  <dc:creator>Bartłomiej Kardas</dc:creator>
  <cp:keywords/>
  <dc:description/>
  <cp:lastModifiedBy>Madej Leszek</cp:lastModifiedBy>
  <cp:revision>8</cp:revision>
  <cp:lastPrinted>2021-10-18T09:16:00Z</cp:lastPrinted>
  <dcterms:created xsi:type="dcterms:W3CDTF">2021-10-18T08:03:00Z</dcterms:created>
  <dcterms:modified xsi:type="dcterms:W3CDTF">2021-10-18T09:17:00Z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2021-01-07 15:42:26</vt:lpwstr>
  </property>
  <property fmtid="{D5CDD505-2E9C-101B-9397-08002B2CF9AE}" pid="4" name="wk_stat:znaki:liczba">
    <vt:lpwstr>56414</vt:lpwstr>
  </property>
  <property fmtid="{D5CDD505-2E9C-101B-9397-08002B2CF9AE}" pid="5" name="ZNAKI:">
    <vt:lpwstr>56414</vt:lpwstr>
  </property>
  <property fmtid="{D5CDD505-2E9C-101B-9397-08002B2CF9AE}" pid="6" name="wk_stat:linki:liczba">
    <vt:lpwstr>2</vt:lpwstr>
  </property>
  <property fmtid="{D5CDD505-2E9C-101B-9397-08002B2CF9AE}" pid="7" name="wk_stat:linki:grafika:pdf:liczba">
    <vt:lpwstr>0</vt:lpwstr>
  </property>
  <property fmtid="{D5CDD505-2E9C-101B-9397-08002B2CF9AE}" pid="8" name="wk_stat:linki:grafika:pdfmapa:liczba">
    <vt:lpwstr>0</vt:lpwstr>
  </property>
  <property fmtid="{D5CDD505-2E9C-101B-9397-08002B2CF9AE}" pid="9" name="wk_stat:linki:">
    <vt:lpwstr>2</vt:lpwstr>
  </property>
</Properties>
</file>